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BARRIER SET</w:t>
      </w:r>
    </w:p>
    <w:p w:rsidR="00000000" w:rsidDel="00000000" w:rsidP="00000000" w:rsidRDefault="00000000" w:rsidRPr="00000000" w14:paraId="00000002">
      <w:pPr>
        <w:rPr/>
      </w:pPr>
      <w:r w:rsidDel="00000000" w:rsidR="00000000" w:rsidRPr="00000000">
        <w:rPr>
          <w:rtl w:val="0"/>
        </w:rPr>
        <w:t xml:space="preserve">Bộ ba nuôi dưỡng</w:t>
      </w:r>
    </w:p>
    <w:p w:rsidR="00000000" w:rsidDel="00000000" w:rsidP="00000000" w:rsidRDefault="00000000" w:rsidRPr="00000000" w14:paraId="00000003">
      <w:pPr>
        <w:rPr/>
      </w:pPr>
      <w:r w:rsidDel="00000000" w:rsidR="00000000" w:rsidRPr="00000000">
        <w:rPr>
          <w:rtl w:val="0"/>
        </w:rPr>
        <w:t xml:space="preserve">Ba công thức thiết yếu giúp nuôi dưỡng hàng rào bảo vệ của bạn để mang lại làn da sáng mịn. Bộ sưu tập này phối hợp với nhau để chuẩn bị, tráng men và phục hồi làn da của bạn để có một hàng rào ngậm nước và hạnh phúc. Dễ dàng phù hợp với quy trình chăm sóc da buổi sáng và buổi tối của bạn và an toàn cho mọi loại 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Gồm 3 sản phẩm full size: Glazing Milk, Peptide Glazing Fluid, Kem phục hồi rào cản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Giá: 2 200 000</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