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42FB" w14:textId="1CA5D245" w:rsidR="00E44C6B" w:rsidRPr="00756291" w:rsidRDefault="00764B66" w:rsidP="004105D1">
      <w:pPr>
        <w:jc w:val="center"/>
        <w:rPr>
          <w:rFonts w:cstheme="minorHAnsi"/>
          <w:b/>
          <w:bCs/>
          <w:sz w:val="28"/>
          <w:szCs w:val="28"/>
          <w:lang w:val="en-US"/>
        </w:rPr>
      </w:pPr>
      <w:r w:rsidRPr="00756291">
        <w:rPr>
          <w:rFonts w:cstheme="minorHAnsi"/>
          <w:b/>
          <w:bCs/>
          <w:sz w:val="28"/>
          <w:szCs w:val="28"/>
          <w:lang w:val="en-US"/>
        </w:rPr>
        <w:t>DESIGN REVIEW OF AIMS PROJECT</w:t>
      </w:r>
    </w:p>
    <w:p w14:paraId="2080628E" w14:textId="152E9F72" w:rsidR="00764B66" w:rsidRDefault="00764B66">
      <w:pPr>
        <w:rPr>
          <w:rFonts w:cstheme="minorHAnsi"/>
          <w:lang w:val="en-US"/>
        </w:rPr>
      </w:pPr>
      <w:r w:rsidRPr="00756291">
        <w:rPr>
          <w:rFonts w:cstheme="minorHAnsi"/>
          <w:i/>
          <w:iCs/>
          <w:lang w:val="en-US"/>
        </w:rPr>
        <w:t>Update 16/12/21:</w:t>
      </w:r>
      <w:r w:rsidRPr="00756291">
        <w:rPr>
          <w:rFonts w:cstheme="minorHAnsi"/>
          <w:lang w:val="en-US"/>
        </w:rPr>
        <w:t xml:space="preserve"> Currently I’ve found no problem related to coupling in the current code.</w:t>
      </w:r>
    </w:p>
    <w:p w14:paraId="38A798DA" w14:textId="198BEEC1" w:rsidR="00684643" w:rsidRDefault="00684643">
      <w:pPr>
        <w:rPr>
          <w:rFonts w:cstheme="minorHAnsi"/>
          <w:lang w:val="en-US"/>
        </w:rPr>
      </w:pPr>
      <w:r>
        <w:rPr>
          <w:rFonts w:cstheme="minorHAnsi"/>
          <w:lang w:val="en-US"/>
        </w:rPr>
        <w:t>Update 24/12/21: Currently I’ve found no cohesion problems. All the classes are functional related. The report has evaluation for the SOLID added.</w:t>
      </w:r>
    </w:p>
    <w:p w14:paraId="2853270D" w14:textId="34F2FDA3" w:rsidR="00CB2103" w:rsidRPr="00756291" w:rsidRDefault="00CB2103">
      <w:pPr>
        <w:rPr>
          <w:rFonts w:cstheme="minorHAnsi"/>
          <w:lang w:val="en-US"/>
        </w:rPr>
      </w:pPr>
      <w:r>
        <w:rPr>
          <w:rFonts w:cstheme="minorHAnsi"/>
          <w:lang w:val="en-US"/>
        </w:rPr>
        <w:t>Update 01/01/22: I’ve added some source codes and modified my analysis on the source code. The code is a little bit off-flow since I’m having struggle with managing the flow, and it does not have real functions for communicating with the bank yet (since I cannot use the PATCH method).</w:t>
      </w:r>
    </w:p>
    <w:p w14:paraId="5F8E4ACA" w14:textId="16731392" w:rsidR="00764B66" w:rsidRPr="00756291" w:rsidRDefault="00764B66">
      <w:pPr>
        <w:rPr>
          <w:rFonts w:cstheme="minorHAnsi"/>
          <w:lang w:val="en-US"/>
        </w:rPr>
      </w:pPr>
      <w:r w:rsidRPr="00756291">
        <w:rPr>
          <w:rFonts w:cstheme="minorHAnsi"/>
          <w:lang w:val="en-US"/>
        </w:rPr>
        <w:t>The code will be extended in the future, and this file will be updated accordingly for tracking the develop progress</w:t>
      </w:r>
    </w:p>
    <w:p w14:paraId="57C27645" w14:textId="546A5C4E" w:rsidR="00764B66" w:rsidRPr="00756291" w:rsidRDefault="00764B66">
      <w:pPr>
        <w:rPr>
          <w:rFonts w:cstheme="minorHAnsi"/>
          <w:lang w:val="en-US"/>
        </w:rPr>
      </w:pPr>
      <w:r w:rsidRPr="00756291">
        <w:rPr>
          <w:rFonts w:cstheme="minorHAnsi"/>
          <w:lang w:val="en-US"/>
        </w:rPr>
        <w:t>These below tables are prepared for future use</w:t>
      </w:r>
      <w:r w:rsidR="00E87932">
        <w:rPr>
          <w:rFonts w:cstheme="minorHAnsi"/>
          <w:lang w:val="en-US"/>
        </w:rPr>
        <w:t>. Note that only problems are noted here. The goods achieved will not be mentioned</w:t>
      </w:r>
    </w:p>
    <w:p w14:paraId="1EA28D06" w14:textId="69E83D55" w:rsidR="00764B66" w:rsidRPr="00756291" w:rsidRDefault="00764B66" w:rsidP="00D762F9">
      <w:pPr>
        <w:pStyle w:val="Heading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Couplings</w:t>
      </w:r>
    </w:p>
    <w:p w14:paraId="0D85DBBF" w14:textId="4DAA2DB4"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Content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197F25F7" w14:textId="77777777" w:rsidTr="00764B66">
        <w:tc>
          <w:tcPr>
            <w:tcW w:w="562" w:type="dxa"/>
          </w:tcPr>
          <w:p w14:paraId="52400BD0" w14:textId="737864E1" w:rsidR="00764B66" w:rsidRPr="00756291" w:rsidRDefault="00764B66" w:rsidP="00764B66">
            <w:pPr>
              <w:jc w:val="center"/>
              <w:rPr>
                <w:rFonts w:cstheme="minorHAnsi"/>
                <w:b/>
                <w:bCs/>
                <w:lang w:val="en-US"/>
              </w:rPr>
            </w:pPr>
            <w:r w:rsidRPr="00756291">
              <w:rPr>
                <w:rFonts w:cstheme="minorHAnsi"/>
                <w:b/>
                <w:bCs/>
                <w:lang w:val="en-US"/>
              </w:rPr>
              <w:t>No.</w:t>
            </w:r>
          </w:p>
        </w:tc>
        <w:tc>
          <w:tcPr>
            <w:tcW w:w="3544" w:type="dxa"/>
          </w:tcPr>
          <w:p w14:paraId="7E12030D" w14:textId="5718E4E9" w:rsidR="00764B66" w:rsidRPr="00756291" w:rsidRDefault="00764B66" w:rsidP="00764B66">
            <w:pPr>
              <w:jc w:val="center"/>
              <w:rPr>
                <w:rFonts w:cstheme="minorHAnsi"/>
                <w:b/>
                <w:bCs/>
                <w:lang w:val="en-US"/>
              </w:rPr>
            </w:pPr>
            <w:r w:rsidRPr="00756291">
              <w:rPr>
                <w:rFonts w:cstheme="minorHAnsi"/>
                <w:b/>
                <w:bCs/>
                <w:lang w:val="en-US"/>
              </w:rPr>
              <w:t>Description</w:t>
            </w:r>
          </w:p>
        </w:tc>
        <w:tc>
          <w:tcPr>
            <w:tcW w:w="1985" w:type="dxa"/>
          </w:tcPr>
          <w:p w14:paraId="140BF76C" w14:textId="6F965393" w:rsidR="00764B66" w:rsidRPr="00756291" w:rsidRDefault="00764B66" w:rsidP="00764B66">
            <w:pPr>
              <w:jc w:val="center"/>
              <w:rPr>
                <w:rFonts w:cstheme="minorHAnsi"/>
                <w:b/>
                <w:bCs/>
                <w:lang w:val="en-US"/>
              </w:rPr>
            </w:pPr>
            <w:r w:rsidRPr="00756291">
              <w:rPr>
                <w:rFonts w:cstheme="minorHAnsi"/>
                <w:b/>
                <w:bCs/>
                <w:lang w:val="en-US"/>
              </w:rPr>
              <w:t>Related modules</w:t>
            </w:r>
          </w:p>
        </w:tc>
        <w:tc>
          <w:tcPr>
            <w:tcW w:w="3259" w:type="dxa"/>
          </w:tcPr>
          <w:p w14:paraId="2A1F9AB7" w14:textId="24C656CA" w:rsidR="00764B66" w:rsidRPr="00756291" w:rsidRDefault="00764B66" w:rsidP="00764B66">
            <w:pPr>
              <w:jc w:val="center"/>
              <w:rPr>
                <w:rFonts w:cstheme="minorHAnsi"/>
                <w:b/>
                <w:bCs/>
                <w:lang w:val="en-US"/>
              </w:rPr>
            </w:pPr>
            <w:r w:rsidRPr="00756291">
              <w:rPr>
                <w:rFonts w:cstheme="minorHAnsi"/>
                <w:b/>
                <w:bCs/>
                <w:lang w:val="en-US"/>
              </w:rPr>
              <w:t>Proposed solutions</w:t>
            </w:r>
          </w:p>
        </w:tc>
      </w:tr>
      <w:tr w:rsidR="00D762F9" w:rsidRPr="00756291" w14:paraId="355D48D7" w14:textId="77777777" w:rsidTr="00764B66">
        <w:tc>
          <w:tcPr>
            <w:tcW w:w="562" w:type="dxa"/>
          </w:tcPr>
          <w:p w14:paraId="3DE03325" w14:textId="3EFDEB8F" w:rsidR="00764B66" w:rsidRPr="00756291" w:rsidRDefault="00CB2103" w:rsidP="00764B66">
            <w:pPr>
              <w:rPr>
                <w:rFonts w:cstheme="minorHAnsi"/>
                <w:lang w:val="en-US"/>
              </w:rPr>
            </w:pPr>
            <w:r>
              <w:rPr>
                <w:rFonts w:cstheme="minorHAnsi"/>
                <w:lang w:val="en-US"/>
              </w:rPr>
              <w:t>-</w:t>
            </w:r>
          </w:p>
        </w:tc>
        <w:tc>
          <w:tcPr>
            <w:tcW w:w="3544" w:type="dxa"/>
          </w:tcPr>
          <w:p w14:paraId="5D16F80B" w14:textId="2E42AE6F" w:rsidR="00764B66" w:rsidRPr="00756291" w:rsidRDefault="00CB2103" w:rsidP="00764B66">
            <w:pPr>
              <w:rPr>
                <w:rFonts w:cstheme="minorHAnsi"/>
                <w:lang w:val="en-US"/>
              </w:rPr>
            </w:pPr>
            <w:r>
              <w:rPr>
                <w:rFonts w:cstheme="minorHAnsi"/>
                <w:lang w:val="en-US"/>
              </w:rPr>
              <w:t>-</w:t>
            </w:r>
          </w:p>
        </w:tc>
        <w:tc>
          <w:tcPr>
            <w:tcW w:w="1985" w:type="dxa"/>
          </w:tcPr>
          <w:p w14:paraId="5536A386" w14:textId="4F2A97DD" w:rsidR="00764B66" w:rsidRPr="00756291" w:rsidRDefault="00CB2103" w:rsidP="00764B66">
            <w:pPr>
              <w:rPr>
                <w:rFonts w:cstheme="minorHAnsi"/>
                <w:lang w:val="en-US"/>
              </w:rPr>
            </w:pPr>
            <w:r>
              <w:rPr>
                <w:rFonts w:cstheme="minorHAnsi"/>
                <w:lang w:val="en-US"/>
              </w:rPr>
              <w:t>-</w:t>
            </w:r>
          </w:p>
        </w:tc>
        <w:tc>
          <w:tcPr>
            <w:tcW w:w="3259" w:type="dxa"/>
          </w:tcPr>
          <w:p w14:paraId="2C2C2A3E" w14:textId="3010D453" w:rsidR="00764B66" w:rsidRPr="00756291" w:rsidRDefault="00CB2103" w:rsidP="00764B66">
            <w:pPr>
              <w:rPr>
                <w:rFonts w:cstheme="minorHAnsi"/>
                <w:lang w:val="en-US"/>
              </w:rPr>
            </w:pPr>
            <w:r>
              <w:rPr>
                <w:rFonts w:cstheme="minorHAnsi"/>
                <w:lang w:val="en-US"/>
              </w:rPr>
              <w:t>-</w:t>
            </w:r>
          </w:p>
        </w:tc>
      </w:tr>
    </w:tbl>
    <w:p w14:paraId="6C577B1C" w14:textId="77777777" w:rsidR="00764B66" w:rsidRPr="00756291" w:rsidRDefault="00764B66" w:rsidP="00764B66">
      <w:pPr>
        <w:rPr>
          <w:rFonts w:cstheme="minorHAnsi"/>
          <w:lang w:val="en-US"/>
        </w:rPr>
      </w:pPr>
    </w:p>
    <w:p w14:paraId="279F6C9E" w14:textId="2A2BC5FE"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Common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70896F8" w14:textId="77777777" w:rsidTr="00BE290C">
        <w:tc>
          <w:tcPr>
            <w:tcW w:w="562" w:type="dxa"/>
          </w:tcPr>
          <w:p w14:paraId="20FE0AFC"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4CF8300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85745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77049D0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2DAD048" w14:textId="77777777" w:rsidTr="00BE290C">
        <w:tc>
          <w:tcPr>
            <w:tcW w:w="562" w:type="dxa"/>
          </w:tcPr>
          <w:p w14:paraId="6F946CF3" w14:textId="7276AFF1" w:rsidR="00764B66" w:rsidRPr="00756291" w:rsidRDefault="00222883" w:rsidP="00BE290C">
            <w:pPr>
              <w:rPr>
                <w:rFonts w:cstheme="minorHAnsi"/>
                <w:lang w:val="en-US"/>
              </w:rPr>
            </w:pPr>
            <w:r>
              <w:rPr>
                <w:rFonts w:cstheme="minorHAnsi"/>
                <w:lang w:val="en-US"/>
              </w:rPr>
              <w:t>-</w:t>
            </w:r>
          </w:p>
        </w:tc>
        <w:tc>
          <w:tcPr>
            <w:tcW w:w="3544" w:type="dxa"/>
          </w:tcPr>
          <w:p w14:paraId="2C24A3B5" w14:textId="4E48B1CD" w:rsidR="00764B66" w:rsidRPr="00756291" w:rsidRDefault="00222883" w:rsidP="00BE290C">
            <w:pPr>
              <w:rPr>
                <w:rFonts w:cstheme="minorHAnsi"/>
                <w:lang w:val="en-US"/>
              </w:rPr>
            </w:pPr>
            <w:r>
              <w:rPr>
                <w:rFonts w:cstheme="minorHAnsi"/>
                <w:lang w:val="en-US"/>
              </w:rPr>
              <w:t>-</w:t>
            </w:r>
          </w:p>
        </w:tc>
        <w:tc>
          <w:tcPr>
            <w:tcW w:w="1985" w:type="dxa"/>
          </w:tcPr>
          <w:p w14:paraId="14A9334B" w14:textId="55D9EC0C" w:rsidR="00764B66" w:rsidRPr="00756291" w:rsidRDefault="00222883" w:rsidP="00BE290C">
            <w:pPr>
              <w:rPr>
                <w:rFonts w:cstheme="minorHAnsi"/>
                <w:lang w:val="en-US"/>
              </w:rPr>
            </w:pPr>
            <w:r>
              <w:rPr>
                <w:rFonts w:cstheme="minorHAnsi"/>
                <w:lang w:val="en-US"/>
              </w:rPr>
              <w:t>-</w:t>
            </w:r>
          </w:p>
        </w:tc>
        <w:tc>
          <w:tcPr>
            <w:tcW w:w="3259" w:type="dxa"/>
          </w:tcPr>
          <w:p w14:paraId="3A21843C" w14:textId="24417BC0" w:rsidR="00764B66" w:rsidRPr="00756291" w:rsidRDefault="00222883" w:rsidP="00BE290C">
            <w:pPr>
              <w:rPr>
                <w:rFonts w:cstheme="minorHAnsi"/>
                <w:lang w:val="en-US"/>
              </w:rPr>
            </w:pPr>
            <w:r>
              <w:rPr>
                <w:rFonts w:cstheme="minorHAnsi"/>
                <w:lang w:val="en-US"/>
              </w:rPr>
              <w:t>-</w:t>
            </w:r>
          </w:p>
        </w:tc>
      </w:tr>
    </w:tbl>
    <w:p w14:paraId="680B9FCB" w14:textId="77777777" w:rsidR="00764B66" w:rsidRPr="00756291" w:rsidRDefault="00764B66" w:rsidP="00764B66">
      <w:pPr>
        <w:rPr>
          <w:rFonts w:cstheme="minorHAnsi"/>
          <w:lang w:val="en-US"/>
        </w:rPr>
      </w:pPr>
    </w:p>
    <w:p w14:paraId="145B1D3F" w14:textId="6BBD1914"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Control coupling</w:t>
      </w:r>
    </w:p>
    <w:tbl>
      <w:tblPr>
        <w:tblStyle w:val="TableGrid"/>
        <w:tblW w:w="0" w:type="auto"/>
        <w:tblLook w:val="04A0" w:firstRow="1" w:lastRow="0" w:firstColumn="1" w:lastColumn="0" w:noHBand="0" w:noVBand="1"/>
      </w:tblPr>
      <w:tblGrid>
        <w:gridCol w:w="571"/>
        <w:gridCol w:w="2875"/>
        <w:gridCol w:w="3286"/>
        <w:gridCol w:w="2618"/>
      </w:tblGrid>
      <w:tr w:rsidR="00D762F9" w:rsidRPr="00756291" w14:paraId="455E76D6" w14:textId="77777777" w:rsidTr="00D36AFE">
        <w:tc>
          <w:tcPr>
            <w:tcW w:w="571" w:type="dxa"/>
          </w:tcPr>
          <w:p w14:paraId="294E95F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2875" w:type="dxa"/>
          </w:tcPr>
          <w:p w14:paraId="46DD32E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3286" w:type="dxa"/>
          </w:tcPr>
          <w:p w14:paraId="2EF6848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2618" w:type="dxa"/>
          </w:tcPr>
          <w:p w14:paraId="42475396"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36AFE" w:rsidRPr="00756291" w14:paraId="6934E04F" w14:textId="77777777" w:rsidTr="00D36AFE">
        <w:tc>
          <w:tcPr>
            <w:tcW w:w="571" w:type="dxa"/>
          </w:tcPr>
          <w:p w14:paraId="5401C54F" w14:textId="7F354418" w:rsidR="00D36AFE" w:rsidRPr="00756291" w:rsidRDefault="00D36AFE" w:rsidP="00BE290C">
            <w:pPr>
              <w:rPr>
                <w:rFonts w:cstheme="minorHAnsi"/>
                <w:lang w:val="en-US"/>
              </w:rPr>
            </w:pPr>
            <w:r>
              <w:rPr>
                <w:rFonts w:cstheme="minorHAnsi"/>
                <w:lang w:val="en-US"/>
              </w:rPr>
              <w:t>1</w:t>
            </w:r>
          </w:p>
        </w:tc>
        <w:tc>
          <w:tcPr>
            <w:tcW w:w="2875" w:type="dxa"/>
          </w:tcPr>
          <w:p w14:paraId="62FB522C" w14:textId="13688827" w:rsidR="00D36AFE" w:rsidRPr="00756291" w:rsidRDefault="00D36AFE" w:rsidP="00BE290C">
            <w:pPr>
              <w:rPr>
                <w:rFonts w:cstheme="minorHAnsi"/>
                <w:lang w:val="en-US"/>
              </w:rPr>
            </w:pPr>
            <w:r>
              <w:rPr>
                <w:rFonts w:cstheme="minorHAnsi"/>
                <w:lang w:val="en-US"/>
              </w:rPr>
              <w:t>Calling controllers for placing normal order and rush order must depends on the selection of the checkbox</w:t>
            </w:r>
          </w:p>
        </w:tc>
        <w:tc>
          <w:tcPr>
            <w:tcW w:w="3286" w:type="dxa"/>
          </w:tcPr>
          <w:p w14:paraId="5E8C4018" w14:textId="1D75843D" w:rsidR="00D36AFE" w:rsidRPr="00756291" w:rsidRDefault="00D36AFE" w:rsidP="00BE290C">
            <w:pPr>
              <w:rPr>
                <w:rFonts w:cstheme="minorHAnsi"/>
                <w:lang w:val="en-US"/>
              </w:rPr>
            </w:pPr>
            <w:r>
              <w:rPr>
                <w:rFonts w:cstheme="minorHAnsi"/>
                <w:lang w:val="en-US"/>
              </w:rPr>
              <w:t xml:space="preserve">CartScreenHandler, PlaceNormalOrderController, PlaceRushOrderController, </w:t>
            </w:r>
          </w:p>
        </w:tc>
        <w:tc>
          <w:tcPr>
            <w:tcW w:w="2618" w:type="dxa"/>
            <w:vMerge w:val="restart"/>
          </w:tcPr>
          <w:p w14:paraId="4583B7F4" w14:textId="4DF33091" w:rsidR="00D36AFE" w:rsidRPr="00756291" w:rsidRDefault="00D36AFE" w:rsidP="00BE290C">
            <w:pPr>
              <w:rPr>
                <w:rFonts w:cstheme="minorHAnsi"/>
                <w:lang w:val="en-US"/>
              </w:rPr>
            </w:pPr>
            <w:r>
              <w:rPr>
                <w:rFonts w:cstheme="minorHAnsi"/>
                <w:lang w:val="en-US"/>
              </w:rPr>
              <w:t>Currently I’m using abstract class with some (complicated) nested include, which is not a good design. A better idea is to use a boundary class which implements an interface in order to freely call necessary functions without caring about the structure (this is the original idea of me but I’m struggling building it)</w:t>
            </w:r>
          </w:p>
        </w:tc>
      </w:tr>
      <w:tr w:rsidR="00D36AFE" w:rsidRPr="00756291" w14:paraId="11862001" w14:textId="77777777" w:rsidTr="00D36AFE">
        <w:tc>
          <w:tcPr>
            <w:tcW w:w="571" w:type="dxa"/>
          </w:tcPr>
          <w:p w14:paraId="799DDF51" w14:textId="61867079" w:rsidR="00D36AFE" w:rsidRDefault="00D36AFE" w:rsidP="00BE290C">
            <w:pPr>
              <w:rPr>
                <w:rFonts w:cstheme="minorHAnsi"/>
                <w:lang w:val="en-US"/>
              </w:rPr>
            </w:pPr>
            <w:r>
              <w:rPr>
                <w:rFonts w:cstheme="minorHAnsi"/>
                <w:lang w:val="en-US"/>
              </w:rPr>
              <w:t>2</w:t>
            </w:r>
          </w:p>
        </w:tc>
        <w:tc>
          <w:tcPr>
            <w:tcW w:w="2875" w:type="dxa"/>
          </w:tcPr>
          <w:p w14:paraId="388D1565" w14:textId="5BCCC708" w:rsidR="00D36AFE" w:rsidRDefault="00D36AFE" w:rsidP="00BE290C">
            <w:pPr>
              <w:rPr>
                <w:rFonts w:cstheme="minorHAnsi"/>
                <w:lang w:val="en-US"/>
              </w:rPr>
            </w:pPr>
            <w:r>
              <w:rPr>
                <w:rFonts w:cstheme="minorHAnsi"/>
                <w:lang w:val="en-US"/>
              </w:rPr>
              <w:t>Payment for order must depends on the type of order placed (need the correct type of order controller)</w:t>
            </w:r>
          </w:p>
        </w:tc>
        <w:tc>
          <w:tcPr>
            <w:tcW w:w="3286" w:type="dxa"/>
          </w:tcPr>
          <w:p w14:paraId="177A9DFC" w14:textId="121D156D" w:rsidR="00D36AFE" w:rsidRDefault="00D36AFE" w:rsidP="00BE290C">
            <w:pPr>
              <w:rPr>
                <w:rFonts w:cstheme="minorHAnsi"/>
                <w:lang w:val="en-US"/>
              </w:rPr>
            </w:pPr>
            <w:r>
              <w:rPr>
                <w:rFonts w:cstheme="minorHAnsi"/>
                <w:lang w:val="en-US"/>
              </w:rPr>
              <w:t>PlaceNormalOrderController, PlaceRushOrderController, PaymentMethodScreenHandler</w:t>
            </w:r>
          </w:p>
        </w:tc>
        <w:tc>
          <w:tcPr>
            <w:tcW w:w="2618" w:type="dxa"/>
            <w:vMerge/>
          </w:tcPr>
          <w:p w14:paraId="560B7B4D" w14:textId="77777777" w:rsidR="00D36AFE" w:rsidRPr="00756291" w:rsidRDefault="00D36AFE" w:rsidP="00BE290C">
            <w:pPr>
              <w:rPr>
                <w:rFonts w:cstheme="minorHAnsi"/>
                <w:lang w:val="en-US"/>
              </w:rPr>
            </w:pPr>
          </w:p>
        </w:tc>
      </w:tr>
    </w:tbl>
    <w:p w14:paraId="507811C5" w14:textId="77777777" w:rsidR="00764B66" w:rsidRPr="00756291" w:rsidRDefault="00764B66" w:rsidP="00764B66">
      <w:pPr>
        <w:rPr>
          <w:rFonts w:cstheme="minorHAnsi"/>
          <w:lang w:val="en-US"/>
        </w:rPr>
      </w:pPr>
    </w:p>
    <w:p w14:paraId="1D8C49EA" w14:textId="2F3883D2"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Stamp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AA766BA" w14:textId="77777777" w:rsidTr="00BE290C">
        <w:tc>
          <w:tcPr>
            <w:tcW w:w="562" w:type="dxa"/>
          </w:tcPr>
          <w:p w14:paraId="29CA9D23"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CFB053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50487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39C160B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2F7D5F27" w14:textId="77777777" w:rsidTr="00BE290C">
        <w:tc>
          <w:tcPr>
            <w:tcW w:w="562" w:type="dxa"/>
          </w:tcPr>
          <w:p w14:paraId="131CD426" w14:textId="49542271" w:rsidR="00764B66" w:rsidRPr="00756291" w:rsidRDefault="00E87932" w:rsidP="00BE290C">
            <w:pPr>
              <w:rPr>
                <w:rFonts w:cstheme="minorHAnsi"/>
                <w:lang w:val="en-US"/>
              </w:rPr>
            </w:pPr>
            <w:r>
              <w:rPr>
                <w:rFonts w:cstheme="minorHAnsi"/>
                <w:lang w:val="en-US"/>
              </w:rPr>
              <w:lastRenderedPageBreak/>
              <w:t>1</w:t>
            </w:r>
          </w:p>
        </w:tc>
        <w:tc>
          <w:tcPr>
            <w:tcW w:w="3544" w:type="dxa"/>
          </w:tcPr>
          <w:p w14:paraId="540382D4" w14:textId="1573EB4E" w:rsidR="00764B66" w:rsidRPr="00756291" w:rsidRDefault="00E87932" w:rsidP="00BE290C">
            <w:pPr>
              <w:rPr>
                <w:rFonts w:cstheme="minorHAnsi"/>
                <w:lang w:val="en-US"/>
              </w:rPr>
            </w:pPr>
            <w:r>
              <w:rPr>
                <w:rFonts w:cstheme="minorHAnsi"/>
                <w:lang w:val="en-US"/>
              </w:rPr>
              <w:t>Some functions of some class are passed some unnecessary data</w:t>
            </w:r>
          </w:p>
        </w:tc>
        <w:tc>
          <w:tcPr>
            <w:tcW w:w="1985" w:type="dxa"/>
          </w:tcPr>
          <w:p w14:paraId="25BEF4BB" w14:textId="7B030430" w:rsidR="00764B66" w:rsidRPr="00756291" w:rsidRDefault="00764B66" w:rsidP="00BE290C">
            <w:pPr>
              <w:rPr>
                <w:rFonts w:cstheme="minorHAnsi"/>
                <w:lang w:val="en-US"/>
              </w:rPr>
            </w:pPr>
          </w:p>
        </w:tc>
        <w:tc>
          <w:tcPr>
            <w:tcW w:w="3259" w:type="dxa"/>
          </w:tcPr>
          <w:p w14:paraId="29BF6B1F" w14:textId="2454B1CD" w:rsidR="00764B66" w:rsidRPr="00756291" w:rsidRDefault="00E87932" w:rsidP="00BE290C">
            <w:pPr>
              <w:rPr>
                <w:rFonts w:cstheme="minorHAnsi"/>
                <w:lang w:val="en-US"/>
              </w:rPr>
            </w:pPr>
            <w:r>
              <w:rPr>
                <w:rFonts w:cstheme="minorHAnsi"/>
                <w:lang w:val="en-US"/>
              </w:rPr>
              <w:t>Analyze types of information needed for the functions and changes where relevant</w:t>
            </w:r>
          </w:p>
        </w:tc>
      </w:tr>
    </w:tbl>
    <w:p w14:paraId="43EE589F" w14:textId="77777777" w:rsidR="00764B66" w:rsidRPr="00756291" w:rsidRDefault="00764B66" w:rsidP="00764B66">
      <w:pPr>
        <w:rPr>
          <w:rFonts w:cstheme="minorHAnsi"/>
          <w:lang w:val="en-US"/>
        </w:rPr>
      </w:pPr>
    </w:p>
    <w:p w14:paraId="2625CF81" w14:textId="036139AD"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Data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1C813FA" w14:textId="77777777" w:rsidTr="00BE290C">
        <w:tc>
          <w:tcPr>
            <w:tcW w:w="562" w:type="dxa"/>
          </w:tcPr>
          <w:p w14:paraId="76F1493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21935F5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DBD264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4C7363CA"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A1D8904" w14:textId="77777777" w:rsidTr="00BE290C">
        <w:tc>
          <w:tcPr>
            <w:tcW w:w="562" w:type="dxa"/>
          </w:tcPr>
          <w:p w14:paraId="73B31E41" w14:textId="77777777" w:rsidR="00764B66" w:rsidRPr="00756291" w:rsidRDefault="00764B66" w:rsidP="00BE290C">
            <w:pPr>
              <w:rPr>
                <w:rFonts w:cstheme="minorHAnsi"/>
                <w:lang w:val="en-US"/>
              </w:rPr>
            </w:pPr>
          </w:p>
        </w:tc>
        <w:tc>
          <w:tcPr>
            <w:tcW w:w="3544" w:type="dxa"/>
          </w:tcPr>
          <w:p w14:paraId="399CABE9" w14:textId="77777777" w:rsidR="00764B66" w:rsidRPr="00756291" w:rsidRDefault="00764B66" w:rsidP="00BE290C">
            <w:pPr>
              <w:rPr>
                <w:rFonts w:cstheme="minorHAnsi"/>
                <w:lang w:val="en-US"/>
              </w:rPr>
            </w:pPr>
          </w:p>
        </w:tc>
        <w:tc>
          <w:tcPr>
            <w:tcW w:w="1985" w:type="dxa"/>
          </w:tcPr>
          <w:p w14:paraId="4A7BE3A2" w14:textId="77777777" w:rsidR="00764B66" w:rsidRPr="00756291" w:rsidRDefault="00764B66" w:rsidP="00BE290C">
            <w:pPr>
              <w:rPr>
                <w:rFonts w:cstheme="minorHAnsi"/>
                <w:lang w:val="en-US"/>
              </w:rPr>
            </w:pPr>
          </w:p>
        </w:tc>
        <w:tc>
          <w:tcPr>
            <w:tcW w:w="3259" w:type="dxa"/>
          </w:tcPr>
          <w:p w14:paraId="0DD89D77" w14:textId="77777777" w:rsidR="00764B66" w:rsidRPr="00756291" w:rsidRDefault="00764B66" w:rsidP="00BE290C">
            <w:pPr>
              <w:rPr>
                <w:rFonts w:cstheme="minorHAnsi"/>
                <w:lang w:val="en-US"/>
              </w:rPr>
            </w:pPr>
          </w:p>
        </w:tc>
      </w:tr>
    </w:tbl>
    <w:p w14:paraId="70FB6226" w14:textId="77777777" w:rsidR="00764B66" w:rsidRPr="00756291" w:rsidRDefault="00764B66" w:rsidP="00764B66">
      <w:pPr>
        <w:rPr>
          <w:rFonts w:cstheme="minorHAnsi"/>
          <w:lang w:val="en-US"/>
        </w:rPr>
      </w:pPr>
    </w:p>
    <w:p w14:paraId="2086B7D4" w14:textId="51000B10"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Uncoupled</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F5A504F" w14:textId="77777777" w:rsidTr="00BE290C">
        <w:tc>
          <w:tcPr>
            <w:tcW w:w="562" w:type="dxa"/>
          </w:tcPr>
          <w:p w14:paraId="0BA12248"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FACCB45"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2FEE8DC"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6838351C"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120F4AB" w14:textId="77777777" w:rsidTr="00BE290C">
        <w:tc>
          <w:tcPr>
            <w:tcW w:w="562" w:type="dxa"/>
          </w:tcPr>
          <w:p w14:paraId="56C7B812" w14:textId="77777777" w:rsidR="00764B66" w:rsidRPr="00756291" w:rsidRDefault="00764B66" w:rsidP="00BE290C">
            <w:pPr>
              <w:rPr>
                <w:rFonts w:cstheme="minorHAnsi"/>
                <w:lang w:val="en-US"/>
              </w:rPr>
            </w:pPr>
          </w:p>
        </w:tc>
        <w:tc>
          <w:tcPr>
            <w:tcW w:w="3544" w:type="dxa"/>
          </w:tcPr>
          <w:p w14:paraId="46ED6E6B" w14:textId="77777777" w:rsidR="00764B66" w:rsidRPr="00756291" w:rsidRDefault="00764B66" w:rsidP="00BE290C">
            <w:pPr>
              <w:rPr>
                <w:rFonts w:cstheme="minorHAnsi"/>
                <w:lang w:val="en-US"/>
              </w:rPr>
            </w:pPr>
          </w:p>
        </w:tc>
        <w:tc>
          <w:tcPr>
            <w:tcW w:w="1985" w:type="dxa"/>
          </w:tcPr>
          <w:p w14:paraId="1DB1DD95" w14:textId="77777777" w:rsidR="00764B66" w:rsidRPr="00756291" w:rsidRDefault="00764B66" w:rsidP="00BE290C">
            <w:pPr>
              <w:rPr>
                <w:rFonts w:cstheme="minorHAnsi"/>
                <w:lang w:val="en-US"/>
              </w:rPr>
            </w:pPr>
          </w:p>
        </w:tc>
        <w:tc>
          <w:tcPr>
            <w:tcW w:w="3259" w:type="dxa"/>
          </w:tcPr>
          <w:p w14:paraId="4B8E6762" w14:textId="77777777" w:rsidR="00764B66" w:rsidRPr="00756291" w:rsidRDefault="00764B66" w:rsidP="00BE290C">
            <w:pPr>
              <w:rPr>
                <w:rFonts w:cstheme="minorHAnsi"/>
                <w:lang w:val="en-US"/>
              </w:rPr>
            </w:pPr>
          </w:p>
        </w:tc>
      </w:tr>
    </w:tbl>
    <w:p w14:paraId="09B54EEA" w14:textId="77777777" w:rsidR="00764B66" w:rsidRPr="00756291" w:rsidRDefault="00764B66" w:rsidP="00764B66">
      <w:pPr>
        <w:rPr>
          <w:rFonts w:cstheme="minorHAnsi"/>
          <w:lang w:val="en-US"/>
        </w:rPr>
      </w:pPr>
    </w:p>
    <w:p w14:paraId="67246B53" w14:textId="20EB6DF7" w:rsidR="00764B66" w:rsidRPr="00756291" w:rsidRDefault="00764B66" w:rsidP="00D762F9">
      <w:pPr>
        <w:pStyle w:val="Heading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Cohesion</w:t>
      </w:r>
    </w:p>
    <w:p w14:paraId="02E65288" w14:textId="2B8B2CF2"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Coincidental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6804C60E" w14:textId="77777777" w:rsidTr="00BE290C">
        <w:tc>
          <w:tcPr>
            <w:tcW w:w="562" w:type="dxa"/>
          </w:tcPr>
          <w:p w14:paraId="29D37D7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181B293"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7AC718A"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D8CA78F"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50F0ADE" w14:textId="77777777" w:rsidTr="00BE290C">
        <w:tc>
          <w:tcPr>
            <w:tcW w:w="562" w:type="dxa"/>
          </w:tcPr>
          <w:p w14:paraId="1A2EEE44" w14:textId="77777777" w:rsidR="00764B66" w:rsidRPr="00756291" w:rsidRDefault="00764B66" w:rsidP="00BE290C">
            <w:pPr>
              <w:rPr>
                <w:rFonts w:cstheme="minorHAnsi"/>
                <w:lang w:val="en-US"/>
              </w:rPr>
            </w:pPr>
          </w:p>
        </w:tc>
        <w:tc>
          <w:tcPr>
            <w:tcW w:w="3544" w:type="dxa"/>
          </w:tcPr>
          <w:p w14:paraId="15775EC1" w14:textId="77777777" w:rsidR="00764B66" w:rsidRPr="00756291" w:rsidRDefault="00764B66" w:rsidP="00BE290C">
            <w:pPr>
              <w:rPr>
                <w:rFonts w:cstheme="minorHAnsi"/>
                <w:lang w:val="en-US"/>
              </w:rPr>
            </w:pPr>
          </w:p>
        </w:tc>
        <w:tc>
          <w:tcPr>
            <w:tcW w:w="1985" w:type="dxa"/>
          </w:tcPr>
          <w:p w14:paraId="1F7AC07F" w14:textId="77777777" w:rsidR="00764B66" w:rsidRPr="00756291" w:rsidRDefault="00764B66" w:rsidP="00BE290C">
            <w:pPr>
              <w:rPr>
                <w:rFonts w:cstheme="minorHAnsi"/>
                <w:lang w:val="en-US"/>
              </w:rPr>
            </w:pPr>
          </w:p>
        </w:tc>
        <w:tc>
          <w:tcPr>
            <w:tcW w:w="3259" w:type="dxa"/>
          </w:tcPr>
          <w:p w14:paraId="43378C52" w14:textId="77777777" w:rsidR="00764B66" w:rsidRPr="00756291" w:rsidRDefault="00764B66" w:rsidP="00BE290C">
            <w:pPr>
              <w:rPr>
                <w:rFonts w:cstheme="minorHAnsi"/>
                <w:lang w:val="en-US"/>
              </w:rPr>
            </w:pPr>
          </w:p>
        </w:tc>
      </w:tr>
    </w:tbl>
    <w:p w14:paraId="03A9F2C7" w14:textId="77777777" w:rsidR="00764B66" w:rsidRPr="00756291" w:rsidRDefault="00764B66" w:rsidP="00764B66">
      <w:pPr>
        <w:rPr>
          <w:rFonts w:cstheme="minorHAnsi"/>
          <w:lang w:val="en-US"/>
        </w:rPr>
      </w:pPr>
    </w:p>
    <w:p w14:paraId="154800CE" w14:textId="3FC50051"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Logical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36761667" w14:textId="77777777" w:rsidTr="00BE290C">
        <w:tc>
          <w:tcPr>
            <w:tcW w:w="562" w:type="dxa"/>
          </w:tcPr>
          <w:p w14:paraId="59C24DC1"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0E2DCAC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DC993E2"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93AF92E"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A17A6EF" w14:textId="77777777" w:rsidTr="00BE290C">
        <w:tc>
          <w:tcPr>
            <w:tcW w:w="562" w:type="dxa"/>
          </w:tcPr>
          <w:p w14:paraId="6B464C33" w14:textId="77777777" w:rsidR="00764B66" w:rsidRPr="00756291" w:rsidRDefault="00764B66" w:rsidP="00BE290C">
            <w:pPr>
              <w:rPr>
                <w:rFonts w:cstheme="minorHAnsi"/>
                <w:lang w:val="en-US"/>
              </w:rPr>
            </w:pPr>
          </w:p>
        </w:tc>
        <w:tc>
          <w:tcPr>
            <w:tcW w:w="3544" w:type="dxa"/>
          </w:tcPr>
          <w:p w14:paraId="02E6381E" w14:textId="77777777" w:rsidR="00764B66" w:rsidRPr="00756291" w:rsidRDefault="00764B66" w:rsidP="00BE290C">
            <w:pPr>
              <w:rPr>
                <w:rFonts w:cstheme="minorHAnsi"/>
                <w:lang w:val="en-US"/>
              </w:rPr>
            </w:pPr>
          </w:p>
        </w:tc>
        <w:tc>
          <w:tcPr>
            <w:tcW w:w="1985" w:type="dxa"/>
          </w:tcPr>
          <w:p w14:paraId="5503867A" w14:textId="77777777" w:rsidR="00764B66" w:rsidRPr="00756291" w:rsidRDefault="00764B66" w:rsidP="00BE290C">
            <w:pPr>
              <w:rPr>
                <w:rFonts w:cstheme="minorHAnsi"/>
                <w:lang w:val="en-US"/>
              </w:rPr>
            </w:pPr>
          </w:p>
        </w:tc>
        <w:tc>
          <w:tcPr>
            <w:tcW w:w="3259" w:type="dxa"/>
          </w:tcPr>
          <w:p w14:paraId="034ADD47" w14:textId="77777777" w:rsidR="00764B66" w:rsidRPr="00756291" w:rsidRDefault="00764B66" w:rsidP="00BE290C">
            <w:pPr>
              <w:rPr>
                <w:rFonts w:cstheme="minorHAnsi"/>
                <w:lang w:val="en-US"/>
              </w:rPr>
            </w:pPr>
          </w:p>
        </w:tc>
      </w:tr>
    </w:tbl>
    <w:p w14:paraId="70F74942" w14:textId="77777777" w:rsidR="00764B66" w:rsidRPr="00756291" w:rsidRDefault="00764B66" w:rsidP="00764B66">
      <w:pPr>
        <w:rPr>
          <w:rFonts w:cstheme="minorHAnsi"/>
          <w:lang w:val="en-US"/>
        </w:rPr>
      </w:pPr>
    </w:p>
    <w:p w14:paraId="21BF85C1" w14:textId="405DFE73"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Temporal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6DF4DAF" w14:textId="77777777" w:rsidTr="00BE290C">
        <w:tc>
          <w:tcPr>
            <w:tcW w:w="562" w:type="dxa"/>
          </w:tcPr>
          <w:p w14:paraId="7BC91CC5"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6D61B6C9"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8AE3BB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2F36080B"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07B07C6" w14:textId="77777777" w:rsidTr="00BE290C">
        <w:tc>
          <w:tcPr>
            <w:tcW w:w="562" w:type="dxa"/>
          </w:tcPr>
          <w:p w14:paraId="7FB41B8C" w14:textId="77777777" w:rsidR="00764B66" w:rsidRPr="00756291" w:rsidRDefault="00764B66" w:rsidP="00BE290C">
            <w:pPr>
              <w:rPr>
                <w:rFonts w:cstheme="minorHAnsi"/>
                <w:lang w:val="en-US"/>
              </w:rPr>
            </w:pPr>
          </w:p>
        </w:tc>
        <w:tc>
          <w:tcPr>
            <w:tcW w:w="3544" w:type="dxa"/>
          </w:tcPr>
          <w:p w14:paraId="3B91B60E" w14:textId="77777777" w:rsidR="00764B66" w:rsidRPr="00756291" w:rsidRDefault="00764B66" w:rsidP="00BE290C">
            <w:pPr>
              <w:rPr>
                <w:rFonts w:cstheme="minorHAnsi"/>
                <w:lang w:val="en-US"/>
              </w:rPr>
            </w:pPr>
          </w:p>
        </w:tc>
        <w:tc>
          <w:tcPr>
            <w:tcW w:w="1985" w:type="dxa"/>
          </w:tcPr>
          <w:p w14:paraId="60021C03" w14:textId="77777777" w:rsidR="00764B66" w:rsidRPr="00756291" w:rsidRDefault="00764B66" w:rsidP="00BE290C">
            <w:pPr>
              <w:rPr>
                <w:rFonts w:cstheme="minorHAnsi"/>
                <w:lang w:val="en-US"/>
              </w:rPr>
            </w:pPr>
          </w:p>
        </w:tc>
        <w:tc>
          <w:tcPr>
            <w:tcW w:w="3259" w:type="dxa"/>
          </w:tcPr>
          <w:p w14:paraId="4BF992A1" w14:textId="77777777" w:rsidR="00764B66" w:rsidRPr="00756291" w:rsidRDefault="00764B66" w:rsidP="00BE290C">
            <w:pPr>
              <w:rPr>
                <w:rFonts w:cstheme="minorHAnsi"/>
                <w:lang w:val="en-US"/>
              </w:rPr>
            </w:pPr>
          </w:p>
        </w:tc>
      </w:tr>
    </w:tbl>
    <w:p w14:paraId="17D90608" w14:textId="77777777" w:rsidR="00764B66" w:rsidRPr="00756291" w:rsidRDefault="00764B66" w:rsidP="00764B66">
      <w:pPr>
        <w:rPr>
          <w:rFonts w:cstheme="minorHAnsi"/>
          <w:lang w:val="en-US"/>
        </w:rPr>
      </w:pPr>
    </w:p>
    <w:p w14:paraId="2BEEA68D" w14:textId="72F0B83E"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Procedural</w:t>
      </w:r>
    </w:p>
    <w:tbl>
      <w:tblPr>
        <w:tblStyle w:val="TableGrid"/>
        <w:tblW w:w="0" w:type="auto"/>
        <w:tblLook w:val="04A0" w:firstRow="1" w:lastRow="0" w:firstColumn="1" w:lastColumn="0" w:noHBand="0" w:noVBand="1"/>
      </w:tblPr>
      <w:tblGrid>
        <w:gridCol w:w="571"/>
        <w:gridCol w:w="2966"/>
        <w:gridCol w:w="3053"/>
        <w:gridCol w:w="2760"/>
      </w:tblGrid>
      <w:tr w:rsidR="00D762F9" w:rsidRPr="00756291" w14:paraId="599B77EB" w14:textId="77777777" w:rsidTr="00BE290C">
        <w:tc>
          <w:tcPr>
            <w:tcW w:w="562" w:type="dxa"/>
          </w:tcPr>
          <w:p w14:paraId="59A8955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3774BE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2A6E5F0"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7CFCA9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D52BEEA" w14:textId="77777777" w:rsidTr="00BE290C">
        <w:tc>
          <w:tcPr>
            <w:tcW w:w="562" w:type="dxa"/>
          </w:tcPr>
          <w:p w14:paraId="3C544F48" w14:textId="3DC48E90" w:rsidR="00764B66" w:rsidRPr="00756291" w:rsidRDefault="008C50BD" w:rsidP="00BE290C">
            <w:pPr>
              <w:rPr>
                <w:rFonts w:cstheme="minorHAnsi"/>
                <w:lang w:val="en-US"/>
              </w:rPr>
            </w:pPr>
            <w:r>
              <w:rPr>
                <w:rFonts w:cstheme="minorHAnsi"/>
                <w:lang w:val="en-US"/>
              </w:rPr>
              <w:t>1</w:t>
            </w:r>
          </w:p>
        </w:tc>
        <w:tc>
          <w:tcPr>
            <w:tcW w:w="3544" w:type="dxa"/>
          </w:tcPr>
          <w:p w14:paraId="09725FFE" w14:textId="6B766A85" w:rsidR="00764B66" w:rsidRPr="00756291" w:rsidRDefault="008C50BD" w:rsidP="00BE290C">
            <w:pPr>
              <w:rPr>
                <w:rFonts w:cstheme="minorHAnsi"/>
                <w:lang w:val="en-US"/>
              </w:rPr>
            </w:pPr>
            <w:r>
              <w:rPr>
                <w:rFonts w:cstheme="minorHAnsi"/>
                <w:lang w:val="en-US"/>
              </w:rPr>
              <w:t>Constructors of place order controllers has nested relationships to serve the need of initializing the controller</w:t>
            </w:r>
          </w:p>
        </w:tc>
        <w:tc>
          <w:tcPr>
            <w:tcW w:w="1985" w:type="dxa"/>
          </w:tcPr>
          <w:p w14:paraId="03D936CB" w14:textId="492FEBA2" w:rsidR="00764B66" w:rsidRPr="00756291" w:rsidRDefault="008C50BD" w:rsidP="00BE290C">
            <w:pPr>
              <w:rPr>
                <w:rFonts w:cstheme="minorHAnsi"/>
                <w:lang w:val="en-US"/>
              </w:rPr>
            </w:pPr>
            <w:r>
              <w:rPr>
                <w:rFonts w:cstheme="minorHAnsi"/>
                <w:lang w:val="en-US"/>
              </w:rPr>
              <w:t>PlaceOrderController, PlaceNormalOrderController, PlaceRushOrderController</w:t>
            </w:r>
          </w:p>
        </w:tc>
        <w:tc>
          <w:tcPr>
            <w:tcW w:w="3259" w:type="dxa"/>
          </w:tcPr>
          <w:p w14:paraId="3F17C0F8" w14:textId="707D3DDB" w:rsidR="00764B66" w:rsidRPr="00756291" w:rsidRDefault="008C50BD" w:rsidP="00BE290C">
            <w:pPr>
              <w:rPr>
                <w:rFonts w:cstheme="minorHAnsi"/>
                <w:lang w:val="en-US"/>
              </w:rPr>
            </w:pPr>
            <w:r>
              <w:rPr>
                <w:rFonts w:cstheme="minorHAnsi"/>
                <w:lang w:val="en-US"/>
              </w:rPr>
              <w:t>Redesign the controller to have better inheritance as well as introduce interfaces to solve the problem of re-call unnecessary constructors</w:t>
            </w:r>
          </w:p>
        </w:tc>
      </w:tr>
    </w:tbl>
    <w:p w14:paraId="623656B0" w14:textId="77777777" w:rsidR="00764B66" w:rsidRPr="00756291" w:rsidRDefault="00764B66" w:rsidP="00764B66">
      <w:pPr>
        <w:rPr>
          <w:rFonts w:cstheme="minorHAnsi"/>
          <w:lang w:val="en-US"/>
        </w:rPr>
      </w:pPr>
    </w:p>
    <w:p w14:paraId="315541E3" w14:textId="3BC7272A"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Communicational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6DF03495" w14:textId="77777777" w:rsidTr="00BE290C">
        <w:tc>
          <w:tcPr>
            <w:tcW w:w="562" w:type="dxa"/>
          </w:tcPr>
          <w:p w14:paraId="0A28B4B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6AA10D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5542C8B"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193DABB0"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EAE5DA0" w14:textId="77777777" w:rsidTr="00BE290C">
        <w:tc>
          <w:tcPr>
            <w:tcW w:w="562" w:type="dxa"/>
          </w:tcPr>
          <w:p w14:paraId="331E3A6E" w14:textId="77777777" w:rsidR="00764B66" w:rsidRPr="00756291" w:rsidRDefault="00764B66" w:rsidP="00BE290C">
            <w:pPr>
              <w:rPr>
                <w:rFonts w:cstheme="minorHAnsi"/>
                <w:lang w:val="en-US"/>
              </w:rPr>
            </w:pPr>
          </w:p>
        </w:tc>
        <w:tc>
          <w:tcPr>
            <w:tcW w:w="3544" w:type="dxa"/>
          </w:tcPr>
          <w:p w14:paraId="29B46302" w14:textId="77777777" w:rsidR="00764B66" w:rsidRPr="00756291" w:rsidRDefault="00764B66" w:rsidP="00BE290C">
            <w:pPr>
              <w:rPr>
                <w:rFonts w:cstheme="minorHAnsi"/>
                <w:lang w:val="en-US"/>
              </w:rPr>
            </w:pPr>
          </w:p>
        </w:tc>
        <w:tc>
          <w:tcPr>
            <w:tcW w:w="1985" w:type="dxa"/>
          </w:tcPr>
          <w:p w14:paraId="0846FD6D" w14:textId="77777777" w:rsidR="00764B66" w:rsidRPr="00756291" w:rsidRDefault="00764B66" w:rsidP="00BE290C">
            <w:pPr>
              <w:rPr>
                <w:rFonts w:cstheme="minorHAnsi"/>
                <w:lang w:val="en-US"/>
              </w:rPr>
            </w:pPr>
          </w:p>
        </w:tc>
        <w:tc>
          <w:tcPr>
            <w:tcW w:w="3259" w:type="dxa"/>
          </w:tcPr>
          <w:p w14:paraId="2674ECD5" w14:textId="77777777" w:rsidR="00764B66" w:rsidRPr="00756291" w:rsidRDefault="00764B66" w:rsidP="00BE290C">
            <w:pPr>
              <w:rPr>
                <w:rFonts w:cstheme="minorHAnsi"/>
                <w:lang w:val="en-US"/>
              </w:rPr>
            </w:pPr>
          </w:p>
        </w:tc>
      </w:tr>
    </w:tbl>
    <w:p w14:paraId="4176EB2B" w14:textId="77777777" w:rsidR="00764B66" w:rsidRPr="00756291" w:rsidRDefault="00764B66" w:rsidP="00764B66">
      <w:pPr>
        <w:rPr>
          <w:rFonts w:cstheme="minorHAnsi"/>
          <w:lang w:val="en-US"/>
        </w:rPr>
      </w:pPr>
    </w:p>
    <w:p w14:paraId="74BC0169" w14:textId="15999F09"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Sequential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AC9FE3D" w14:textId="77777777" w:rsidTr="00BE290C">
        <w:tc>
          <w:tcPr>
            <w:tcW w:w="562" w:type="dxa"/>
          </w:tcPr>
          <w:p w14:paraId="187C79F0"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7A5EB2FE"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1E05AD11"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ACD232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370AE8C" w14:textId="77777777" w:rsidTr="00BE290C">
        <w:tc>
          <w:tcPr>
            <w:tcW w:w="562" w:type="dxa"/>
          </w:tcPr>
          <w:p w14:paraId="022B1BB1" w14:textId="77777777" w:rsidR="00764B66" w:rsidRPr="00756291" w:rsidRDefault="00764B66" w:rsidP="00BE290C">
            <w:pPr>
              <w:rPr>
                <w:rFonts w:cstheme="minorHAnsi"/>
                <w:lang w:val="en-US"/>
              </w:rPr>
            </w:pPr>
          </w:p>
        </w:tc>
        <w:tc>
          <w:tcPr>
            <w:tcW w:w="3544" w:type="dxa"/>
          </w:tcPr>
          <w:p w14:paraId="4AD20B40" w14:textId="77777777" w:rsidR="00764B66" w:rsidRPr="00756291" w:rsidRDefault="00764B66" w:rsidP="00BE290C">
            <w:pPr>
              <w:rPr>
                <w:rFonts w:cstheme="minorHAnsi"/>
                <w:lang w:val="en-US"/>
              </w:rPr>
            </w:pPr>
          </w:p>
        </w:tc>
        <w:tc>
          <w:tcPr>
            <w:tcW w:w="1985" w:type="dxa"/>
          </w:tcPr>
          <w:p w14:paraId="770667B2" w14:textId="77777777" w:rsidR="00764B66" w:rsidRPr="00756291" w:rsidRDefault="00764B66" w:rsidP="00BE290C">
            <w:pPr>
              <w:rPr>
                <w:rFonts w:cstheme="minorHAnsi"/>
                <w:lang w:val="en-US"/>
              </w:rPr>
            </w:pPr>
          </w:p>
        </w:tc>
        <w:tc>
          <w:tcPr>
            <w:tcW w:w="3259" w:type="dxa"/>
          </w:tcPr>
          <w:p w14:paraId="4BC51984" w14:textId="77777777" w:rsidR="00764B66" w:rsidRPr="00756291" w:rsidRDefault="00764B66" w:rsidP="00BE290C">
            <w:pPr>
              <w:rPr>
                <w:rFonts w:cstheme="minorHAnsi"/>
                <w:lang w:val="en-US"/>
              </w:rPr>
            </w:pPr>
          </w:p>
        </w:tc>
      </w:tr>
    </w:tbl>
    <w:p w14:paraId="4F415591" w14:textId="77777777" w:rsidR="00764B66" w:rsidRPr="00756291" w:rsidRDefault="00764B66" w:rsidP="00764B66">
      <w:pPr>
        <w:rPr>
          <w:rFonts w:cstheme="minorHAnsi"/>
          <w:lang w:val="en-US"/>
        </w:rPr>
      </w:pPr>
    </w:p>
    <w:p w14:paraId="3F810E14" w14:textId="650A17D6"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lastRenderedPageBreak/>
        <w:t>Informational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AB5E446" w14:textId="77777777" w:rsidTr="00BE290C">
        <w:tc>
          <w:tcPr>
            <w:tcW w:w="562" w:type="dxa"/>
          </w:tcPr>
          <w:p w14:paraId="614C01CE"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BEE231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39C4E85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213552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62A0C0A" w14:textId="77777777" w:rsidTr="00BE290C">
        <w:tc>
          <w:tcPr>
            <w:tcW w:w="562" w:type="dxa"/>
          </w:tcPr>
          <w:p w14:paraId="3F0332FD" w14:textId="77777777" w:rsidR="00764B66" w:rsidRPr="00756291" w:rsidRDefault="00764B66" w:rsidP="00BE290C">
            <w:pPr>
              <w:rPr>
                <w:rFonts w:cstheme="minorHAnsi"/>
                <w:lang w:val="en-US"/>
              </w:rPr>
            </w:pPr>
          </w:p>
        </w:tc>
        <w:tc>
          <w:tcPr>
            <w:tcW w:w="3544" w:type="dxa"/>
          </w:tcPr>
          <w:p w14:paraId="78C7DA6A" w14:textId="77777777" w:rsidR="00764B66" w:rsidRPr="00756291" w:rsidRDefault="00764B66" w:rsidP="00BE290C">
            <w:pPr>
              <w:rPr>
                <w:rFonts w:cstheme="minorHAnsi"/>
                <w:lang w:val="en-US"/>
              </w:rPr>
            </w:pPr>
          </w:p>
        </w:tc>
        <w:tc>
          <w:tcPr>
            <w:tcW w:w="1985" w:type="dxa"/>
          </w:tcPr>
          <w:p w14:paraId="261311CA" w14:textId="77777777" w:rsidR="00764B66" w:rsidRPr="00756291" w:rsidRDefault="00764B66" w:rsidP="00BE290C">
            <w:pPr>
              <w:rPr>
                <w:rFonts w:cstheme="minorHAnsi"/>
                <w:lang w:val="en-US"/>
              </w:rPr>
            </w:pPr>
          </w:p>
        </w:tc>
        <w:tc>
          <w:tcPr>
            <w:tcW w:w="3259" w:type="dxa"/>
          </w:tcPr>
          <w:p w14:paraId="449E40D5" w14:textId="77777777" w:rsidR="00764B66" w:rsidRPr="00756291" w:rsidRDefault="00764B66" w:rsidP="00BE290C">
            <w:pPr>
              <w:rPr>
                <w:rFonts w:cstheme="minorHAnsi"/>
                <w:lang w:val="en-US"/>
              </w:rPr>
            </w:pPr>
          </w:p>
        </w:tc>
      </w:tr>
    </w:tbl>
    <w:p w14:paraId="0437873E" w14:textId="77777777" w:rsidR="00764B66" w:rsidRPr="00756291" w:rsidRDefault="00764B66" w:rsidP="00764B66">
      <w:pPr>
        <w:rPr>
          <w:rFonts w:cstheme="minorHAnsi"/>
          <w:lang w:val="en-US"/>
        </w:rPr>
      </w:pPr>
    </w:p>
    <w:p w14:paraId="37BC32C4" w14:textId="4393CCB0"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Functional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E09849F" w14:textId="77777777" w:rsidTr="00BE290C">
        <w:tc>
          <w:tcPr>
            <w:tcW w:w="562" w:type="dxa"/>
          </w:tcPr>
          <w:p w14:paraId="2DC38B3B" w14:textId="77777777" w:rsidR="00D762F9" w:rsidRPr="00756291" w:rsidRDefault="00D762F9" w:rsidP="00BE290C">
            <w:pPr>
              <w:jc w:val="center"/>
              <w:rPr>
                <w:rFonts w:cstheme="minorHAnsi"/>
                <w:b/>
                <w:bCs/>
                <w:lang w:val="en-US"/>
              </w:rPr>
            </w:pPr>
            <w:r w:rsidRPr="00756291">
              <w:rPr>
                <w:rFonts w:cstheme="minorHAnsi"/>
                <w:b/>
                <w:bCs/>
                <w:lang w:val="en-US"/>
              </w:rPr>
              <w:t>No.</w:t>
            </w:r>
          </w:p>
        </w:tc>
        <w:tc>
          <w:tcPr>
            <w:tcW w:w="3544" w:type="dxa"/>
          </w:tcPr>
          <w:p w14:paraId="41C1215D" w14:textId="77777777" w:rsidR="00D762F9" w:rsidRPr="00756291" w:rsidRDefault="00D762F9" w:rsidP="00BE290C">
            <w:pPr>
              <w:jc w:val="center"/>
              <w:rPr>
                <w:rFonts w:cstheme="minorHAnsi"/>
                <w:b/>
                <w:bCs/>
                <w:lang w:val="en-US"/>
              </w:rPr>
            </w:pPr>
            <w:r w:rsidRPr="00756291">
              <w:rPr>
                <w:rFonts w:cstheme="minorHAnsi"/>
                <w:b/>
                <w:bCs/>
                <w:lang w:val="en-US"/>
              </w:rPr>
              <w:t>Description</w:t>
            </w:r>
          </w:p>
        </w:tc>
        <w:tc>
          <w:tcPr>
            <w:tcW w:w="1985" w:type="dxa"/>
          </w:tcPr>
          <w:p w14:paraId="2929B8D7" w14:textId="77777777" w:rsidR="00D762F9" w:rsidRPr="00756291" w:rsidRDefault="00D762F9" w:rsidP="00BE290C">
            <w:pPr>
              <w:jc w:val="center"/>
              <w:rPr>
                <w:rFonts w:cstheme="minorHAnsi"/>
                <w:b/>
                <w:bCs/>
                <w:lang w:val="en-US"/>
              </w:rPr>
            </w:pPr>
            <w:r w:rsidRPr="00756291">
              <w:rPr>
                <w:rFonts w:cstheme="minorHAnsi"/>
                <w:b/>
                <w:bCs/>
                <w:lang w:val="en-US"/>
              </w:rPr>
              <w:t>Related modules</w:t>
            </w:r>
          </w:p>
        </w:tc>
        <w:tc>
          <w:tcPr>
            <w:tcW w:w="3259" w:type="dxa"/>
          </w:tcPr>
          <w:p w14:paraId="40A4D198" w14:textId="77777777" w:rsidR="00D762F9" w:rsidRPr="00756291" w:rsidRDefault="00D762F9" w:rsidP="00BE290C">
            <w:pPr>
              <w:jc w:val="center"/>
              <w:rPr>
                <w:rFonts w:cstheme="minorHAnsi"/>
                <w:b/>
                <w:bCs/>
                <w:lang w:val="en-US"/>
              </w:rPr>
            </w:pPr>
            <w:r w:rsidRPr="00756291">
              <w:rPr>
                <w:rFonts w:cstheme="minorHAnsi"/>
                <w:b/>
                <w:bCs/>
                <w:lang w:val="en-US"/>
              </w:rPr>
              <w:t>Proposed solutions</w:t>
            </w:r>
          </w:p>
        </w:tc>
      </w:tr>
      <w:tr w:rsidR="00D762F9" w:rsidRPr="00756291" w14:paraId="1B648EAF" w14:textId="77777777" w:rsidTr="00BE290C">
        <w:tc>
          <w:tcPr>
            <w:tcW w:w="562" w:type="dxa"/>
          </w:tcPr>
          <w:p w14:paraId="1E31776B" w14:textId="77777777" w:rsidR="00D762F9" w:rsidRPr="00756291" w:rsidRDefault="00D762F9" w:rsidP="00BE290C">
            <w:pPr>
              <w:rPr>
                <w:rFonts w:cstheme="minorHAnsi"/>
                <w:lang w:val="en-US"/>
              </w:rPr>
            </w:pPr>
          </w:p>
        </w:tc>
        <w:tc>
          <w:tcPr>
            <w:tcW w:w="3544" w:type="dxa"/>
          </w:tcPr>
          <w:p w14:paraId="6ABF0B6D" w14:textId="77777777" w:rsidR="00D762F9" w:rsidRPr="00756291" w:rsidRDefault="00D762F9" w:rsidP="00BE290C">
            <w:pPr>
              <w:rPr>
                <w:rFonts w:cstheme="minorHAnsi"/>
                <w:lang w:val="en-US"/>
              </w:rPr>
            </w:pPr>
          </w:p>
        </w:tc>
        <w:tc>
          <w:tcPr>
            <w:tcW w:w="1985" w:type="dxa"/>
          </w:tcPr>
          <w:p w14:paraId="3E264058" w14:textId="77777777" w:rsidR="00D762F9" w:rsidRPr="00756291" w:rsidRDefault="00D762F9" w:rsidP="00BE290C">
            <w:pPr>
              <w:rPr>
                <w:rFonts w:cstheme="minorHAnsi"/>
                <w:lang w:val="en-US"/>
              </w:rPr>
            </w:pPr>
          </w:p>
        </w:tc>
        <w:tc>
          <w:tcPr>
            <w:tcW w:w="3259" w:type="dxa"/>
          </w:tcPr>
          <w:p w14:paraId="5C7F5173" w14:textId="77777777" w:rsidR="00D762F9" w:rsidRPr="00756291" w:rsidRDefault="00D762F9" w:rsidP="00BE290C">
            <w:pPr>
              <w:rPr>
                <w:rFonts w:cstheme="minorHAnsi"/>
                <w:lang w:val="en-US"/>
              </w:rPr>
            </w:pPr>
          </w:p>
        </w:tc>
      </w:tr>
    </w:tbl>
    <w:p w14:paraId="182064B1" w14:textId="4F8FD6BC" w:rsidR="00D762F9" w:rsidRDefault="00D762F9" w:rsidP="00764B66">
      <w:pPr>
        <w:rPr>
          <w:rFonts w:cstheme="minorHAnsi"/>
          <w:lang w:val="en-US"/>
        </w:rPr>
      </w:pPr>
    </w:p>
    <w:p w14:paraId="1E45F25C" w14:textId="7C6F8577" w:rsidR="007772F1" w:rsidRDefault="007772F1" w:rsidP="008C50BD">
      <w:pPr>
        <w:rPr>
          <w:rFonts w:cstheme="minorHAnsi"/>
          <w:lang w:val="en-US"/>
        </w:rPr>
      </w:pPr>
    </w:p>
    <w:p w14:paraId="0FD8BBBA" w14:textId="77777777" w:rsidR="007772F1" w:rsidRDefault="007772F1" w:rsidP="007772F1">
      <w:pPr>
        <w:rPr>
          <w:rFonts w:cstheme="minorHAnsi"/>
          <w:lang w:val="en-US"/>
        </w:rPr>
      </w:pPr>
      <w:r>
        <w:rPr>
          <w:rFonts w:cstheme="minorHAnsi"/>
          <w:lang w:val="en-US"/>
        </w:rPr>
        <w:t>SOLID</w:t>
      </w:r>
    </w:p>
    <w:p w14:paraId="08A67C5B" w14:textId="77777777" w:rsidR="007772F1" w:rsidRDefault="007772F1" w:rsidP="007772F1">
      <w:pPr>
        <w:rPr>
          <w:rFonts w:cstheme="minorHAnsi"/>
          <w:lang w:val="en-US"/>
        </w:rPr>
      </w:pPr>
      <w:r>
        <w:rPr>
          <w:rFonts w:cstheme="minorHAnsi"/>
          <w:lang w:val="en-US"/>
        </w:rPr>
        <w:t>The design follows SOLID rules well</w:t>
      </w:r>
    </w:p>
    <w:p w14:paraId="75FD61DB" w14:textId="3F6852CF" w:rsidR="007772F1" w:rsidRDefault="007772F1" w:rsidP="007772F1">
      <w:pPr>
        <w:rPr>
          <w:rFonts w:cstheme="minorHAnsi"/>
          <w:lang w:val="en-US"/>
        </w:rPr>
      </w:pPr>
      <w:r>
        <w:rPr>
          <w:rFonts w:cstheme="minorHAnsi"/>
          <w:lang w:val="en-US"/>
        </w:rPr>
        <w:t>- S: Each class is in charge of one responsibility (Controller resolves logics, Handlers resolves users’ interactions; there are also helpers responsible for database data)</w:t>
      </w:r>
    </w:p>
    <w:p w14:paraId="14A0149C" w14:textId="68B36946" w:rsidR="007772F1" w:rsidRDefault="007772F1" w:rsidP="007772F1">
      <w:pPr>
        <w:rPr>
          <w:rFonts w:cstheme="minorHAnsi"/>
          <w:lang w:val="en-US"/>
        </w:rPr>
      </w:pPr>
      <w:r>
        <w:rPr>
          <w:rFonts w:cstheme="minorHAnsi"/>
          <w:lang w:val="en-US"/>
        </w:rPr>
        <w:t xml:space="preserve">- O: </w:t>
      </w:r>
    </w:p>
    <w:p w14:paraId="45DA96F1" w14:textId="01242BB1" w:rsidR="007C5336" w:rsidRDefault="007C5336" w:rsidP="007772F1">
      <w:pPr>
        <w:rPr>
          <w:rFonts w:cstheme="minorHAnsi"/>
          <w:lang w:val="en-US"/>
        </w:rPr>
      </w:pPr>
      <w:r>
        <w:rPr>
          <w:rFonts w:cstheme="minorHAnsi"/>
          <w:lang w:val="en-US"/>
        </w:rPr>
        <w:tab/>
        <w:t>+ All handlers and controllers are extended from a base class</w:t>
      </w:r>
    </w:p>
    <w:p w14:paraId="63ACDD32" w14:textId="11704E5B" w:rsidR="007C5336" w:rsidRDefault="007C5336" w:rsidP="007772F1">
      <w:pPr>
        <w:rPr>
          <w:rFonts w:cstheme="minorHAnsi"/>
          <w:lang w:val="en-US"/>
        </w:rPr>
      </w:pPr>
      <w:r>
        <w:rPr>
          <w:rFonts w:cstheme="minorHAnsi"/>
          <w:lang w:val="en-US"/>
        </w:rPr>
        <w:tab/>
        <w:t>+ Some entities are analyzed to make a concrete base abstract class (e.g. place order controllers, medias); further types of entities can extends this abstract class so as not to break down the original type</w:t>
      </w:r>
    </w:p>
    <w:p w14:paraId="5C43567F" w14:textId="559E9969" w:rsidR="007772F1" w:rsidRDefault="007772F1" w:rsidP="007772F1">
      <w:pPr>
        <w:rPr>
          <w:rFonts w:cstheme="minorHAnsi"/>
          <w:lang w:val="en-US"/>
        </w:rPr>
      </w:pPr>
      <w:r>
        <w:rPr>
          <w:rFonts w:cstheme="minorHAnsi"/>
          <w:lang w:val="en-US"/>
        </w:rPr>
        <w:t>- L: Objects of child class can replace its parent class. No class has external or unwanted attribute/behavior that violates the normal actions of that line of class.</w:t>
      </w:r>
      <w:r w:rsidR="007C5336">
        <w:rPr>
          <w:rFonts w:cstheme="minorHAnsi"/>
          <w:lang w:val="en-US"/>
        </w:rPr>
        <w:t xml:space="preserve"> </w:t>
      </w:r>
      <w:r w:rsidR="00536F5B">
        <w:rPr>
          <w:rFonts w:cstheme="minorHAnsi"/>
          <w:lang w:val="en-US"/>
        </w:rPr>
        <w:t>Interfaces are introduced to resolve the problems of some classes have some same behaviors but different attributes and other behaviors (E.g Track, CD and DVD class implements Playable, but Track is not CD or DVD, so it does not extend Disc)</w:t>
      </w:r>
    </w:p>
    <w:p w14:paraId="4070315A" w14:textId="0B7DE2BD" w:rsidR="00D53AF7" w:rsidRDefault="00D53AF7" w:rsidP="007772F1">
      <w:pPr>
        <w:rPr>
          <w:rFonts w:cstheme="minorHAnsi"/>
          <w:lang w:val="en-US"/>
        </w:rPr>
      </w:pPr>
      <w:r>
        <w:rPr>
          <w:rFonts w:cstheme="minorHAnsi"/>
          <w:lang w:val="en-US"/>
        </w:rPr>
        <w:t>- I: Few interfaces are introduced; there are no obvious example in the project’s design</w:t>
      </w:r>
    </w:p>
    <w:p w14:paraId="1E5A3E53" w14:textId="7DC2EFA1" w:rsidR="007772F1" w:rsidRDefault="007772F1" w:rsidP="007772F1">
      <w:pPr>
        <w:rPr>
          <w:rFonts w:cstheme="minorHAnsi"/>
          <w:lang w:val="en-US"/>
        </w:rPr>
      </w:pPr>
      <w:r>
        <w:rPr>
          <w:rFonts w:cstheme="minorHAnsi"/>
          <w:lang w:val="en-US"/>
        </w:rPr>
        <w:t xml:space="preserve">- D: </w:t>
      </w:r>
      <w:r w:rsidR="00D53AF7">
        <w:rPr>
          <w:rFonts w:cstheme="minorHAnsi"/>
          <w:lang w:val="en-US"/>
        </w:rPr>
        <w:t xml:space="preserve">Subsystems communicates via interfaces (E.g </w:t>
      </w:r>
      <w:r w:rsidR="00201ABA">
        <w:rPr>
          <w:rFonts w:cstheme="minorHAnsi"/>
          <w:lang w:val="en-US"/>
        </w:rPr>
        <w:t>PlaceOrderController</w:t>
      </w:r>
      <w:r w:rsidR="00D53AF7">
        <w:rPr>
          <w:rFonts w:cstheme="minorHAnsi"/>
          <w:lang w:val="en-US"/>
        </w:rPr>
        <w:t xml:space="preserve"> with Interbank subsystem</w:t>
      </w:r>
      <w:r w:rsidR="00201ABA">
        <w:rPr>
          <w:rFonts w:cstheme="minorHAnsi"/>
          <w:lang w:val="en-US"/>
        </w:rPr>
        <w:t xml:space="preserve"> via InterbankSubsystemInterface in function placeOrder()</w:t>
      </w:r>
      <w:r w:rsidR="00D53AF7">
        <w:rPr>
          <w:rFonts w:cstheme="minorHAnsi"/>
          <w:lang w:val="en-US"/>
        </w:rPr>
        <w:t>).</w:t>
      </w:r>
    </w:p>
    <w:p w14:paraId="7E955CC5" w14:textId="77777777" w:rsidR="007772F1" w:rsidRPr="00EB556C" w:rsidRDefault="007772F1" w:rsidP="007772F1">
      <w:pPr>
        <w:pStyle w:val="Heading2"/>
        <w:rPr>
          <w:rFonts w:asciiTheme="minorHAnsi" w:hAnsiTheme="minorHAnsi" w:cstheme="minorHAnsi"/>
          <w:b/>
          <w:bCs/>
          <w:color w:val="auto"/>
          <w:sz w:val="32"/>
          <w:szCs w:val="32"/>
          <w:u w:val="single"/>
          <w:lang w:val="en-US"/>
        </w:rPr>
      </w:pPr>
      <w:r w:rsidRPr="00EB556C">
        <w:rPr>
          <w:rFonts w:asciiTheme="minorHAnsi" w:hAnsiTheme="minorHAnsi" w:cstheme="minorHAnsi"/>
          <w:b/>
          <w:bCs/>
          <w:color w:val="auto"/>
          <w:sz w:val="32"/>
          <w:szCs w:val="32"/>
          <w:u w:val="single"/>
          <w:lang w:val="en-US"/>
        </w:rPr>
        <w:t>Evaluation</w:t>
      </w:r>
    </w:p>
    <w:p w14:paraId="4314DE4A" w14:textId="77777777" w:rsidR="007772F1" w:rsidRDefault="007772F1" w:rsidP="007772F1">
      <w:pPr>
        <w:rPr>
          <w:rFonts w:cstheme="minorHAnsi"/>
          <w:lang w:val="en-US"/>
        </w:rPr>
      </w:pPr>
      <w:r>
        <w:rPr>
          <w:rFonts w:cstheme="minorHAnsi"/>
          <w:lang w:val="en-US"/>
        </w:rPr>
        <w:t>Overall, most of the classes in the design are loose coupled and high cohesion related. All the functions are divided into classed with proper responsidbility according to each of which. However, the design for PlaceOrder classes need to be reconsidered to avoid circular dependency.</w:t>
      </w:r>
    </w:p>
    <w:p w14:paraId="12A085F1" w14:textId="12B25460" w:rsidR="007772F1" w:rsidRDefault="007772F1" w:rsidP="007772F1">
      <w:pPr>
        <w:rPr>
          <w:rFonts w:cstheme="minorHAnsi"/>
          <w:lang w:val="en-US"/>
        </w:rPr>
      </w:pPr>
      <w:r>
        <w:rPr>
          <w:rFonts w:cstheme="minorHAnsi"/>
          <w:lang w:val="en-US"/>
        </w:rPr>
        <w:t>The design of the application can be extended more by further divide the user interfaces associate with the controllers according to different user flows for placing order. Another subsystem for place order can be used to avoid deep access to the place order logic from other subsystems.</w:t>
      </w:r>
    </w:p>
    <w:p w14:paraId="5E5BAEE1" w14:textId="60D5AB95" w:rsidR="0076416C" w:rsidRDefault="0076416C" w:rsidP="007772F1">
      <w:pPr>
        <w:rPr>
          <w:rFonts w:cstheme="minorHAnsi"/>
          <w:lang w:val="en-US"/>
        </w:rPr>
      </w:pPr>
      <w:r>
        <w:rPr>
          <w:rFonts w:cstheme="minorHAnsi"/>
          <w:lang w:val="en-US"/>
        </w:rPr>
        <w:t>The SOLID principles are followed well but not excellent. There are some other design patterns can be applied to further extend the application and better implement the rules.</w:t>
      </w:r>
    </w:p>
    <w:p w14:paraId="6DFF84C5" w14:textId="77777777" w:rsidR="007772F1" w:rsidRDefault="007772F1" w:rsidP="007772F1">
      <w:pPr>
        <w:rPr>
          <w:rFonts w:cstheme="minorHAnsi"/>
          <w:lang w:val="en-US"/>
        </w:rPr>
      </w:pPr>
    </w:p>
    <w:p w14:paraId="5D602276" w14:textId="77777777" w:rsidR="007772F1" w:rsidRDefault="007772F1" w:rsidP="008C50BD">
      <w:pPr>
        <w:rPr>
          <w:rFonts w:cstheme="minorHAnsi"/>
          <w:lang w:val="en-US"/>
        </w:rPr>
      </w:pPr>
    </w:p>
    <w:p w14:paraId="34A6AD83" w14:textId="795B4C7C" w:rsidR="00BB3803" w:rsidRDefault="00BB3803" w:rsidP="008C50BD">
      <w:pPr>
        <w:rPr>
          <w:rFonts w:cstheme="minorHAnsi"/>
          <w:lang w:val="en-US"/>
        </w:rPr>
      </w:pPr>
    </w:p>
    <w:sectPr w:rsidR="00BB38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FD2"/>
    <w:multiLevelType w:val="hybridMultilevel"/>
    <w:tmpl w:val="F12CBF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45"/>
    <w:rsid w:val="00201ABA"/>
    <w:rsid w:val="00222883"/>
    <w:rsid w:val="002645F4"/>
    <w:rsid w:val="004105D1"/>
    <w:rsid w:val="00475745"/>
    <w:rsid w:val="00536F5B"/>
    <w:rsid w:val="00684643"/>
    <w:rsid w:val="00700996"/>
    <w:rsid w:val="007019F8"/>
    <w:rsid w:val="00756291"/>
    <w:rsid w:val="0076416C"/>
    <w:rsid w:val="00764B66"/>
    <w:rsid w:val="007772F1"/>
    <w:rsid w:val="007C5336"/>
    <w:rsid w:val="008C50BD"/>
    <w:rsid w:val="00BB3803"/>
    <w:rsid w:val="00CB2103"/>
    <w:rsid w:val="00D36AFE"/>
    <w:rsid w:val="00D427DE"/>
    <w:rsid w:val="00D53AF7"/>
    <w:rsid w:val="00D762F9"/>
    <w:rsid w:val="00E44C6B"/>
    <w:rsid w:val="00E87932"/>
    <w:rsid w:val="00EB556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19DF"/>
  <w15:chartTrackingRefBased/>
  <w15:docId w15:val="{D1082119-95E3-4459-B56B-222F287F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66"/>
    <w:pPr>
      <w:ind w:left="720"/>
      <w:contextualSpacing/>
    </w:pPr>
  </w:style>
  <w:style w:type="table" w:styleId="TableGrid">
    <w:name w:val="Table Grid"/>
    <w:basedOn w:val="TableNormal"/>
    <w:uiPriority w:val="39"/>
    <w:rsid w:val="0076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6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18</cp:revision>
  <dcterms:created xsi:type="dcterms:W3CDTF">2021-12-16T11:03:00Z</dcterms:created>
  <dcterms:modified xsi:type="dcterms:W3CDTF">2022-01-28T12:33:00Z</dcterms:modified>
</cp:coreProperties>
</file>