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EC79F" w14:textId="77777777" w:rsidR="002A582A" w:rsidRDefault="00C07E59" w:rsidP="00950054">
      <w:pPr>
        <w:pStyle w:val="Heading1"/>
      </w:pPr>
      <w:r>
        <w:t>Overview</w:t>
      </w:r>
    </w:p>
    <w:p w14:paraId="1CAEC7A0" w14:textId="77777777" w:rsidR="00C07E59" w:rsidRDefault="00C07E59" w:rsidP="00B77EB6">
      <w:pPr>
        <w:tabs>
          <w:tab w:val="left" w:pos="520"/>
        </w:tabs>
      </w:pPr>
    </w:p>
    <w:p w14:paraId="1CAEC7A1" w14:textId="77777777" w:rsidR="003C4383" w:rsidRDefault="003C4383" w:rsidP="00B77EB6">
      <w:pPr>
        <w:tabs>
          <w:tab w:val="left" w:pos="520"/>
        </w:tabs>
      </w:pPr>
      <w:r>
        <w:t xml:space="preserve">The purpose of this lab is to </w:t>
      </w:r>
      <w:r w:rsidR="00B007B7">
        <w:t xml:space="preserve">become familiar with </w:t>
      </w:r>
      <w:r w:rsidR="004C48AB">
        <w:t>flashback</w:t>
      </w:r>
      <w:r w:rsidR="0062785C">
        <w:t xml:space="preserve">, writing standard operating procedures and </w:t>
      </w:r>
      <w:r w:rsidR="00126BD5">
        <w:t>the explain plan</w:t>
      </w:r>
      <w:r w:rsidR="0062785C">
        <w:t>.</w:t>
      </w:r>
    </w:p>
    <w:p w14:paraId="1CAEC7A2" w14:textId="77777777" w:rsidR="00C21020" w:rsidRDefault="00C07E59" w:rsidP="00C07E59">
      <w:pPr>
        <w:pStyle w:val="Heading2"/>
      </w:pPr>
      <w:r>
        <w:t>Contents</w:t>
      </w:r>
      <w:r w:rsidR="00B77EB6">
        <w:tab/>
      </w:r>
    </w:p>
    <w:p w14:paraId="1CAEC7A3" w14:textId="77777777" w:rsidR="000B2099" w:rsidRDefault="000B2099" w:rsidP="00554899">
      <w:pPr>
        <w:numPr>
          <w:ilvl w:val="1"/>
          <w:numId w:val="1"/>
        </w:numPr>
        <w:spacing w:before="100" w:beforeAutospacing="1" w:after="100" w:afterAutospacing="1" w:line="240" w:lineRule="auto"/>
        <w:rPr>
          <w:rFonts w:eastAsia="Times New Roman" w:cstheme="minorHAnsi"/>
          <w:lang w:val="en-CA" w:eastAsia="en-CA"/>
        </w:rPr>
      </w:pPr>
      <w:r w:rsidRPr="000B2099">
        <w:rPr>
          <w:rFonts w:eastAsia="Times New Roman" w:cstheme="minorHAnsi"/>
          <w:lang w:val="en-CA" w:eastAsia="en-CA"/>
        </w:rPr>
        <w:t>Part 1</w:t>
      </w:r>
      <w:r>
        <w:rPr>
          <w:rFonts w:eastAsia="Times New Roman" w:cstheme="minorHAnsi"/>
          <w:lang w:val="en-CA" w:eastAsia="en-CA"/>
        </w:rPr>
        <w:t xml:space="preserve"> - </w:t>
      </w:r>
      <w:r w:rsidRPr="000B2099">
        <w:rPr>
          <w:rFonts w:eastAsia="Times New Roman" w:cstheme="minorHAnsi"/>
          <w:lang w:val="en-CA" w:eastAsia="en-CA"/>
        </w:rPr>
        <w:t xml:space="preserve"> </w:t>
      </w:r>
      <w:r w:rsidR="0062785C">
        <w:rPr>
          <w:rFonts w:eastAsia="Times New Roman" w:cstheme="minorHAnsi"/>
          <w:lang w:val="en-CA" w:eastAsia="en-CA"/>
        </w:rPr>
        <w:t>F</w:t>
      </w:r>
      <w:r w:rsidR="004C48AB">
        <w:rPr>
          <w:rFonts w:eastAsia="Times New Roman" w:cstheme="minorHAnsi"/>
          <w:lang w:val="en-CA" w:eastAsia="en-CA"/>
        </w:rPr>
        <w:t>lashback</w:t>
      </w:r>
    </w:p>
    <w:p w14:paraId="1CAEC7A4" w14:textId="77777777" w:rsidR="00A17986" w:rsidRDefault="00A17986" w:rsidP="00554899">
      <w:pPr>
        <w:numPr>
          <w:ilvl w:val="1"/>
          <w:numId w:val="1"/>
        </w:numPr>
        <w:spacing w:before="100" w:beforeAutospacing="1" w:after="100" w:afterAutospacing="1" w:line="240" w:lineRule="auto"/>
        <w:rPr>
          <w:rFonts w:eastAsia="Times New Roman" w:cstheme="minorHAnsi"/>
          <w:lang w:val="en-CA" w:eastAsia="en-CA"/>
        </w:rPr>
      </w:pPr>
      <w:r>
        <w:rPr>
          <w:rFonts w:eastAsia="Times New Roman" w:cstheme="minorHAnsi"/>
          <w:lang w:val="en-CA" w:eastAsia="en-CA"/>
        </w:rPr>
        <w:t xml:space="preserve">Part 2 </w:t>
      </w:r>
      <w:r w:rsidR="0062785C">
        <w:rPr>
          <w:rFonts w:eastAsia="Times New Roman" w:cstheme="minorHAnsi"/>
          <w:lang w:val="en-CA" w:eastAsia="en-CA"/>
        </w:rPr>
        <w:t>–</w:t>
      </w:r>
      <w:r>
        <w:rPr>
          <w:rFonts w:eastAsia="Times New Roman" w:cstheme="minorHAnsi"/>
          <w:lang w:val="en-CA" w:eastAsia="en-CA"/>
        </w:rPr>
        <w:t xml:space="preserve"> </w:t>
      </w:r>
      <w:r w:rsidR="0062785C">
        <w:rPr>
          <w:rFonts w:eastAsia="Times New Roman" w:cstheme="minorHAnsi"/>
          <w:lang w:val="en-CA" w:eastAsia="en-CA"/>
        </w:rPr>
        <w:t>Standard Operating Procedures</w:t>
      </w:r>
    </w:p>
    <w:p w14:paraId="1CAEC7A5" w14:textId="77777777" w:rsidR="001C64A2" w:rsidRDefault="001C64A2" w:rsidP="00554899">
      <w:pPr>
        <w:numPr>
          <w:ilvl w:val="1"/>
          <w:numId w:val="1"/>
        </w:numPr>
        <w:spacing w:before="100" w:beforeAutospacing="1" w:after="100" w:afterAutospacing="1" w:line="240" w:lineRule="auto"/>
        <w:rPr>
          <w:rFonts w:eastAsia="Times New Roman" w:cstheme="minorHAnsi"/>
          <w:lang w:val="en-CA" w:eastAsia="en-CA"/>
        </w:rPr>
      </w:pPr>
      <w:r>
        <w:rPr>
          <w:rFonts w:eastAsia="Times New Roman" w:cstheme="minorHAnsi"/>
          <w:lang w:val="en-CA" w:eastAsia="en-CA"/>
        </w:rPr>
        <w:t xml:space="preserve">Part 3 – Explain </w:t>
      </w:r>
      <w:r w:rsidR="00126BD5">
        <w:rPr>
          <w:rFonts w:eastAsia="Times New Roman" w:cstheme="minorHAnsi"/>
          <w:lang w:val="en-CA" w:eastAsia="en-CA"/>
        </w:rPr>
        <w:t>Plan</w:t>
      </w:r>
    </w:p>
    <w:p w14:paraId="1CAEC7A6" w14:textId="77777777" w:rsidR="00BF7562" w:rsidRDefault="00BF7562" w:rsidP="00C07E59">
      <w:pPr>
        <w:pStyle w:val="Heading2"/>
      </w:pPr>
    </w:p>
    <w:p w14:paraId="1CAEC7A7" w14:textId="77777777" w:rsidR="00155EDF" w:rsidRPr="00C07E59" w:rsidRDefault="00155EDF" w:rsidP="00C07E59">
      <w:pPr>
        <w:pStyle w:val="Heading2"/>
      </w:pPr>
      <w:r w:rsidRPr="00C07E59">
        <w:t>Due Date:</w:t>
      </w:r>
    </w:p>
    <w:p w14:paraId="1CAEC7A9" w14:textId="20DEDD3D" w:rsidR="00BF7562" w:rsidRPr="00535B5A" w:rsidRDefault="00530BEA" w:rsidP="00155EDF">
      <w:pPr>
        <w:rPr>
          <w:rStyle w:val="Heading2Char"/>
          <w:rFonts w:eastAsiaTheme="minorHAnsi" w:cstheme="minorBidi"/>
          <w:b w:val="0"/>
          <w:bCs w:val="0"/>
          <w:color w:val="auto"/>
          <w:sz w:val="22"/>
          <w:szCs w:val="22"/>
        </w:rPr>
      </w:pPr>
      <w:r w:rsidRPr="006015CA">
        <w:rPr>
          <w:rFonts w:cstheme="minorHAnsi"/>
        </w:rPr>
        <w:t xml:space="preserve"> The</w:t>
      </w:r>
      <w:r w:rsidR="00155EDF" w:rsidRPr="006015CA">
        <w:rPr>
          <w:rFonts w:cstheme="minorHAnsi"/>
        </w:rPr>
        <w:t xml:space="preserve"> lab is due </w:t>
      </w:r>
      <w:r w:rsidRPr="006015CA">
        <w:rPr>
          <w:rFonts w:cstheme="minorHAnsi"/>
        </w:rPr>
        <w:t>no later than</w:t>
      </w:r>
      <w:r w:rsidR="00155EDF" w:rsidRPr="006015CA">
        <w:rPr>
          <w:rFonts w:cstheme="minorHAnsi"/>
        </w:rPr>
        <w:t xml:space="preserve"> Friday </w:t>
      </w:r>
      <w:r w:rsidR="00EE6A77">
        <w:rPr>
          <w:rFonts w:cstheme="minorHAnsi"/>
        </w:rPr>
        <w:t xml:space="preserve">Nov </w:t>
      </w:r>
      <w:r w:rsidR="00BB7822">
        <w:rPr>
          <w:rFonts w:cstheme="minorHAnsi"/>
        </w:rPr>
        <w:t>1</w:t>
      </w:r>
      <w:r w:rsidR="004C48AB">
        <w:rPr>
          <w:rFonts w:cstheme="minorHAnsi"/>
        </w:rPr>
        <w:t>7</w:t>
      </w:r>
      <w:r w:rsidR="005C7125">
        <w:rPr>
          <w:rFonts w:cstheme="minorHAnsi"/>
        </w:rPr>
        <w:t>th</w:t>
      </w:r>
      <w:r w:rsidR="00155EDF" w:rsidRPr="006015CA">
        <w:rPr>
          <w:rFonts w:cstheme="minorHAnsi"/>
        </w:rPr>
        <w:t xml:space="preserve">.  </w:t>
      </w:r>
      <w:r w:rsidR="00803D12">
        <w:t xml:space="preserve">You must </w:t>
      </w:r>
      <w:r w:rsidR="00803D12" w:rsidRPr="00BC1C84">
        <w:rPr>
          <w:b/>
        </w:rPr>
        <w:t>hand in</w:t>
      </w:r>
      <w:r w:rsidR="00803D12">
        <w:t xml:space="preserve"> PDFs of your work to the dropbox on D2L.</w:t>
      </w:r>
    </w:p>
    <w:p w14:paraId="1CAEC7AA" w14:textId="77777777" w:rsidR="007F41E3" w:rsidRPr="00DE57AA" w:rsidRDefault="00495762" w:rsidP="00272055">
      <w:pPr>
        <w:rPr>
          <w:rFonts w:cstheme="minorHAnsi"/>
        </w:rPr>
      </w:pPr>
      <w:r w:rsidRPr="006015CA">
        <w:rPr>
          <w:rStyle w:val="Heading2Char"/>
        </w:rPr>
        <w:t>Scoring:</w:t>
      </w:r>
      <w:r w:rsidR="000E2013">
        <w:rPr>
          <w:rStyle w:val="Heading2Char"/>
        </w:rPr>
        <w:t xml:space="preserve"> </w:t>
      </w:r>
      <w:r w:rsidRPr="006015CA">
        <w:rPr>
          <w:rStyle w:val="Heading2Char"/>
        </w:rPr>
        <w:br/>
      </w:r>
      <w:r w:rsidR="003404D8">
        <w:t xml:space="preserve">Lab is worth </w:t>
      </w:r>
      <w:r w:rsidR="00C32008">
        <w:rPr>
          <w:b/>
          <w:color w:val="FF0000"/>
        </w:rPr>
        <w:t>2</w:t>
      </w:r>
      <w:r w:rsidR="00284405">
        <w:rPr>
          <w:b/>
          <w:color w:val="FF0000"/>
        </w:rPr>
        <w:t>1</w:t>
      </w:r>
      <w:r w:rsidR="000E2013">
        <w:t xml:space="preserve"> marks</w:t>
      </w:r>
      <w:r w:rsidR="00D7687C">
        <w:t>.</w:t>
      </w:r>
    </w:p>
    <w:p w14:paraId="1CAEC7AB" w14:textId="77777777" w:rsidR="00EA566A" w:rsidRDefault="00EA566A" w:rsidP="00EA566A">
      <w:pPr>
        <w:pStyle w:val="Heading1"/>
        <w:rPr>
          <w:rFonts w:eastAsia="Times New Roman"/>
          <w:lang w:val="en-CA" w:eastAsia="en-CA"/>
        </w:rPr>
      </w:pPr>
      <w:r>
        <w:rPr>
          <w:rFonts w:eastAsia="Times New Roman"/>
          <w:lang w:val="en-CA" w:eastAsia="en-CA"/>
        </w:rPr>
        <w:t xml:space="preserve">Part 1 – </w:t>
      </w:r>
      <w:r w:rsidR="004C48AB">
        <w:rPr>
          <w:rFonts w:eastAsia="Times New Roman"/>
          <w:lang w:val="en-CA" w:eastAsia="en-CA"/>
        </w:rPr>
        <w:t>Flashback</w:t>
      </w:r>
    </w:p>
    <w:p w14:paraId="1CAEC7AC" w14:textId="77777777" w:rsidR="00A25984" w:rsidRDefault="00A25984" w:rsidP="004A0CFA">
      <w:pPr>
        <w:autoSpaceDE w:val="0"/>
        <w:autoSpaceDN w:val="0"/>
        <w:adjustRightInd w:val="0"/>
        <w:ind w:left="1080"/>
        <w:rPr>
          <w:rFonts w:cstheme="minorHAnsi"/>
          <w:lang w:val="en-CA" w:eastAsia="en-CA"/>
        </w:rPr>
      </w:pPr>
    </w:p>
    <w:p w14:paraId="1CAEC7AD" w14:textId="77777777" w:rsidR="00840703" w:rsidRDefault="00E30D06" w:rsidP="00E114E6">
      <w:pPr>
        <w:autoSpaceDE w:val="0"/>
        <w:autoSpaceDN w:val="0"/>
        <w:adjustRightInd w:val="0"/>
        <w:ind w:left="720"/>
        <w:rPr>
          <w:rFonts w:cstheme="minorHAnsi"/>
          <w:lang w:val="en-CA" w:eastAsia="en-CA"/>
        </w:rPr>
      </w:pPr>
      <w:r>
        <w:rPr>
          <w:rFonts w:cstheme="minorHAnsi"/>
          <w:noProof/>
          <w:lang w:val="en-CA" w:eastAsia="en-CA"/>
        </w:rPr>
        <w:pict w14:anchorId="1CAEC7DD">
          <v:roundrect id="_x0000_s1307" style="position:absolute;left:0;text-align:left;margin-left:-24.6pt;margin-top:.4pt;width:50.35pt;height:26.25pt;z-index:251730944" arcsize="10923f" fillcolor="red" strokecolor="#f2f2f2 [3041]" strokeweight="3pt">
            <v:shadow on="t" type="perspective" color="#823b0b [1605]" opacity=".5" offset="1pt" offset2="-1pt"/>
            <v:textbox style="mso-next-textbox:#_x0000_s1307">
              <w:txbxContent>
                <w:p w14:paraId="1CAEC7F0" w14:textId="77777777" w:rsidR="004C48AB" w:rsidRPr="00375B83" w:rsidRDefault="004C48AB" w:rsidP="004C48AB">
                  <w:pPr>
                    <w:jc w:val="center"/>
                    <w:rPr>
                      <w:lang w:val="en-CA"/>
                    </w:rPr>
                  </w:pPr>
                  <w:r>
                    <w:rPr>
                      <w:b/>
                      <w:lang w:val="en-CA"/>
                    </w:rPr>
                    <w:t>Demo</w:t>
                  </w:r>
                </w:p>
              </w:txbxContent>
            </v:textbox>
          </v:roundrect>
        </w:pict>
      </w:r>
      <w:r w:rsidR="004C48AB">
        <w:rPr>
          <w:rFonts w:cstheme="minorHAnsi"/>
          <w:lang w:val="en-CA" w:eastAsia="en-CA"/>
        </w:rPr>
        <w:t xml:space="preserve">1.  </w:t>
      </w:r>
      <w:r w:rsidR="00126BD5">
        <w:rPr>
          <w:rFonts w:cstheme="minorHAnsi"/>
          <w:lang w:val="en-CA" w:eastAsia="en-CA"/>
        </w:rPr>
        <w:t>Login into Oracle XE with the Lab07 account</w:t>
      </w:r>
      <w:r w:rsidR="004C48AB" w:rsidRPr="00747622">
        <w:rPr>
          <w:rFonts w:cstheme="minorHAnsi"/>
          <w:lang w:val="en-CA" w:eastAsia="en-CA"/>
        </w:rPr>
        <w:t xml:space="preserve">.  In the Lotto649 table, </w:t>
      </w:r>
      <w:r w:rsidR="00126BD5">
        <w:rPr>
          <w:rFonts w:cstheme="minorHAnsi"/>
          <w:lang w:val="en-CA" w:eastAsia="en-CA"/>
        </w:rPr>
        <w:t xml:space="preserve">run a query to </w:t>
      </w:r>
      <w:r w:rsidR="004C48AB" w:rsidRPr="00747622">
        <w:rPr>
          <w:rFonts w:cstheme="minorHAnsi"/>
          <w:lang w:val="en-CA" w:eastAsia="en-CA"/>
        </w:rPr>
        <w:t xml:space="preserve">change the </w:t>
      </w:r>
      <w:r w:rsidR="004C48AB" w:rsidRPr="004E35F3">
        <w:rPr>
          <w:rFonts w:ascii="Consolas" w:hAnsi="Consolas" w:cstheme="minorHAnsi"/>
          <w:lang w:val="en-CA" w:eastAsia="en-CA"/>
        </w:rPr>
        <w:t>nbrbonus</w:t>
      </w:r>
      <w:r w:rsidR="004C48AB" w:rsidRPr="00747622">
        <w:rPr>
          <w:rFonts w:cstheme="minorHAnsi"/>
          <w:lang w:val="en-CA" w:eastAsia="en-CA"/>
        </w:rPr>
        <w:t xml:space="preserve"> to 1 from 13 for the </w:t>
      </w:r>
      <w:r w:rsidR="004C48AB" w:rsidRPr="004E35F3">
        <w:rPr>
          <w:rFonts w:ascii="Consolas" w:hAnsi="Consolas" w:cstheme="minorHAnsi"/>
          <w:lang w:val="en-CA" w:eastAsia="en-CA"/>
        </w:rPr>
        <w:t>drawnbr=1</w:t>
      </w:r>
      <w:r w:rsidR="004C48AB" w:rsidRPr="00747622">
        <w:rPr>
          <w:rFonts w:cstheme="minorHAnsi"/>
          <w:lang w:val="en-CA" w:eastAsia="en-CA"/>
        </w:rPr>
        <w:t xml:space="preserve"> row. Us</w:t>
      </w:r>
      <w:r w:rsidR="00E51E1B" w:rsidRPr="00747622">
        <w:rPr>
          <w:rFonts w:cstheme="minorHAnsi"/>
          <w:lang w:val="en-CA" w:eastAsia="en-CA"/>
        </w:rPr>
        <w:t xml:space="preserve">e </w:t>
      </w:r>
      <w:r w:rsidR="004C48AB" w:rsidRPr="004658D2">
        <w:rPr>
          <w:rFonts w:cstheme="minorHAnsi"/>
          <w:b/>
          <w:i/>
          <w:lang w:val="en-CA" w:eastAsia="en-CA"/>
        </w:rPr>
        <w:t>flashback query</w:t>
      </w:r>
      <w:r w:rsidR="00AE5553" w:rsidRPr="00747622">
        <w:rPr>
          <w:rFonts w:cstheme="minorHAnsi"/>
          <w:lang w:val="en-CA" w:eastAsia="en-CA"/>
        </w:rPr>
        <w:t xml:space="preserve"> to</w:t>
      </w:r>
      <w:r w:rsidR="004C48AB" w:rsidRPr="00747622">
        <w:rPr>
          <w:rFonts w:cstheme="minorHAnsi"/>
          <w:lang w:val="en-CA" w:eastAsia="en-CA"/>
        </w:rPr>
        <w:t xml:space="preserve"> set it back to 13.</w:t>
      </w:r>
      <w:r w:rsidR="00747622" w:rsidRPr="00747622">
        <w:rPr>
          <w:rFonts w:cstheme="minorHAnsi"/>
          <w:lang w:val="en-CA" w:eastAsia="en-CA"/>
        </w:rPr>
        <w:t xml:space="preserve">  </w:t>
      </w:r>
      <w:r w:rsidR="00840703" w:rsidRPr="00C87501">
        <w:rPr>
          <w:rFonts w:cstheme="minorHAnsi"/>
          <w:i/>
          <w:color w:val="000000"/>
        </w:rPr>
        <w:t>(</w:t>
      </w:r>
      <w:r w:rsidR="00840703">
        <w:rPr>
          <w:rFonts w:cstheme="minorHAnsi"/>
          <w:i/>
          <w:color w:val="000000"/>
        </w:rPr>
        <w:t>3</w:t>
      </w:r>
      <w:r w:rsidR="00840703" w:rsidRPr="00C87501">
        <w:rPr>
          <w:rFonts w:cstheme="minorHAnsi"/>
          <w:i/>
          <w:color w:val="000000"/>
        </w:rPr>
        <w:t xml:space="preserve"> Marks)</w:t>
      </w:r>
    </w:p>
    <w:p w14:paraId="1CAEC7AE" w14:textId="07A0032A" w:rsidR="00E51E1B" w:rsidRDefault="00840703" w:rsidP="00E114E6">
      <w:pPr>
        <w:autoSpaceDE w:val="0"/>
        <w:autoSpaceDN w:val="0"/>
        <w:adjustRightInd w:val="0"/>
        <w:ind w:left="720"/>
        <w:rPr>
          <w:rFonts w:cstheme="minorHAnsi"/>
          <w:color w:val="000000"/>
        </w:rPr>
      </w:pPr>
      <w:r>
        <w:rPr>
          <w:rFonts w:cstheme="minorHAnsi"/>
          <w:lang w:val="en-CA" w:eastAsia="en-CA"/>
        </w:rPr>
        <w:t xml:space="preserve">Note: </w:t>
      </w:r>
      <w:r w:rsidR="00747622" w:rsidRPr="00747622">
        <w:rPr>
          <w:rFonts w:cstheme="minorHAnsi"/>
          <w:color w:val="000000"/>
        </w:rPr>
        <w:t>If you don't have the lotto649 table, pick another table in your schema to change a column in the first row.</w:t>
      </w:r>
      <w:r w:rsidR="00C87501">
        <w:rPr>
          <w:rFonts w:cstheme="minorHAnsi"/>
          <w:color w:val="000000"/>
        </w:rPr>
        <w:t xml:space="preserve"> </w:t>
      </w:r>
    </w:p>
    <w:p w14:paraId="523B8785" w14:textId="5248F3C4" w:rsidR="00535B5A" w:rsidRPr="00535B5A" w:rsidRDefault="00535B5A" w:rsidP="00535B5A">
      <w:pPr>
        <w:autoSpaceDE w:val="0"/>
        <w:autoSpaceDN w:val="0"/>
        <w:adjustRightInd w:val="0"/>
        <w:ind w:left="720"/>
        <w:rPr>
          <w:rFonts w:cstheme="minorHAnsi"/>
          <w:lang w:val="en-CA" w:eastAsia="en-CA"/>
        </w:rPr>
      </w:pPr>
      <w:r>
        <w:rPr>
          <w:rFonts w:cstheme="minorHAnsi"/>
          <w:lang w:val="en-CA" w:eastAsia="en-CA"/>
        </w:rPr>
        <w:t>UPDATE</w:t>
      </w:r>
      <w:r w:rsidRPr="00535B5A">
        <w:rPr>
          <w:rFonts w:cstheme="minorHAnsi"/>
          <w:lang w:val="en-CA" w:eastAsia="en-CA"/>
        </w:rPr>
        <w:t xml:space="preserve"> LOTTO649 </w:t>
      </w:r>
      <w:r>
        <w:rPr>
          <w:rFonts w:cstheme="minorHAnsi"/>
          <w:lang w:val="en-CA" w:eastAsia="en-CA"/>
        </w:rPr>
        <w:t>SET</w:t>
      </w:r>
      <w:r w:rsidRPr="00535B5A">
        <w:rPr>
          <w:rFonts w:cstheme="minorHAnsi"/>
          <w:lang w:val="en-CA" w:eastAsia="en-CA"/>
        </w:rPr>
        <w:t xml:space="preserve"> </w:t>
      </w:r>
      <w:r>
        <w:rPr>
          <w:rFonts w:cstheme="minorHAnsi"/>
          <w:lang w:val="en-CA" w:eastAsia="en-CA"/>
        </w:rPr>
        <w:t>NBRBONUS</w:t>
      </w:r>
      <w:r w:rsidRPr="00535B5A">
        <w:rPr>
          <w:rFonts w:cstheme="minorHAnsi"/>
          <w:lang w:val="en-CA" w:eastAsia="en-CA"/>
        </w:rPr>
        <w:t xml:space="preserve"> = 1</w:t>
      </w:r>
    </w:p>
    <w:p w14:paraId="50CACB5D" w14:textId="662A284E" w:rsidR="00535B5A" w:rsidRPr="00535B5A" w:rsidRDefault="00535B5A" w:rsidP="00535B5A">
      <w:pPr>
        <w:autoSpaceDE w:val="0"/>
        <w:autoSpaceDN w:val="0"/>
        <w:adjustRightInd w:val="0"/>
        <w:ind w:left="720"/>
        <w:rPr>
          <w:rFonts w:cstheme="minorHAnsi"/>
          <w:lang w:val="en-CA" w:eastAsia="en-CA"/>
        </w:rPr>
      </w:pPr>
      <w:r>
        <w:rPr>
          <w:rFonts w:cstheme="minorHAnsi"/>
          <w:lang w:val="en-CA" w:eastAsia="en-CA"/>
        </w:rPr>
        <w:t>WHERE</w:t>
      </w:r>
      <w:r w:rsidRPr="00535B5A">
        <w:rPr>
          <w:rFonts w:cstheme="minorHAnsi"/>
          <w:lang w:val="en-CA" w:eastAsia="en-CA"/>
        </w:rPr>
        <w:t xml:space="preserve"> </w:t>
      </w:r>
      <w:r>
        <w:rPr>
          <w:rFonts w:cstheme="minorHAnsi"/>
          <w:lang w:val="en-CA" w:eastAsia="en-CA"/>
        </w:rPr>
        <w:t>DRAWNBR</w:t>
      </w:r>
      <w:r w:rsidRPr="00535B5A">
        <w:rPr>
          <w:rFonts w:cstheme="minorHAnsi"/>
          <w:lang w:val="en-CA" w:eastAsia="en-CA"/>
        </w:rPr>
        <w:t xml:space="preserve"> = 1;</w:t>
      </w:r>
    </w:p>
    <w:p w14:paraId="0EE884A8" w14:textId="305763BC" w:rsidR="00535B5A" w:rsidRPr="00535B5A" w:rsidRDefault="00535B5A" w:rsidP="00535B5A">
      <w:pPr>
        <w:autoSpaceDE w:val="0"/>
        <w:autoSpaceDN w:val="0"/>
        <w:adjustRightInd w:val="0"/>
        <w:ind w:left="720"/>
        <w:rPr>
          <w:rFonts w:cstheme="minorHAnsi"/>
          <w:lang w:val="en-CA" w:eastAsia="en-CA"/>
        </w:rPr>
      </w:pPr>
      <w:r>
        <w:rPr>
          <w:rFonts w:cstheme="minorHAnsi"/>
          <w:lang w:val="en-CA" w:eastAsia="en-CA"/>
        </w:rPr>
        <w:t>SELECT</w:t>
      </w:r>
      <w:r w:rsidRPr="00535B5A">
        <w:rPr>
          <w:rFonts w:cstheme="minorHAnsi"/>
          <w:lang w:val="en-CA" w:eastAsia="en-CA"/>
        </w:rPr>
        <w:t xml:space="preserve"> * </w:t>
      </w:r>
      <w:r>
        <w:rPr>
          <w:rFonts w:cstheme="minorHAnsi"/>
          <w:lang w:val="en-CA" w:eastAsia="en-CA"/>
        </w:rPr>
        <w:t>FROM</w:t>
      </w:r>
      <w:r w:rsidRPr="00535B5A">
        <w:rPr>
          <w:rFonts w:cstheme="minorHAnsi"/>
          <w:lang w:val="en-CA" w:eastAsia="en-CA"/>
        </w:rPr>
        <w:t xml:space="preserve"> LOTTO649</w:t>
      </w:r>
    </w:p>
    <w:p w14:paraId="0935DAA8" w14:textId="0F039259" w:rsidR="00535B5A" w:rsidRPr="00535B5A" w:rsidRDefault="00535B5A" w:rsidP="00535B5A">
      <w:pPr>
        <w:autoSpaceDE w:val="0"/>
        <w:autoSpaceDN w:val="0"/>
        <w:adjustRightInd w:val="0"/>
        <w:ind w:left="720"/>
        <w:rPr>
          <w:rFonts w:cstheme="minorHAnsi"/>
          <w:lang w:val="en-CA" w:eastAsia="en-CA"/>
        </w:rPr>
      </w:pPr>
      <w:r>
        <w:rPr>
          <w:rFonts w:cstheme="minorHAnsi"/>
          <w:lang w:val="en-CA" w:eastAsia="en-CA"/>
        </w:rPr>
        <w:t>WHERE DRAWNBR</w:t>
      </w:r>
      <w:r w:rsidRPr="00535B5A">
        <w:rPr>
          <w:rFonts w:cstheme="minorHAnsi"/>
          <w:lang w:val="en-CA" w:eastAsia="en-CA"/>
        </w:rPr>
        <w:t xml:space="preserve"> = 1;</w:t>
      </w:r>
    </w:p>
    <w:p w14:paraId="7212064A" w14:textId="1277F558" w:rsidR="00535B5A" w:rsidRPr="00535B5A" w:rsidRDefault="00535B5A" w:rsidP="00535B5A">
      <w:pPr>
        <w:autoSpaceDE w:val="0"/>
        <w:autoSpaceDN w:val="0"/>
        <w:adjustRightInd w:val="0"/>
        <w:ind w:left="720"/>
        <w:rPr>
          <w:rFonts w:cstheme="minorHAnsi"/>
          <w:lang w:val="en-CA" w:eastAsia="en-CA"/>
        </w:rPr>
      </w:pPr>
      <w:r>
        <w:rPr>
          <w:rFonts w:cstheme="minorHAnsi"/>
          <w:lang w:val="en-CA" w:eastAsia="en-CA"/>
        </w:rPr>
        <w:t>UPDATE</w:t>
      </w:r>
      <w:r w:rsidRPr="00535B5A">
        <w:rPr>
          <w:rFonts w:cstheme="minorHAnsi"/>
          <w:lang w:val="en-CA" w:eastAsia="en-CA"/>
        </w:rPr>
        <w:t xml:space="preserve"> LOTTO649 </w:t>
      </w:r>
      <w:r>
        <w:rPr>
          <w:rFonts w:cstheme="minorHAnsi"/>
          <w:lang w:val="en-CA" w:eastAsia="en-CA"/>
        </w:rPr>
        <w:t>SET</w:t>
      </w:r>
      <w:r w:rsidRPr="00535B5A">
        <w:rPr>
          <w:rFonts w:cstheme="minorHAnsi"/>
          <w:lang w:val="en-CA" w:eastAsia="en-CA"/>
        </w:rPr>
        <w:t xml:space="preserve"> </w:t>
      </w:r>
      <w:r>
        <w:rPr>
          <w:rFonts w:cstheme="minorHAnsi"/>
          <w:lang w:val="en-CA" w:eastAsia="en-CA"/>
        </w:rPr>
        <w:t>NBRBONUS</w:t>
      </w:r>
      <w:r w:rsidRPr="00535B5A">
        <w:rPr>
          <w:rFonts w:cstheme="minorHAnsi"/>
          <w:lang w:val="en-CA" w:eastAsia="en-CA"/>
        </w:rPr>
        <w:t xml:space="preserve"> = </w:t>
      </w:r>
    </w:p>
    <w:p w14:paraId="38884BFB" w14:textId="6210269B" w:rsidR="00535B5A" w:rsidRPr="00535B5A" w:rsidRDefault="00535B5A" w:rsidP="00535B5A">
      <w:pPr>
        <w:autoSpaceDE w:val="0"/>
        <w:autoSpaceDN w:val="0"/>
        <w:adjustRightInd w:val="0"/>
        <w:ind w:left="720"/>
        <w:rPr>
          <w:rFonts w:cstheme="minorHAnsi"/>
          <w:lang w:val="en-CA" w:eastAsia="en-CA"/>
        </w:rPr>
      </w:pPr>
      <w:r w:rsidRPr="00535B5A">
        <w:rPr>
          <w:rFonts w:cstheme="minorHAnsi"/>
          <w:lang w:val="en-CA" w:eastAsia="en-CA"/>
        </w:rPr>
        <w:t>(</w:t>
      </w:r>
      <w:r>
        <w:rPr>
          <w:rFonts w:cstheme="minorHAnsi"/>
          <w:lang w:val="en-CA" w:eastAsia="en-CA"/>
        </w:rPr>
        <w:t>SELECT</w:t>
      </w:r>
      <w:r w:rsidRPr="00535B5A">
        <w:rPr>
          <w:rFonts w:cstheme="minorHAnsi"/>
          <w:lang w:val="en-CA" w:eastAsia="en-CA"/>
        </w:rPr>
        <w:t xml:space="preserve"> </w:t>
      </w:r>
      <w:r>
        <w:rPr>
          <w:rFonts w:cstheme="minorHAnsi"/>
          <w:lang w:val="en-CA" w:eastAsia="en-CA"/>
        </w:rPr>
        <w:t>NBRBONUS</w:t>
      </w:r>
      <w:r w:rsidRPr="00535B5A">
        <w:rPr>
          <w:rFonts w:cstheme="minorHAnsi"/>
          <w:lang w:val="en-CA" w:eastAsia="en-CA"/>
        </w:rPr>
        <w:t xml:space="preserve"> </w:t>
      </w:r>
      <w:r>
        <w:rPr>
          <w:rFonts w:cstheme="minorHAnsi"/>
          <w:lang w:val="en-CA" w:eastAsia="en-CA"/>
        </w:rPr>
        <w:t>FROM</w:t>
      </w:r>
      <w:r w:rsidRPr="00535B5A">
        <w:rPr>
          <w:rFonts w:cstheme="minorHAnsi"/>
          <w:lang w:val="en-CA" w:eastAsia="en-CA"/>
        </w:rPr>
        <w:t xml:space="preserve"> LOTTO649</w:t>
      </w:r>
    </w:p>
    <w:p w14:paraId="5FD7A2D7" w14:textId="42504329" w:rsidR="00535B5A" w:rsidRPr="00535B5A" w:rsidRDefault="00535B5A" w:rsidP="00535B5A">
      <w:pPr>
        <w:autoSpaceDE w:val="0"/>
        <w:autoSpaceDN w:val="0"/>
        <w:adjustRightInd w:val="0"/>
        <w:ind w:left="720"/>
        <w:rPr>
          <w:rFonts w:cstheme="minorHAnsi"/>
          <w:lang w:val="en-CA" w:eastAsia="en-CA"/>
        </w:rPr>
      </w:pPr>
      <w:r>
        <w:rPr>
          <w:rFonts w:cstheme="minorHAnsi"/>
          <w:lang w:val="en-CA" w:eastAsia="en-CA"/>
        </w:rPr>
        <w:t>AS OF</w:t>
      </w:r>
      <w:r w:rsidRPr="00535B5A">
        <w:rPr>
          <w:rFonts w:cstheme="minorHAnsi"/>
          <w:lang w:val="en-CA" w:eastAsia="en-CA"/>
        </w:rPr>
        <w:t xml:space="preserve"> </w:t>
      </w:r>
      <w:r>
        <w:rPr>
          <w:rFonts w:cstheme="minorHAnsi"/>
          <w:lang w:val="en-CA" w:eastAsia="en-CA"/>
        </w:rPr>
        <w:t>TIMESTAMP</w:t>
      </w:r>
      <w:r w:rsidRPr="00535B5A">
        <w:rPr>
          <w:rFonts w:cstheme="minorHAnsi"/>
          <w:lang w:val="en-CA" w:eastAsia="en-CA"/>
        </w:rPr>
        <w:t xml:space="preserve"> </w:t>
      </w:r>
      <w:r>
        <w:rPr>
          <w:rFonts w:cstheme="minorHAnsi"/>
          <w:lang w:val="en-CA" w:eastAsia="en-CA"/>
        </w:rPr>
        <w:t>SYSDATE</w:t>
      </w:r>
      <w:r w:rsidRPr="00535B5A">
        <w:rPr>
          <w:rFonts w:cstheme="minorHAnsi"/>
          <w:lang w:val="en-CA" w:eastAsia="en-CA"/>
        </w:rPr>
        <w:t xml:space="preserve"> - 11/8</w:t>
      </w:r>
    </w:p>
    <w:p w14:paraId="6E8EF6F5" w14:textId="00542A90" w:rsidR="00535B5A" w:rsidRPr="00535B5A" w:rsidRDefault="00535B5A" w:rsidP="00535B5A">
      <w:pPr>
        <w:autoSpaceDE w:val="0"/>
        <w:autoSpaceDN w:val="0"/>
        <w:adjustRightInd w:val="0"/>
        <w:ind w:left="720"/>
        <w:rPr>
          <w:rFonts w:cstheme="minorHAnsi"/>
          <w:lang w:val="en-CA" w:eastAsia="en-CA"/>
        </w:rPr>
      </w:pPr>
      <w:r>
        <w:rPr>
          <w:rFonts w:cstheme="minorHAnsi"/>
          <w:lang w:val="en-CA" w:eastAsia="en-CA"/>
        </w:rPr>
        <w:t>WHERE</w:t>
      </w:r>
      <w:r w:rsidRPr="00535B5A">
        <w:rPr>
          <w:rFonts w:cstheme="minorHAnsi"/>
          <w:lang w:val="en-CA" w:eastAsia="en-CA"/>
        </w:rPr>
        <w:t xml:space="preserve"> </w:t>
      </w:r>
      <w:r>
        <w:rPr>
          <w:rFonts w:cstheme="minorHAnsi"/>
          <w:lang w:val="en-CA" w:eastAsia="en-CA"/>
        </w:rPr>
        <w:t>DRAWNBR</w:t>
      </w:r>
      <w:r w:rsidRPr="00535B5A">
        <w:rPr>
          <w:rFonts w:cstheme="minorHAnsi"/>
          <w:lang w:val="en-CA" w:eastAsia="en-CA"/>
        </w:rPr>
        <w:t xml:space="preserve"> = 1)</w:t>
      </w:r>
    </w:p>
    <w:p w14:paraId="20A60C5F" w14:textId="0A6CC6B9" w:rsidR="00A915DE" w:rsidRPr="00747622" w:rsidRDefault="00535B5A" w:rsidP="00535B5A">
      <w:pPr>
        <w:autoSpaceDE w:val="0"/>
        <w:autoSpaceDN w:val="0"/>
        <w:adjustRightInd w:val="0"/>
        <w:ind w:left="720"/>
        <w:rPr>
          <w:rFonts w:cstheme="minorHAnsi"/>
          <w:lang w:val="en-CA" w:eastAsia="en-CA"/>
        </w:rPr>
      </w:pPr>
      <w:r>
        <w:rPr>
          <w:rFonts w:cstheme="minorHAnsi"/>
          <w:lang w:val="en-CA" w:eastAsia="en-CA"/>
        </w:rPr>
        <w:t>WHERE</w:t>
      </w:r>
      <w:r w:rsidRPr="00535B5A">
        <w:rPr>
          <w:rFonts w:cstheme="minorHAnsi"/>
          <w:lang w:val="en-CA" w:eastAsia="en-CA"/>
        </w:rPr>
        <w:t xml:space="preserve"> </w:t>
      </w:r>
      <w:r>
        <w:rPr>
          <w:rFonts w:cstheme="minorHAnsi"/>
          <w:lang w:val="en-CA" w:eastAsia="en-CA"/>
        </w:rPr>
        <w:t>DRAWNBR = 1;</w:t>
      </w:r>
    </w:p>
    <w:p w14:paraId="1CAEC7AF" w14:textId="77777777" w:rsidR="00E51E1B" w:rsidRDefault="00E51E1B" w:rsidP="00AE5553">
      <w:pPr>
        <w:autoSpaceDE w:val="0"/>
        <w:autoSpaceDN w:val="0"/>
        <w:adjustRightInd w:val="0"/>
        <w:ind w:left="1440"/>
        <w:rPr>
          <w:rFonts w:cstheme="minorHAnsi"/>
          <w:lang w:val="en-CA" w:eastAsia="en-CA"/>
        </w:rPr>
      </w:pPr>
    </w:p>
    <w:p w14:paraId="1CAEC7B0" w14:textId="77777777" w:rsidR="004C48AB" w:rsidRDefault="004C48AB" w:rsidP="00E114E6">
      <w:pPr>
        <w:autoSpaceDE w:val="0"/>
        <w:autoSpaceDN w:val="0"/>
        <w:adjustRightInd w:val="0"/>
        <w:ind w:left="720"/>
        <w:rPr>
          <w:rFonts w:cstheme="minorHAnsi"/>
          <w:lang w:val="en-CA" w:eastAsia="en-CA"/>
        </w:rPr>
      </w:pPr>
    </w:p>
    <w:p w14:paraId="1CAEC7B1" w14:textId="77777777" w:rsidR="004C48AB" w:rsidRDefault="00E30D06" w:rsidP="00E114E6">
      <w:pPr>
        <w:autoSpaceDE w:val="0"/>
        <w:autoSpaceDN w:val="0"/>
        <w:adjustRightInd w:val="0"/>
        <w:ind w:left="720"/>
        <w:rPr>
          <w:rFonts w:cstheme="minorHAnsi"/>
          <w:lang w:val="en-CA" w:eastAsia="en-CA"/>
        </w:rPr>
      </w:pPr>
      <w:r>
        <w:rPr>
          <w:rFonts w:cstheme="minorHAnsi"/>
          <w:noProof/>
          <w:lang w:val="en-CA" w:eastAsia="en-CA"/>
        </w:rPr>
        <w:pict w14:anchorId="1CAEC7DE">
          <v:roundrect id="_x0000_s1308" style="position:absolute;left:0;text-align:left;margin-left:-20.8pt;margin-top:-1.15pt;width:50.35pt;height:26.25pt;z-index:251731968" arcsize="10923f" fillcolor="red" strokecolor="#f2f2f2 [3041]" strokeweight="3pt">
            <v:shadow on="t" type="perspective" color="#823b0b [1605]" opacity=".5" offset="1pt" offset2="-1pt"/>
            <v:textbox style="mso-next-textbox:#_x0000_s1308">
              <w:txbxContent>
                <w:p w14:paraId="1CAEC7F1" w14:textId="77777777" w:rsidR="004C48AB" w:rsidRPr="00375B83" w:rsidRDefault="004C48AB" w:rsidP="004C48AB">
                  <w:pPr>
                    <w:jc w:val="center"/>
                    <w:rPr>
                      <w:lang w:val="en-CA"/>
                    </w:rPr>
                  </w:pPr>
                  <w:r>
                    <w:rPr>
                      <w:b/>
                      <w:lang w:val="en-CA"/>
                    </w:rPr>
                    <w:t>Demo</w:t>
                  </w:r>
                </w:p>
              </w:txbxContent>
            </v:textbox>
          </v:roundrect>
        </w:pict>
      </w:r>
      <w:r w:rsidR="004C48AB">
        <w:rPr>
          <w:rFonts w:cstheme="minorHAnsi"/>
          <w:lang w:val="en-CA" w:eastAsia="en-CA"/>
        </w:rPr>
        <w:t xml:space="preserve">2.  </w:t>
      </w:r>
      <w:r w:rsidR="006361C7">
        <w:rPr>
          <w:rFonts w:cstheme="minorHAnsi"/>
          <w:lang w:val="en-CA" w:eastAsia="en-CA"/>
        </w:rPr>
        <w:t>Lo</w:t>
      </w:r>
      <w:r w:rsidR="004E35F3">
        <w:rPr>
          <w:rFonts w:cstheme="minorHAnsi"/>
          <w:lang w:val="en-CA" w:eastAsia="en-CA"/>
        </w:rPr>
        <w:t>g</w:t>
      </w:r>
      <w:r w:rsidR="006361C7">
        <w:rPr>
          <w:rFonts w:cstheme="minorHAnsi"/>
          <w:lang w:val="en-CA" w:eastAsia="en-CA"/>
        </w:rPr>
        <w:t>in to your babbage account and using SQL Developer, c</w:t>
      </w:r>
      <w:r w:rsidR="004C48AB">
        <w:rPr>
          <w:rFonts w:cstheme="minorHAnsi"/>
          <w:lang w:val="en-CA" w:eastAsia="en-CA"/>
        </w:rPr>
        <w:t xml:space="preserve">reate a new table called temp as a select * from dual.  Drop the table and then use  </w:t>
      </w:r>
      <w:r w:rsidR="004C48AB" w:rsidRPr="004658D2">
        <w:rPr>
          <w:rFonts w:cstheme="minorHAnsi"/>
          <w:b/>
          <w:i/>
          <w:lang w:val="en-CA" w:eastAsia="en-CA"/>
        </w:rPr>
        <w:t>flashback table</w:t>
      </w:r>
      <w:r w:rsidR="004C48AB">
        <w:rPr>
          <w:rFonts w:cstheme="minorHAnsi"/>
          <w:lang w:val="en-CA" w:eastAsia="en-CA"/>
        </w:rPr>
        <w:t xml:space="preserve"> to re</w:t>
      </w:r>
      <w:r w:rsidR="00E51E1B">
        <w:rPr>
          <w:rFonts w:cstheme="minorHAnsi"/>
          <w:lang w:val="en-CA" w:eastAsia="en-CA"/>
        </w:rPr>
        <w:t>cover</w:t>
      </w:r>
      <w:r w:rsidR="004C48AB">
        <w:rPr>
          <w:rFonts w:cstheme="minorHAnsi"/>
          <w:lang w:val="en-CA" w:eastAsia="en-CA"/>
        </w:rPr>
        <w:t xml:space="preserve"> the table.  Purge your recycle bin and then try executing the flashback table command again.</w:t>
      </w:r>
      <w:r w:rsidR="00C87501">
        <w:rPr>
          <w:rFonts w:cstheme="minorHAnsi"/>
          <w:lang w:val="en-CA" w:eastAsia="en-CA"/>
        </w:rPr>
        <w:t xml:space="preserve"> </w:t>
      </w:r>
      <w:r w:rsidR="00C87501" w:rsidRPr="00C87501">
        <w:rPr>
          <w:rFonts w:cstheme="minorHAnsi"/>
          <w:i/>
          <w:lang w:val="en-CA" w:eastAsia="en-CA"/>
        </w:rPr>
        <w:t>(</w:t>
      </w:r>
      <w:r w:rsidR="00D70A7E">
        <w:rPr>
          <w:rFonts w:cstheme="minorHAnsi"/>
          <w:i/>
          <w:lang w:val="en-CA" w:eastAsia="en-CA"/>
        </w:rPr>
        <w:t>3</w:t>
      </w:r>
      <w:r w:rsidR="00C87501" w:rsidRPr="00C87501">
        <w:rPr>
          <w:rFonts w:cstheme="minorHAnsi"/>
          <w:i/>
          <w:lang w:val="en-CA" w:eastAsia="en-CA"/>
        </w:rPr>
        <w:t xml:space="preserve"> Marks)</w:t>
      </w:r>
    </w:p>
    <w:p w14:paraId="3B5580FE" w14:textId="0846450F" w:rsidR="00A669D7" w:rsidRPr="00A669D7" w:rsidRDefault="00A669D7" w:rsidP="00A669D7">
      <w:pPr>
        <w:autoSpaceDE w:val="0"/>
        <w:autoSpaceDN w:val="0"/>
        <w:adjustRightInd w:val="0"/>
        <w:ind w:left="720"/>
        <w:rPr>
          <w:rFonts w:cstheme="minorHAnsi"/>
          <w:lang w:val="en-CA" w:eastAsia="en-CA"/>
        </w:rPr>
      </w:pPr>
      <w:r w:rsidRPr="00A669D7">
        <w:rPr>
          <w:rFonts w:cstheme="minorHAnsi"/>
          <w:lang w:val="en-CA" w:eastAsia="en-CA"/>
        </w:rPr>
        <w:t>CREATE TABLE temp AS (SELECT * FROM dual);</w:t>
      </w:r>
    </w:p>
    <w:p w14:paraId="5A426D42" w14:textId="0E5D79A6" w:rsidR="00A669D7" w:rsidRPr="00A669D7" w:rsidRDefault="00A669D7" w:rsidP="00A669D7">
      <w:pPr>
        <w:autoSpaceDE w:val="0"/>
        <w:autoSpaceDN w:val="0"/>
        <w:adjustRightInd w:val="0"/>
        <w:ind w:left="720"/>
        <w:rPr>
          <w:rFonts w:cstheme="minorHAnsi"/>
          <w:lang w:val="en-CA" w:eastAsia="en-CA"/>
        </w:rPr>
      </w:pPr>
      <w:r w:rsidRPr="00A669D7">
        <w:rPr>
          <w:rFonts w:cstheme="minorHAnsi"/>
          <w:lang w:val="en-CA" w:eastAsia="en-CA"/>
        </w:rPr>
        <w:t>DROP TABLE temp;</w:t>
      </w:r>
    </w:p>
    <w:p w14:paraId="416666C7" w14:textId="77777777" w:rsidR="00A669D7" w:rsidRPr="00A669D7" w:rsidRDefault="00A669D7" w:rsidP="00A669D7">
      <w:pPr>
        <w:autoSpaceDE w:val="0"/>
        <w:autoSpaceDN w:val="0"/>
        <w:adjustRightInd w:val="0"/>
        <w:ind w:left="720"/>
        <w:rPr>
          <w:rFonts w:cstheme="minorHAnsi"/>
          <w:lang w:val="en-CA" w:eastAsia="en-CA"/>
        </w:rPr>
      </w:pPr>
      <w:r w:rsidRPr="00A669D7">
        <w:rPr>
          <w:rFonts w:cstheme="minorHAnsi"/>
          <w:lang w:val="en-CA" w:eastAsia="en-CA"/>
        </w:rPr>
        <w:t>FLASHBACK TABLE temp</w:t>
      </w:r>
    </w:p>
    <w:p w14:paraId="1CAEC7B2" w14:textId="1081A60E" w:rsidR="004C48AB" w:rsidRDefault="00A669D7" w:rsidP="00A669D7">
      <w:pPr>
        <w:autoSpaceDE w:val="0"/>
        <w:autoSpaceDN w:val="0"/>
        <w:adjustRightInd w:val="0"/>
        <w:ind w:left="720"/>
        <w:rPr>
          <w:rFonts w:cstheme="minorHAnsi"/>
          <w:lang w:val="en-CA" w:eastAsia="en-CA"/>
        </w:rPr>
      </w:pPr>
      <w:r w:rsidRPr="00A669D7">
        <w:rPr>
          <w:rFonts w:cstheme="minorHAnsi"/>
          <w:lang w:val="en-CA" w:eastAsia="en-CA"/>
        </w:rPr>
        <w:t>TO BEFORE DROP;</w:t>
      </w:r>
    </w:p>
    <w:p w14:paraId="1CAEC7B3" w14:textId="77777777" w:rsidR="00F566D9" w:rsidRDefault="00F566D9" w:rsidP="00E114E6">
      <w:pPr>
        <w:autoSpaceDE w:val="0"/>
        <w:autoSpaceDN w:val="0"/>
        <w:adjustRightInd w:val="0"/>
        <w:ind w:left="720"/>
        <w:rPr>
          <w:rFonts w:cstheme="minorHAnsi"/>
          <w:lang w:val="en-CA" w:eastAsia="en-CA"/>
        </w:rPr>
      </w:pPr>
    </w:p>
    <w:p w14:paraId="1CAEC7B4" w14:textId="77777777" w:rsidR="00A17986" w:rsidRDefault="00A17986" w:rsidP="00A17986">
      <w:pPr>
        <w:pStyle w:val="Heading1"/>
        <w:rPr>
          <w:lang w:val="en-CA" w:eastAsia="en-CA"/>
        </w:rPr>
      </w:pPr>
      <w:r>
        <w:rPr>
          <w:lang w:val="en-CA" w:eastAsia="en-CA"/>
        </w:rPr>
        <w:t>Part 2 – S</w:t>
      </w:r>
      <w:r w:rsidR="0053031A">
        <w:rPr>
          <w:lang w:val="en-CA" w:eastAsia="en-CA"/>
        </w:rPr>
        <w:t>tandard Operating Procedures</w:t>
      </w:r>
    </w:p>
    <w:p w14:paraId="1CAEC7B5" w14:textId="77777777" w:rsidR="0053031A" w:rsidRPr="0053031A" w:rsidRDefault="0053031A" w:rsidP="00160BCC">
      <w:pPr>
        <w:autoSpaceDE w:val="0"/>
        <w:autoSpaceDN w:val="0"/>
        <w:adjustRightInd w:val="0"/>
        <w:rPr>
          <w:rFonts w:cstheme="minorHAnsi"/>
          <w:lang w:val="en-CA" w:eastAsia="en-CA"/>
        </w:rPr>
      </w:pPr>
    </w:p>
    <w:p w14:paraId="1CAEC7B6" w14:textId="77777777" w:rsidR="004658D2" w:rsidRPr="0053031A" w:rsidRDefault="00E30D06" w:rsidP="004658D2">
      <w:pPr>
        <w:autoSpaceDE w:val="0"/>
        <w:autoSpaceDN w:val="0"/>
        <w:adjustRightInd w:val="0"/>
        <w:ind w:left="720"/>
        <w:rPr>
          <w:rFonts w:cstheme="minorHAnsi"/>
          <w:lang w:val="en-CA" w:eastAsia="en-CA"/>
        </w:rPr>
      </w:pPr>
      <w:r>
        <w:rPr>
          <w:rFonts w:cstheme="minorHAnsi"/>
          <w:noProof/>
          <w:lang w:val="en-CA" w:eastAsia="en-CA"/>
        </w:rPr>
        <w:pict w14:anchorId="1CAEC7DF">
          <v:roundrect id="_x0000_s1310" style="position:absolute;left:0;text-align:left;margin-left:-33.6pt;margin-top:2.15pt;width:57.9pt;height:26.25pt;z-index:251732992" arcsize="10923f" fillcolor="red" strokecolor="#f2f2f2 [3041]" strokeweight="3pt">
            <v:shadow on="t" type="perspective" color="#823b0b [1605]" opacity=".5" offset="1pt" offset2="-1pt"/>
            <v:textbox style="mso-next-textbox:#_x0000_s1310">
              <w:txbxContent>
                <w:p w14:paraId="1CAEC7F2" w14:textId="77777777" w:rsidR="0053031A" w:rsidRPr="00375B83" w:rsidRDefault="0053031A" w:rsidP="0053031A">
                  <w:pPr>
                    <w:jc w:val="center"/>
                    <w:rPr>
                      <w:lang w:val="en-CA"/>
                    </w:rPr>
                  </w:pPr>
                  <w:r>
                    <w:rPr>
                      <w:b/>
                      <w:lang w:val="en-CA"/>
                    </w:rPr>
                    <w:t>Hand In</w:t>
                  </w:r>
                </w:p>
              </w:txbxContent>
            </v:textbox>
          </v:roundrect>
        </w:pict>
      </w:r>
      <w:r w:rsidR="0053031A" w:rsidRPr="0053031A">
        <w:rPr>
          <w:rFonts w:cstheme="minorHAnsi"/>
          <w:lang w:val="en-CA" w:eastAsia="en-CA"/>
        </w:rPr>
        <w:t>1.</w:t>
      </w:r>
      <w:r w:rsidR="004658D2">
        <w:rPr>
          <w:rFonts w:cstheme="minorHAnsi"/>
          <w:lang w:val="en-CA" w:eastAsia="en-CA"/>
        </w:rPr>
        <w:t xml:space="preserve"> </w:t>
      </w:r>
      <w:r w:rsidR="0053031A" w:rsidRPr="0053031A">
        <w:rPr>
          <w:rFonts w:cstheme="minorHAnsi"/>
          <w:lang w:val="en-CA" w:eastAsia="en-CA"/>
        </w:rPr>
        <w:t xml:space="preserve">  </w:t>
      </w:r>
      <w:r w:rsidR="004658D2" w:rsidRPr="0053031A">
        <w:rPr>
          <w:rFonts w:cstheme="minorHAnsi"/>
          <w:lang w:val="en-CA" w:eastAsia="en-CA"/>
        </w:rPr>
        <w:t>A common excuse for not writing SOPs is that most tasks are “simple enough.”’  Resetting a password is one of the suggested SOPs.</w:t>
      </w:r>
    </w:p>
    <w:p w14:paraId="1CAEC7B7" w14:textId="2A7C698F" w:rsidR="0053031A" w:rsidRDefault="0053031A" w:rsidP="0053031A">
      <w:pPr>
        <w:autoSpaceDE w:val="0"/>
        <w:autoSpaceDN w:val="0"/>
        <w:adjustRightInd w:val="0"/>
        <w:spacing w:after="0" w:line="240" w:lineRule="auto"/>
        <w:ind w:left="720"/>
        <w:rPr>
          <w:rFonts w:cstheme="minorHAnsi"/>
          <w:i/>
          <w:lang w:val="en-CA" w:eastAsia="en-CA"/>
        </w:rPr>
      </w:pPr>
      <w:r w:rsidRPr="0053031A">
        <w:rPr>
          <w:rFonts w:cstheme="minorHAnsi"/>
          <w:lang w:val="en-CA" w:eastAsia="en-CA"/>
        </w:rPr>
        <w:t>Describe briefly both points of view as to why a DBA may or may not need an SOP for this.</w:t>
      </w:r>
      <w:r w:rsidR="007B218B">
        <w:rPr>
          <w:rFonts w:cstheme="minorHAnsi"/>
          <w:lang w:val="en-CA" w:eastAsia="en-CA"/>
        </w:rPr>
        <w:t xml:space="preserve"> </w:t>
      </w:r>
      <w:r w:rsidR="007B218B" w:rsidRPr="007B218B">
        <w:rPr>
          <w:rFonts w:cstheme="minorHAnsi"/>
          <w:i/>
          <w:lang w:val="en-CA" w:eastAsia="en-CA"/>
        </w:rPr>
        <w:t>(</w:t>
      </w:r>
      <w:r w:rsidR="00D70A7E">
        <w:rPr>
          <w:rFonts w:cstheme="minorHAnsi"/>
          <w:i/>
          <w:lang w:val="en-CA" w:eastAsia="en-CA"/>
        </w:rPr>
        <w:t>4</w:t>
      </w:r>
      <w:r w:rsidR="007B218B" w:rsidRPr="007B218B">
        <w:rPr>
          <w:rFonts w:cstheme="minorHAnsi"/>
          <w:i/>
          <w:lang w:val="en-CA" w:eastAsia="en-CA"/>
        </w:rPr>
        <w:t xml:space="preserve"> Marks)</w:t>
      </w:r>
    </w:p>
    <w:p w14:paraId="01EA6F31" w14:textId="4C07BF71" w:rsidR="00B7637D" w:rsidRDefault="00B7637D" w:rsidP="0053031A">
      <w:pPr>
        <w:autoSpaceDE w:val="0"/>
        <w:autoSpaceDN w:val="0"/>
        <w:adjustRightInd w:val="0"/>
        <w:spacing w:after="0" w:line="240" w:lineRule="auto"/>
        <w:ind w:left="720"/>
        <w:rPr>
          <w:rFonts w:cstheme="minorHAnsi"/>
          <w:i/>
          <w:lang w:val="en-CA" w:eastAsia="en-CA"/>
        </w:rPr>
      </w:pPr>
    </w:p>
    <w:p w14:paraId="60483A0D" w14:textId="7A188C4F" w:rsidR="00B7637D" w:rsidRPr="00B7637D" w:rsidRDefault="00B7637D" w:rsidP="0053031A">
      <w:pPr>
        <w:autoSpaceDE w:val="0"/>
        <w:autoSpaceDN w:val="0"/>
        <w:adjustRightInd w:val="0"/>
        <w:spacing w:after="0" w:line="240" w:lineRule="auto"/>
        <w:ind w:left="720"/>
        <w:rPr>
          <w:rFonts w:cstheme="minorHAnsi"/>
          <w:lang w:val="en-CA" w:eastAsia="en-CA"/>
        </w:rPr>
      </w:pPr>
      <w:r>
        <w:rPr>
          <w:rFonts w:cstheme="minorHAnsi"/>
          <w:lang w:val="en-CA" w:eastAsia="en-CA"/>
        </w:rPr>
        <w:t xml:space="preserve">Depending on how the system is set up a password reset can be forced after x amount of time which would remind / prompt the dba </w:t>
      </w:r>
      <w:r w:rsidR="0010627D">
        <w:rPr>
          <w:rFonts w:cstheme="minorHAnsi"/>
          <w:lang w:val="en-CA" w:eastAsia="en-CA"/>
        </w:rPr>
        <w:t>for a new password or reminder that it will expire. If this is not how the system is set up  then an SOP would be an asset / reminder of the standards and requirements for said system.</w:t>
      </w:r>
    </w:p>
    <w:p w14:paraId="1CAEC7B9" w14:textId="537BB252" w:rsidR="0053031A" w:rsidRPr="0053031A" w:rsidRDefault="0053031A" w:rsidP="0010627D">
      <w:pPr>
        <w:autoSpaceDE w:val="0"/>
        <w:autoSpaceDN w:val="0"/>
        <w:adjustRightInd w:val="0"/>
        <w:rPr>
          <w:rFonts w:cstheme="minorHAnsi"/>
          <w:b/>
          <w:lang w:val="en-CA" w:eastAsia="en-CA"/>
        </w:rPr>
      </w:pPr>
    </w:p>
    <w:p w14:paraId="1CAEC7BA" w14:textId="77777777" w:rsidR="004658D2" w:rsidRPr="0053031A" w:rsidRDefault="00E30D06" w:rsidP="00160BCC">
      <w:pPr>
        <w:autoSpaceDE w:val="0"/>
        <w:autoSpaceDN w:val="0"/>
        <w:adjustRightInd w:val="0"/>
        <w:spacing w:after="0" w:line="240" w:lineRule="auto"/>
        <w:ind w:left="720"/>
        <w:rPr>
          <w:rFonts w:cstheme="minorHAnsi"/>
          <w:lang w:val="en-CA" w:eastAsia="en-CA"/>
        </w:rPr>
      </w:pPr>
      <w:r>
        <w:rPr>
          <w:rFonts w:cstheme="minorHAnsi"/>
          <w:noProof/>
          <w:lang w:val="en-CA" w:eastAsia="en-CA"/>
        </w:rPr>
        <w:pict w14:anchorId="1CAEC7E0">
          <v:roundrect id="_x0000_s1311" style="position:absolute;left:0;text-align:left;margin-left:-28.35pt;margin-top:3.15pt;width:57.9pt;height:26.25pt;z-index:251734016" arcsize="10923f" fillcolor="red" strokecolor="#f2f2f2 [3041]" strokeweight="3pt">
            <v:shadow on="t" type="perspective" color="#823b0b [1605]" opacity=".5" offset="1pt" offset2="-1pt"/>
            <v:textbox style="mso-next-textbox:#_x0000_s1311">
              <w:txbxContent>
                <w:p w14:paraId="1CAEC7F3" w14:textId="77777777" w:rsidR="0062785C" w:rsidRPr="00375B83" w:rsidRDefault="0062785C" w:rsidP="0062785C">
                  <w:pPr>
                    <w:jc w:val="center"/>
                    <w:rPr>
                      <w:lang w:val="en-CA"/>
                    </w:rPr>
                  </w:pPr>
                  <w:r>
                    <w:rPr>
                      <w:b/>
                      <w:lang w:val="en-CA"/>
                    </w:rPr>
                    <w:t>Hand In</w:t>
                  </w:r>
                </w:p>
              </w:txbxContent>
            </v:textbox>
          </v:roundrect>
        </w:pict>
      </w:r>
      <w:r w:rsidR="0062785C">
        <w:rPr>
          <w:rFonts w:cstheme="minorHAnsi"/>
          <w:lang w:val="en-CA" w:eastAsia="en-CA"/>
        </w:rPr>
        <w:t xml:space="preserve">2.  </w:t>
      </w:r>
      <w:r w:rsidR="0053031A" w:rsidRPr="0053031A">
        <w:rPr>
          <w:rFonts w:cstheme="minorHAnsi"/>
          <w:lang w:val="en-CA" w:eastAsia="en-CA"/>
        </w:rPr>
        <w:t xml:space="preserve">Write a SOP for </w:t>
      </w:r>
      <w:r w:rsidR="004658D2">
        <w:rPr>
          <w:rFonts w:cstheme="minorHAnsi"/>
          <w:lang w:val="en-CA" w:eastAsia="en-CA"/>
        </w:rPr>
        <w:t>resetting a password</w:t>
      </w:r>
      <w:r w:rsidR="004E35F3">
        <w:rPr>
          <w:rFonts w:cstheme="minorHAnsi"/>
          <w:lang w:val="en-CA" w:eastAsia="en-CA"/>
        </w:rPr>
        <w:t xml:space="preserve">, </w:t>
      </w:r>
      <w:r w:rsidR="0053031A" w:rsidRPr="0053031A">
        <w:rPr>
          <w:rFonts w:cstheme="minorHAnsi"/>
          <w:lang w:val="en-CA" w:eastAsia="en-CA"/>
        </w:rPr>
        <w:t xml:space="preserve">following the suggested structure from the slides.  Any sections that you feel are not necessary may be omitted. </w:t>
      </w:r>
      <w:r w:rsidR="004658D2" w:rsidRPr="007B218B">
        <w:rPr>
          <w:rFonts w:cstheme="minorHAnsi"/>
          <w:bCs/>
          <w:i/>
          <w:lang w:val="en-CA" w:eastAsia="en-CA"/>
        </w:rPr>
        <w:t>(7 Marks)</w:t>
      </w:r>
    </w:p>
    <w:p w14:paraId="1CAEC7BB" w14:textId="77777777" w:rsidR="004658D2" w:rsidRDefault="004658D2" w:rsidP="0062785C">
      <w:pPr>
        <w:autoSpaceDE w:val="0"/>
        <w:autoSpaceDN w:val="0"/>
        <w:adjustRightInd w:val="0"/>
        <w:spacing w:after="0" w:line="240" w:lineRule="auto"/>
        <w:ind w:left="1080"/>
        <w:rPr>
          <w:rFonts w:cstheme="minorHAnsi"/>
          <w:lang w:val="en-CA" w:eastAsia="en-CA"/>
        </w:rPr>
      </w:pPr>
    </w:p>
    <w:p w14:paraId="1CAEC7BC" w14:textId="77777777" w:rsidR="0053031A" w:rsidRPr="004658D2" w:rsidRDefault="004658D2" w:rsidP="004E35F3">
      <w:pPr>
        <w:autoSpaceDE w:val="0"/>
        <w:autoSpaceDN w:val="0"/>
        <w:adjustRightInd w:val="0"/>
        <w:spacing w:after="0" w:line="240" w:lineRule="auto"/>
        <w:ind w:left="720"/>
        <w:rPr>
          <w:rFonts w:cstheme="minorHAnsi"/>
          <w:lang w:val="en-CA" w:eastAsia="en-CA"/>
        </w:rPr>
      </w:pPr>
      <w:r w:rsidRPr="004658D2">
        <w:rPr>
          <w:rFonts w:cstheme="minorHAnsi"/>
          <w:bCs/>
          <w:lang w:val="en-CA" w:eastAsia="en-CA"/>
        </w:rPr>
        <w:t>Note</w:t>
      </w:r>
      <w:r w:rsidR="0053031A" w:rsidRPr="004658D2">
        <w:rPr>
          <w:rFonts w:cstheme="minorHAnsi"/>
          <w:bCs/>
          <w:lang w:val="en-CA" w:eastAsia="en-CA"/>
        </w:rPr>
        <w:t>: this should not be more than one page.</w:t>
      </w:r>
      <w:r w:rsidR="007B218B" w:rsidRPr="004658D2">
        <w:rPr>
          <w:rFonts w:cstheme="minorHAnsi"/>
          <w:bCs/>
          <w:lang w:val="en-CA" w:eastAsia="en-CA"/>
        </w:rPr>
        <w:t xml:space="preserve"> </w:t>
      </w:r>
    </w:p>
    <w:p w14:paraId="1CAEC7BD" w14:textId="78C36A38" w:rsidR="004C48AB" w:rsidRDefault="0010627D" w:rsidP="00F566D9">
      <w:pPr>
        <w:autoSpaceDE w:val="0"/>
        <w:autoSpaceDN w:val="0"/>
        <w:adjustRightInd w:val="0"/>
        <w:rPr>
          <w:rFonts w:cstheme="minorHAnsi"/>
          <w:lang w:val="en-CA" w:eastAsia="en-CA"/>
        </w:rPr>
      </w:pPr>
      <w:r>
        <w:rPr>
          <w:rFonts w:cstheme="minorHAnsi"/>
          <w:lang w:val="en-CA" w:eastAsia="en-CA"/>
        </w:rPr>
        <w:tab/>
      </w:r>
    </w:p>
    <w:p w14:paraId="7BCED54F" w14:textId="22EA9BA7" w:rsidR="0010627D" w:rsidRDefault="0010627D" w:rsidP="00F566D9">
      <w:pPr>
        <w:autoSpaceDE w:val="0"/>
        <w:autoSpaceDN w:val="0"/>
        <w:adjustRightInd w:val="0"/>
        <w:rPr>
          <w:rFonts w:cstheme="minorHAnsi"/>
          <w:lang w:val="en-CA" w:eastAsia="en-CA"/>
        </w:rPr>
      </w:pPr>
      <w:r>
        <w:rPr>
          <w:rFonts w:cstheme="minorHAnsi"/>
          <w:lang w:val="en-CA" w:eastAsia="en-CA"/>
        </w:rPr>
        <w:tab/>
        <w:t>SOP – Password Reset</w:t>
      </w:r>
    </w:p>
    <w:p w14:paraId="1D6207DF" w14:textId="0BB3B9AF" w:rsidR="0010627D" w:rsidRDefault="0010627D" w:rsidP="0010627D">
      <w:pPr>
        <w:pStyle w:val="ListParagraph"/>
        <w:numPr>
          <w:ilvl w:val="0"/>
          <w:numId w:val="6"/>
        </w:numPr>
        <w:autoSpaceDE w:val="0"/>
        <w:autoSpaceDN w:val="0"/>
        <w:adjustRightInd w:val="0"/>
        <w:rPr>
          <w:rFonts w:cstheme="minorHAnsi"/>
          <w:lang w:val="en-CA" w:eastAsia="en-CA"/>
        </w:rPr>
      </w:pPr>
      <w:r>
        <w:rPr>
          <w:rFonts w:cstheme="minorHAnsi"/>
          <w:lang w:val="en-CA" w:eastAsia="en-CA"/>
        </w:rPr>
        <w:t>Overview</w:t>
      </w:r>
    </w:p>
    <w:p w14:paraId="08E727C0" w14:textId="5313ABC2" w:rsidR="0010627D" w:rsidRDefault="0010627D" w:rsidP="0010627D">
      <w:pPr>
        <w:pStyle w:val="ListParagraph"/>
        <w:numPr>
          <w:ilvl w:val="1"/>
          <w:numId w:val="6"/>
        </w:numPr>
        <w:autoSpaceDE w:val="0"/>
        <w:autoSpaceDN w:val="0"/>
        <w:adjustRightInd w:val="0"/>
        <w:rPr>
          <w:rFonts w:cstheme="minorHAnsi"/>
          <w:lang w:val="en-CA" w:eastAsia="en-CA"/>
        </w:rPr>
      </w:pPr>
      <w:r>
        <w:rPr>
          <w:rFonts w:cstheme="minorHAnsi"/>
          <w:lang w:val="en-CA" w:eastAsia="en-CA"/>
        </w:rPr>
        <w:t>Passwords must be reset every 30 days</w:t>
      </w:r>
    </w:p>
    <w:p w14:paraId="532E2F9A" w14:textId="644DC8B2" w:rsidR="0010627D" w:rsidRPr="00CF6F8C" w:rsidRDefault="0010627D" w:rsidP="00CF6F8C">
      <w:pPr>
        <w:pStyle w:val="ListParagraph"/>
        <w:numPr>
          <w:ilvl w:val="1"/>
          <w:numId w:val="6"/>
        </w:numPr>
        <w:autoSpaceDE w:val="0"/>
        <w:autoSpaceDN w:val="0"/>
        <w:adjustRightInd w:val="0"/>
        <w:rPr>
          <w:rFonts w:cstheme="minorHAnsi"/>
          <w:lang w:val="en-CA" w:eastAsia="en-CA"/>
        </w:rPr>
      </w:pPr>
      <w:r>
        <w:rPr>
          <w:rFonts w:cstheme="minorHAnsi"/>
          <w:lang w:val="en-CA" w:eastAsia="en-CA"/>
        </w:rPr>
        <w:t>Must be at least 8 characters long with at least one number and one capital letter</w:t>
      </w:r>
    </w:p>
    <w:p w14:paraId="0A89A4AA" w14:textId="1D1A7551" w:rsidR="0010627D" w:rsidRDefault="0010627D" w:rsidP="0010627D">
      <w:pPr>
        <w:pStyle w:val="ListParagraph"/>
        <w:numPr>
          <w:ilvl w:val="0"/>
          <w:numId w:val="6"/>
        </w:numPr>
        <w:autoSpaceDE w:val="0"/>
        <w:autoSpaceDN w:val="0"/>
        <w:adjustRightInd w:val="0"/>
        <w:rPr>
          <w:rFonts w:cstheme="minorHAnsi"/>
          <w:lang w:val="en-CA" w:eastAsia="en-CA"/>
        </w:rPr>
      </w:pPr>
      <w:r>
        <w:rPr>
          <w:rFonts w:cstheme="minorHAnsi"/>
          <w:lang w:val="en-CA" w:eastAsia="en-CA"/>
        </w:rPr>
        <w:t>Approvals</w:t>
      </w:r>
    </w:p>
    <w:p w14:paraId="1B135BCD" w14:textId="570ED984" w:rsidR="00CF6F8C" w:rsidRDefault="00CF6F8C" w:rsidP="00CF6F8C">
      <w:pPr>
        <w:pStyle w:val="ListParagraph"/>
        <w:numPr>
          <w:ilvl w:val="1"/>
          <w:numId w:val="6"/>
        </w:numPr>
        <w:autoSpaceDE w:val="0"/>
        <w:autoSpaceDN w:val="0"/>
        <w:adjustRightInd w:val="0"/>
        <w:rPr>
          <w:rFonts w:cstheme="minorHAnsi"/>
          <w:lang w:val="en-CA" w:eastAsia="en-CA"/>
        </w:rPr>
      </w:pPr>
      <w:r>
        <w:rPr>
          <w:rFonts w:cstheme="minorHAnsi"/>
          <w:lang w:val="en-CA" w:eastAsia="en-CA"/>
        </w:rPr>
        <w:t>The system will allow the new password if requirements are met</w:t>
      </w:r>
    </w:p>
    <w:p w14:paraId="73769DB8" w14:textId="3CB1C4B6" w:rsidR="0010627D" w:rsidRDefault="0010627D" w:rsidP="0010627D">
      <w:pPr>
        <w:pStyle w:val="ListParagraph"/>
        <w:numPr>
          <w:ilvl w:val="0"/>
          <w:numId w:val="6"/>
        </w:numPr>
        <w:autoSpaceDE w:val="0"/>
        <w:autoSpaceDN w:val="0"/>
        <w:adjustRightInd w:val="0"/>
        <w:rPr>
          <w:rFonts w:cstheme="minorHAnsi"/>
          <w:lang w:val="en-CA" w:eastAsia="en-CA"/>
        </w:rPr>
      </w:pPr>
      <w:r>
        <w:rPr>
          <w:rFonts w:cstheme="minorHAnsi"/>
          <w:lang w:val="en-CA" w:eastAsia="en-CA"/>
        </w:rPr>
        <w:t>Notification</w:t>
      </w:r>
    </w:p>
    <w:p w14:paraId="0AD44F8A" w14:textId="02BCD6E6" w:rsidR="00CF6F8C" w:rsidRDefault="00CF6F8C" w:rsidP="00CF6F8C">
      <w:pPr>
        <w:pStyle w:val="ListParagraph"/>
        <w:numPr>
          <w:ilvl w:val="1"/>
          <w:numId w:val="6"/>
        </w:numPr>
        <w:autoSpaceDE w:val="0"/>
        <w:autoSpaceDN w:val="0"/>
        <w:adjustRightInd w:val="0"/>
        <w:rPr>
          <w:rFonts w:cstheme="minorHAnsi"/>
          <w:lang w:val="en-CA" w:eastAsia="en-CA"/>
        </w:rPr>
      </w:pPr>
      <w:r>
        <w:rPr>
          <w:rFonts w:cstheme="minorHAnsi"/>
          <w:lang w:val="en-CA" w:eastAsia="en-CA"/>
        </w:rPr>
        <w:t>The system will notify the user if the password has been accepted or rejected</w:t>
      </w:r>
    </w:p>
    <w:p w14:paraId="2C468C0E" w14:textId="68D5C707" w:rsidR="0010627D" w:rsidRDefault="0010627D" w:rsidP="0010627D">
      <w:pPr>
        <w:pStyle w:val="ListParagraph"/>
        <w:numPr>
          <w:ilvl w:val="0"/>
          <w:numId w:val="6"/>
        </w:numPr>
        <w:autoSpaceDE w:val="0"/>
        <w:autoSpaceDN w:val="0"/>
        <w:adjustRightInd w:val="0"/>
        <w:rPr>
          <w:rFonts w:cstheme="minorHAnsi"/>
          <w:lang w:val="en-CA" w:eastAsia="en-CA"/>
        </w:rPr>
      </w:pPr>
      <w:r>
        <w:rPr>
          <w:rFonts w:cstheme="minorHAnsi"/>
          <w:lang w:val="en-CA" w:eastAsia="en-CA"/>
        </w:rPr>
        <w:t>Backup</w:t>
      </w:r>
    </w:p>
    <w:p w14:paraId="4429DFF3" w14:textId="3D29CFC3" w:rsidR="0010627D" w:rsidRPr="00CF6F8C" w:rsidRDefault="00CF6F8C" w:rsidP="00CF6F8C">
      <w:pPr>
        <w:pStyle w:val="ListParagraph"/>
        <w:numPr>
          <w:ilvl w:val="1"/>
          <w:numId w:val="6"/>
        </w:numPr>
        <w:autoSpaceDE w:val="0"/>
        <w:autoSpaceDN w:val="0"/>
        <w:adjustRightInd w:val="0"/>
        <w:rPr>
          <w:rFonts w:cstheme="minorHAnsi"/>
          <w:lang w:val="en-CA" w:eastAsia="en-CA"/>
        </w:rPr>
      </w:pPr>
      <w:r>
        <w:rPr>
          <w:rFonts w:cstheme="minorHAnsi"/>
          <w:lang w:val="en-CA" w:eastAsia="en-CA"/>
        </w:rPr>
        <w:lastRenderedPageBreak/>
        <w:t>A user that has higher clearance in case account is locked or password is forgotten to release holds on the account</w:t>
      </w:r>
    </w:p>
    <w:p w14:paraId="0B290075" w14:textId="3BA0AC11" w:rsidR="0010627D" w:rsidRDefault="0010627D" w:rsidP="0010627D">
      <w:pPr>
        <w:pStyle w:val="ListParagraph"/>
        <w:numPr>
          <w:ilvl w:val="0"/>
          <w:numId w:val="6"/>
        </w:numPr>
        <w:autoSpaceDE w:val="0"/>
        <w:autoSpaceDN w:val="0"/>
        <w:adjustRightInd w:val="0"/>
        <w:rPr>
          <w:rFonts w:cstheme="minorHAnsi"/>
          <w:lang w:val="en-CA" w:eastAsia="en-CA"/>
        </w:rPr>
      </w:pPr>
      <w:r>
        <w:rPr>
          <w:rFonts w:cstheme="minorHAnsi"/>
          <w:lang w:val="en-CA" w:eastAsia="en-CA"/>
        </w:rPr>
        <w:t>Execution</w:t>
      </w:r>
    </w:p>
    <w:p w14:paraId="1DF5D56E" w14:textId="5115F06C" w:rsidR="00CF6F8C" w:rsidRDefault="00CF6F8C" w:rsidP="00CF6F8C">
      <w:pPr>
        <w:pStyle w:val="ListParagraph"/>
        <w:numPr>
          <w:ilvl w:val="1"/>
          <w:numId w:val="6"/>
        </w:numPr>
        <w:autoSpaceDE w:val="0"/>
        <w:autoSpaceDN w:val="0"/>
        <w:adjustRightInd w:val="0"/>
        <w:rPr>
          <w:rFonts w:cstheme="minorHAnsi"/>
          <w:lang w:val="en-CA" w:eastAsia="en-CA"/>
        </w:rPr>
      </w:pPr>
      <w:r>
        <w:rPr>
          <w:rFonts w:cstheme="minorHAnsi"/>
          <w:lang w:val="en-CA" w:eastAsia="en-CA"/>
        </w:rPr>
        <w:t>System</w:t>
      </w:r>
      <w:r w:rsidR="006B5AB6">
        <w:rPr>
          <w:rFonts w:cstheme="minorHAnsi"/>
          <w:lang w:val="en-CA" w:eastAsia="en-CA"/>
        </w:rPr>
        <w:t xml:space="preserve"> prompted reset</w:t>
      </w:r>
    </w:p>
    <w:p w14:paraId="51B54330" w14:textId="0FD899BA" w:rsidR="006B5AB6" w:rsidRDefault="006B5AB6" w:rsidP="006B5AB6">
      <w:pPr>
        <w:pStyle w:val="ListParagraph"/>
        <w:numPr>
          <w:ilvl w:val="2"/>
          <w:numId w:val="6"/>
        </w:numPr>
        <w:autoSpaceDE w:val="0"/>
        <w:autoSpaceDN w:val="0"/>
        <w:adjustRightInd w:val="0"/>
        <w:rPr>
          <w:rFonts w:cstheme="minorHAnsi"/>
          <w:lang w:val="en-CA" w:eastAsia="en-CA"/>
        </w:rPr>
      </w:pPr>
      <w:r>
        <w:rPr>
          <w:rFonts w:cstheme="minorHAnsi"/>
          <w:lang w:val="en-CA" w:eastAsia="en-CA"/>
        </w:rPr>
        <w:t xml:space="preserve">Login with current password </w:t>
      </w:r>
    </w:p>
    <w:p w14:paraId="038E1F22" w14:textId="75C04299" w:rsidR="006B5AB6" w:rsidRDefault="006B5AB6" w:rsidP="006B5AB6">
      <w:pPr>
        <w:pStyle w:val="ListParagraph"/>
        <w:numPr>
          <w:ilvl w:val="3"/>
          <w:numId w:val="6"/>
        </w:numPr>
        <w:autoSpaceDE w:val="0"/>
        <w:autoSpaceDN w:val="0"/>
        <w:adjustRightInd w:val="0"/>
        <w:rPr>
          <w:rFonts w:cstheme="minorHAnsi"/>
          <w:lang w:val="en-CA" w:eastAsia="en-CA"/>
        </w:rPr>
      </w:pPr>
      <w:r>
        <w:rPr>
          <w:rFonts w:cstheme="minorHAnsi"/>
          <w:lang w:val="en-CA" w:eastAsia="en-CA"/>
        </w:rPr>
        <w:t>Prompted with Enter new password:</w:t>
      </w:r>
    </w:p>
    <w:p w14:paraId="0E23E887" w14:textId="37EDC4EA" w:rsidR="006B5AB6" w:rsidRPr="006B5AB6" w:rsidRDefault="006B5AB6" w:rsidP="006B5AB6">
      <w:pPr>
        <w:pStyle w:val="ListParagraph"/>
        <w:numPr>
          <w:ilvl w:val="4"/>
          <w:numId w:val="6"/>
        </w:numPr>
        <w:autoSpaceDE w:val="0"/>
        <w:autoSpaceDN w:val="0"/>
        <w:adjustRightInd w:val="0"/>
        <w:rPr>
          <w:rFonts w:cstheme="minorHAnsi"/>
          <w:lang w:val="en-CA" w:eastAsia="en-CA"/>
        </w:rPr>
      </w:pPr>
      <w:r>
        <w:rPr>
          <w:rFonts w:cstheme="minorHAnsi"/>
          <w:lang w:val="en-CA" w:eastAsia="en-CA"/>
        </w:rPr>
        <w:t>Type new password hit enter</w:t>
      </w:r>
    </w:p>
    <w:p w14:paraId="3589FAF2" w14:textId="37CB86DD" w:rsidR="0010627D" w:rsidRDefault="0010627D" w:rsidP="0010627D">
      <w:pPr>
        <w:pStyle w:val="ListParagraph"/>
        <w:numPr>
          <w:ilvl w:val="0"/>
          <w:numId w:val="6"/>
        </w:numPr>
        <w:autoSpaceDE w:val="0"/>
        <w:autoSpaceDN w:val="0"/>
        <w:adjustRightInd w:val="0"/>
        <w:rPr>
          <w:rFonts w:cstheme="minorHAnsi"/>
          <w:lang w:val="en-CA" w:eastAsia="en-CA"/>
        </w:rPr>
      </w:pPr>
      <w:r>
        <w:rPr>
          <w:rFonts w:cstheme="minorHAnsi"/>
          <w:lang w:val="en-CA" w:eastAsia="en-CA"/>
        </w:rPr>
        <w:t>Verification</w:t>
      </w:r>
    </w:p>
    <w:p w14:paraId="1CAEC7BE" w14:textId="3EE72923" w:rsidR="001C64A2" w:rsidRPr="006B5AB6" w:rsidRDefault="006B5AB6" w:rsidP="006B5AB6">
      <w:pPr>
        <w:pStyle w:val="ListParagraph"/>
        <w:numPr>
          <w:ilvl w:val="1"/>
          <w:numId w:val="6"/>
        </w:numPr>
        <w:autoSpaceDE w:val="0"/>
        <w:autoSpaceDN w:val="0"/>
        <w:adjustRightInd w:val="0"/>
        <w:rPr>
          <w:rFonts w:cstheme="minorHAnsi"/>
          <w:lang w:val="en-CA" w:eastAsia="en-CA"/>
        </w:rPr>
      </w:pPr>
      <w:r>
        <w:rPr>
          <w:rFonts w:cstheme="minorHAnsi"/>
          <w:lang w:val="en-CA" w:eastAsia="en-CA"/>
        </w:rPr>
        <w:t>To confirm log out and log back in with new password</w:t>
      </w:r>
    </w:p>
    <w:p w14:paraId="1CAEC7BF" w14:textId="77777777" w:rsidR="001C64A2" w:rsidRDefault="001C64A2" w:rsidP="001C64A2">
      <w:pPr>
        <w:pStyle w:val="Heading1"/>
        <w:rPr>
          <w:lang w:val="en-CA" w:eastAsia="en-CA"/>
        </w:rPr>
      </w:pPr>
      <w:r>
        <w:rPr>
          <w:lang w:val="en-CA" w:eastAsia="en-CA"/>
        </w:rPr>
        <w:t>Part 3 – Explain and the Plan Table</w:t>
      </w:r>
    </w:p>
    <w:p w14:paraId="1CAEC7C0" w14:textId="77777777" w:rsidR="001C64A2" w:rsidRDefault="001C64A2" w:rsidP="0053031A">
      <w:pPr>
        <w:autoSpaceDE w:val="0"/>
        <w:autoSpaceDN w:val="0"/>
        <w:adjustRightInd w:val="0"/>
        <w:ind w:left="1080"/>
        <w:rPr>
          <w:rFonts w:cstheme="minorHAnsi"/>
          <w:lang w:val="en-CA" w:eastAsia="en-CA"/>
        </w:rPr>
      </w:pPr>
    </w:p>
    <w:p w14:paraId="1CAEC7C1" w14:textId="77777777" w:rsidR="001C64A2" w:rsidRPr="009B255D" w:rsidRDefault="001C64A2" w:rsidP="009B255D">
      <w:pPr>
        <w:autoSpaceDE w:val="0"/>
        <w:autoSpaceDN w:val="0"/>
        <w:adjustRightInd w:val="0"/>
        <w:rPr>
          <w:rFonts w:cstheme="minorHAnsi"/>
        </w:rPr>
      </w:pPr>
      <w:r w:rsidRPr="009B255D">
        <w:rPr>
          <w:rFonts w:cstheme="minorHAnsi"/>
        </w:rPr>
        <w:t>Generating and displaying the execution plan of a SQL statement is a common task for most DBAs, SQL developers and performance experts as it provides them information on the performance characteristics of a SQL statement. An execution plan shows the detailed steps necessary to execute a SQL statement. These steps are expressed as a set of database operators that consumes and produces rows. The order of the operators and their implementation is decided by the query optimizer using a combination of query transformations and physical optimization techniques.</w:t>
      </w:r>
    </w:p>
    <w:p w14:paraId="1CAEC7C2" w14:textId="77777777" w:rsidR="001C64A2" w:rsidRPr="009B255D" w:rsidRDefault="001C64A2" w:rsidP="009B255D">
      <w:pPr>
        <w:autoSpaceDE w:val="0"/>
        <w:autoSpaceDN w:val="0"/>
        <w:adjustRightInd w:val="0"/>
        <w:rPr>
          <w:rStyle w:val="a3"/>
          <w:rFonts w:cstheme="minorHAnsi"/>
          <w:color w:val="000000"/>
        </w:rPr>
      </w:pPr>
      <w:r w:rsidRPr="009B255D">
        <w:rPr>
          <w:rStyle w:val="a3"/>
          <w:color w:val="000000"/>
        </w:rPr>
        <w:t xml:space="preserve">The explain plan shows table access methods (FULL, INDEX), table join types (nested loops, hash join, merge </w:t>
      </w:r>
      <w:r w:rsidRPr="009B255D">
        <w:rPr>
          <w:rStyle w:val="a3"/>
          <w:rFonts w:cstheme="minorHAnsi"/>
          <w:color w:val="000000"/>
        </w:rPr>
        <w:t>join), and sorting.</w:t>
      </w:r>
      <w:r w:rsidR="004035F3" w:rsidRPr="009B255D">
        <w:rPr>
          <w:rStyle w:val="a3"/>
          <w:rFonts w:cstheme="minorHAnsi"/>
          <w:color w:val="000000"/>
        </w:rPr>
        <w:t xml:space="preserve"> </w:t>
      </w:r>
    </w:p>
    <w:p w14:paraId="1CAEC7C3" w14:textId="77777777" w:rsidR="009B255D" w:rsidRPr="009B255D" w:rsidRDefault="009B255D" w:rsidP="009B255D">
      <w:pPr>
        <w:spacing w:after="165" w:line="240" w:lineRule="auto"/>
        <w:rPr>
          <w:rFonts w:eastAsia="Times New Roman" w:cstheme="minorHAnsi"/>
          <w:color w:val="000000"/>
          <w:lang w:eastAsia="en-CA"/>
        </w:rPr>
      </w:pPr>
      <w:r w:rsidRPr="009B255D">
        <w:rPr>
          <w:rFonts w:eastAsia="Times New Roman" w:cstheme="minorHAnsi"/>
          <w:color w:val="000000"/>
          <w:lang w:eastAsia="en-CA"/>
        </w:rPr>
        <w:t>Execution plans can look very confusing, but reading them is reasonably simple provided you follow three simple rules:</w:t>
      </w:r>
    </w:p>
    <w:p w14:paraId="1CAEC7C4" w14:textId="77777777" w:rsidR="009B255D" w:rsidRPr="009B255D" w:rsidRDefault="009B255D" w:rsidP="00554899">
      <w:pPr>
        <w:numPr>
          <w:ilvl w:val="0"/>
          <w:numId w:val="4"/>
        </w:numPr>
        <w:spacing w:before="100" w:beforeAutospacing="1" w:after="100" w:afterAutospacing="1" w:line="240" w:lineRule="auto"/>
        <w:ind w:left="795"/>
        <w:rPr>
          <w:rFonts w:eastAsia="Times New Roman" w:cstheme="minorHAnsi"/>
          <w:color w:val="000000"/>
          <w:lang w:eastAsia="en-CA"/>
        </w:rPr>
      </w:pPr>
      <w:r w:rsidRPr="009B255D">
        <w:rPr>
          <w:rFonts w:eastAsia="Times New Roman" w:cstheme="minorHAnsi"/>
          <w:color w:val="000000"/>
          <w:lang w:eastAsia="en-CA"/>
        </w:rPr>
        <w:t>The first operation, or starting point, is the first leaf node, when reading from the top to the bottom. That is, the first element without an indented entry below it. You read from that point backwards.</w:t>
      </w:r>
    </w:p>
    <w:p w14:paraId="1CAEC7C5" w14:textId="77777777" w:rsidR="009B255D" w:rsidRPr="009B255D" w:rsidRDefault="009B255D" w:rsidP="00554899">
      <w:pPr>
        <w:numPr>
          <w:ilvl w:val="0"/>
          <w:numId w:val="4"/>
        </w:numPr>
        <w:spacing w:before="100" w:beforeAutospacing="1" w:after="100" w:afterAutospacing="1" w:line="240" w:lineRule="auto"/>
        <w:ind w:left="795"/>
        <w:rPr>
          <w:rFonts w:eastAsia="Times New Roman" w:cstheme="minorHAnsi"/>
          <w:color w:val="000000"/>
          <w:lang w:eastAsia="en-CA"/>
        </w:rPr>
      </w:pPr>
      <w:r w:rsidRPr="009B255D">
        <w:rPr>
          <w:rFonts w:eastAsia="Times New Roman" w:cstheme="minorHAnsi"/>
          <w:color w:val="000000"/>
          <w:lang w:eastAsia="en-CA"/>
        </w:rPr>
        <w:t>Join operations always require two sets. The order you read the sets is top down, so the first set is the driving set and the second is the probed set. In the case of a nested loop, the first set is the outer loop. In the case of a hash join, the first set is used to build the hash table.</w:t>
      </w:r>
    </w:p>
    <w:p w14:paraId="1CAEC7C6" w14:textId="77777777" w:rsidR="009B255D" w:rsidRPr="00F566D9" w:rsidRDefault="009B255D" w:rsidP="00F566D9">
      <w:pPr>
        <w:numPr>
          <w:ilvl w:val="0"/>
          <w:numId w:val="4"/>
        </w:numPr>
        <w:spacing w:before="100" w:beforeAutospacing="1" w:after="100" w:afterAutospacing="1" w:line="240" w:lineRule="auto"/>
        <w:ind w:left="795"/>
        <w:rPr>
          <w:rFonts w:eastAsia="Times New Roman" w:cstheme="minorHAnsi"/>
          <w:color w:val="000000"/>
          <w:lang w:eastAsia="en-CA"/>
        </w:rPr>
      </w:pPr>
      <w:r w:rsidRPr="009B255D">
        <w:rPr>
          <w:rFonts w:eastAsia="Times New Roman" w:cstheme="minorHAnsi"/>
          <w:color w:val="000000"/>
          <w:lang w:eastAsia="en-CA"/>
        </w:rPr>
        <w:t>One join is performed at a time, so you only need to consider two sets and their join operation at any one time.</w:t>
      </w:r>
    </w:p>
    <w:p w14:paraId="1CAEC7C7" w14:textId="77777777" w:rsidR="004035F3" w:rsidRPr="004035F3" w:rsidRDefault="004035F3" w:rsidP="009B255D">
      <w:pPr>
        <w:spacing w:after="240" w:line="288" w:lineRule="atLeast"/>
        <w:rPr>
          <w:rFonts w:eastAsia="Times New Roman" w:cstheme="minorHAnsi"/>
          <w:color w:val="404040"/>
          <w:lang w:val="en-CA" w:eastAsia="en-CA"/>
        </w:rPr>
      </w:pPr>
      <w:r w:rsidRPr="004035F3">
        <w:rPr>
          <w:rFonts w:eastAsia="Times New Roman" w:cstheme="minorHAnsi"/>
          <w:color w:val="404040"/>
          <w:lang w:val="en-CA" w:eastAsia="en-CA"/>
        </w:rPr>
        <w:t>There are two different methods you can use to look at the execution plan of a SQL statement:</w:t>
      </w:r>
    </w:p>
    <w:p w14:paraId="1CAEC7C8" w14:textId="77777777" w:rsidR="004035F3" w:rsidRPr="004035F3" w:rsidRDefault="004035F3" w:rsidP="00554899">
      <w:pPr>
        <w:numPr>
          <w:ilvl w:val="0"/>
          <w:numId w:val="3"/>
        </w:numPr>
        <w:spacing w:before="100" w:beforeAutospacing="1" w:after="100" w:afterAutospacing="1" w:line="288" w:lineRule="atLeast"/>
        <w:rPr>
          <w:rFonts w:eastAsia="Times New Roman" w:cstheme="minorHAnsi"/>
          <w:color w:val="252525"/>
          <w:lang w:val="en-CA" w:eastAsia="en-CA"/>
        </w:rPr>
      </w:pPr>
      <w:r w:rsidRPr="004035F3">
        <w:rPr>
          <w:rFonts w:eastAsia="Times New Roman" w:cstheme="minorHAnsi"/>
          <w:b/>
          <w:bCs/>
          <w:color w:val="252525"/>
          <w:lang w:val="en-CA" w:eastAsia="en-CA"/>
        </w:rPr>
        <w:t>EXPLAIN PLAN command</w:t>
      </w:r>
      <w:r w:rsidRPr="004035F3">
        <w:rPr>
          <w:rFonts w:eastAsia="Times New Roman" w:cstheme="minorHAnsi"/>
          <w:color w:val="252525"/>
          <w:lang w:val="en-CA" w:eastAsia="en-CA"/>
        </w:rPr>
        <w:t xml:space="preserve"> - This displays an execution plan for a SQL statement without actually executing the statement.</w:t>
      </w:r>
    </w:p>
    <w:p w14:paraId="1CAEC7C9" w14:textId="77777777" w:rsidR="004035F3" w:rsidRPr="009B255D" w:rsidRDefault="004035F3" w:rsidP="00554899">
      <w:pPr>
        <w:numPr>
          <w:ilvl w:val="0"/>
          <w:numId w:val="3"/>
        </w:numPr>
        <w:spacing w:before="100" w:beforeAutospacing="1" w:after="100" w:afterAutospacing="1" w:line="288" w:lineRule="atLeast"/>
        <w:rPr>
          <w:rStyle w:val="a3"/>
          <w:rFonts w:eastAsia="Times New Roman" w:cstheme="minorHAnsi"/>
          <w:color w:val="252525"/>
          <w:lang w:val="en-CA" w:eastAsia="en-CA"/>
        </w:rPr>
      </w:pPr>
      <w:r w:rsidRPr="004035F3">
        <w:rPr>
          <w:rFonts w:eastAsia="Times New Roman" w:cstheme="minorHAnsi"/>
          <w:b/>
          <w:bCs/>
          <w:color w:val="252525"/>
          <w:lang w:val="en-CA" w:eastAsia="en-CA"/>
        </w:rPr>
        <w:t xml:space="preserve">V$SQL_PLAN </w:t>
      </w:r>
      <w:r w:rsidRPr="004035F3">
        <w:rPr>
          <w:rFonts w:eastAsia="Times New Roman" w:cstheme="minorHAnsi"/>
          <w:color w:val="252525"/>
          <w:lang w:val="en-CA" w:eastAsia="en-CA"/>
        </w:rPr>
        <w:t>- A dictionary view that shows the execution plan for a SQL statement that has been compiled into a cursor in the cursor cache.</w:t>
      </w:r>
    </w:p>
    <w:p w14:paraId="1CAEC7CA" w14:textId="77777777" w:rsidR="00160BCC" w:rsidRPr="009B255D" w:rsidRDefault="004E35F3" w:rsidP="009B255D">
      <w:pPr>
        <w:autoSpaceDE w:val="0"/>
        <w:autoSpaceDN w:val="0"/>
        <w:adjustRightInd w:val="0"/>
        <w:rPr>
          <w:rFonts w:ascii="Consolas" w:hAnsi="Consolas" w:cstheme="minorHAnsi"/>
          <w:lang w:val="en-CA" w:eastAsia="en-CA"/>
        </w:rPr>
      </w:pPr>
      <w:r>
        <w:rPr>
          <w:rStyle w:val="a3"/>
          <w:color w:val="000000"/>
        </w:rPr>
        <w:t xml:space="preserve">For more information on </w:t>
      </w:r>
      <w:r w:rsidR="00160BCC" w:rsidRPr="009B255D">
        <w:rPr>
          <w:rStyle w:val="a3"/>
          <w:color w:val="000000"/>
        </w:rPr>
        <w:t xml:space="preserve">the Oracle Optimizer and the Explain Plan see </w:t>
      </w:r>
      <w:hyperlink r:id="rId9" w:history="1">
        <w:r w:rsidR="00160BCC" w:rsidRPr="009B255D">
          <w:rPr>
            <w:rStyle w:val="Hyperlink"/>
            <w:rFonts w:ascii="Consolas" w:hAnsi="Consolas" w:cstheme="minorHAnsi"/>
            <w:lang w:val="en-CA" w:eastAsia="en-CA"/>
          </w:rPr>
          <w:t>http://www.oracle.com/technetwork/database/bi-datawarehousing/twp-explain-the-explain-plan-052011-393674.pdf</w:t>
        </w:r>
      </w:hyperlink>
      <w:r w:rsidR="00160BCC" w:rsidRPr="009B255D">
        <w:rPr>
          <w:rFonts w:ascii="Consolas" w:hAnsi="Consolas" w:cstheme="minorHAnsi"/>
          <w:lang w:val="en-CA" w:eastAsia="en-CA"/>
        </w:rPr>
        <w:t xml:space="preserve"> </w:t>
      </w:r>
    </w:p>
    <w:p w14:paraId="1CAEC7CB" w14:textId="77777777" w:rsidR="001C64A2" w:rsidRDefault="001C64A2" w:rsidP="00160BCC">
      <w:pPr>
        <w:autoSpaceDE w:val="0"/>
        <w:autoSpaceDN w:val="0"/>
        <w:adjustRightInd w:val="0"/>
        <w:rPr>
          <w:rStyle w:val="a3"/>
          <w:color w:val="000000"/>
        </w:rPr>
      </w:pPr>
    </w:p>
    <w:p w14:paraId="1CAEC7CC" w14:textId="77777777" w:rsidR="001C64A2" w:rsidRDefault="00E30D06" w:rsidP="0053031A">
      <w:pPr>
        <w:autoSpaceDE w:val="0"/>
        <w:autoSpaceDN w:val="0"/>
        <w:adjustRightInd w:val="0"/>
        <w:ind w:left="1080"/>
        <w:rPr>
          <w:rStyle w:val="a3"/>
          <w:color w:val="000000"/>
        </w:rPr>
      </w:pPr>
      <w:r>
        <w:rPr>
          <w:noProof/>
          <w:color w:val="000000"/>
          <w:lang w:val="en-CA" w:eastAsia="en-CA"/>
        </w:rPr>
        <w:lastRenderedPageBreak/>
        <w:pict w14:anchorId="1CAEC7E1">
          <v:roundrect id="_x0000_s1313" style="position:absolute;left:0;text-align:left;margin-left:18pt;margin-top:1pt;width:14.95pt;height:12.9pt;z-index:251735040" arcsize="10923f"/>
        </w:pict>
      </w:r>
      <w:r w:rsidR="008F621B">
        <w:rPr>
          <w:rStyle w:val="a3"/>
          <w:color w:val="000000"/>
        </w:rPr>
        <w:t xml:space="preserve">1.  </w:t>
      </w:r>
      <w:r w:rsidR="001C64A2">
        <w:rPr>
          <w:rStyle w:val="a3"/>
          <w:color w:val="000000"/>
        </w:rPr>
        <w:t>Run the following SQL in SQL Developer</w:t>
      </w:r>
    </w:p>
    <w:p w14:paraId="1CAEC7CD" w14:textId="77777777" w:rsidR="001C64A2" w:rsidRPr="001C64A2" w:rsidRDefault="001C64A2" w:rsidP="001C64A2">
      <w:pPr>
        <w:autoSpaceDE w:val="0"/>
        <w:autoSpaceDN w:val="0"/>
        <w:adjustRightInd w:val="0"/>
        <w:ind w:left="1440"/>
        <w:rPr>
          <w:rFonts w:ascii="Consolas" w:hAnsi="Consolas" w:cstheme="minorHAnsi"/>
          <w:lang w:val="en-CA" w:eastAsia="en-CA"/>
        </w:rPr>
      </w:pPr>
      <w:r w:rsidRPr="001C64A2">
        <w:rPr>
          <w:rFonts w:ascii="Consolas" w:hAnsi="Consolas" w:cstheme="minorHAnsi"/>
          <w:lang w:val="en-CA" w:eastAsia="en-CA"/>
        </w:rPr>
        <w:t>explain plan for select * from lotto649 where drawdate = '1988-01-01';</w:t>
      </w:r>
    </w:p>
    <w:p w14:paraId="1CAEC7CE" w14:textId="77777777" w:rsidR="001C64A2" w:rsidRDefault="001C64A2" w:rsidP="001C64A2">
      <w:pPr>
        <w:autoSpaceDE w:val="0"/>
        <w:autoSpaceDN w:val="0"/>
        <w:adjustRightInd w:val="0"/>
        <w:ind w:left="1440"/>
        <w:rPr>
          <w:rFonts w:ascii="Consolas" w:hAnsi="Consolas" w:cstheme="minorHAnsi"/>
          <w:lang w:val="en-CA" w:eastAsia="en-CA"/>
        </w:rPr>
      </w:pPr>
      <w:r w:rsidRPr="001C64A2">
        <w:rPr>
          <w:rFonts w:ascii="Consolas" w:hAnsi="Consolas" w:cstheme="minorHAnsi"/>
          <w:lang w:val="en-CA" w:eastAsia="en-CA"/>
        </w:rPr>
        <w:t>select plan_table_output from table(dbms_xplan.display('plan_table',null,'</w:t>
      </w:r>
      <w:r w:rsidR="004035F3">
        <w:rPr>
          <w:rFonts w:ascii="Consolas" w:hAnsi="Consolas" w:cstheme="minorHAnsi"/>
          <w:lang w:val="en-CA" w:eastAsia="en-CA"/>
        </w:rPr>
        <w:t>typical</w:t>
      </w:r>
      <w:r w:rsidRPr="001C64A2">
        <w:rPr>
          <w:rFonts w:ascii="Consolas" w:hAnsi="Consolas" w:cstheme="minorHAnsi"/>
          <w:lang w:val="en-CA" w:eastAsia="en-CA"/>
        </w:rPr>
        <w:t>'));</w:t>
      </w:r>
    </w:p>
    <w:p w14:paraId="1CAEC7CF" w14:textId="77777777" w:rsidR="001C64A2" w:rsidRDefault="001C64A2" w:rsidP="00F566D9">
      <w:pPr>
        <w:autoSpaceDE w:val="0"/>
        <w:autoSpaceDN w:val="0"/>
        <w:adjustRightInd w:val="0"/>
        <w:rPr>
          <w:rFonts w:cstheme="minorHAnsi"/>
          <w:lang w:val="en-CA" w:eastAsia="en-CA"/>
        </w:rPr>
      </w:pPr>
    </w:p>
    <w:p w14:paraId="1CAEC7D0" w14:textId="77777777" w:rsidR="00160BCC" w:rsidRDefault="00E30D06" w:rsidP="001C64A2">
      <w:pPr>
        <w:autoSpaceDE w:val="0"/>
        <w:autoSpaceDN w:val="0"/>
        <w:adjustRightInd w:val="0"/>
        <w:ind w:left="1080"/>
        <w:rPr>
          <w:rStyle w:val="a3"/>
          <w:color w:val="000000"/>
        </w:rPr>
      </w:pPr>
      <w:r>
        <w:rPr>
          <w:noProof/>
          <w:color w:val="000000"/>
          <w:lang w:val="en-CA" w:eastAsia="en-CA"/>
        </w:rPr>
        <w:pict w14:anchorId="1CAEC7E2">
          <v:roundrect id="_x0000_s1314" style="position:absolute;left:0;text-align:left;margin-left:22.5pt;margin-top:2.25pt;width:14.95pt;height:12.9pt;z-index:251736064" arcsize="10923f"/>
        </w:pict>
      </w:r>
      <w:r w:rsidR="008F621B">
        <w:rPr>
          <w:rStyle w:val="a3"/>
          <w:color w:val="000000"/>
        </w:rPr>
        <w:t xml:space="preserve">2.  </w:t>
      </w:r>
      <w:r w:rsidR="004E35F3">
        <w:rPr>
          <w:rStyle w:val="a3"/>
          <w:color w:val="000000"/>
        </w:rPr>
        <w:t>C</w:t>
      </w:r>
      <w:r w:rsidR="001C64A2">
        <w:rPr>
          <w:rStyle w:val="a3"/>
          <w:color w:val="000000"/>
        </w:rPr>
        <w:t xml:space="preserve">reate an index on the drawdate column of the lotto649 table. </w:t>
      </w:r>
    </w:p>
    <w:p w14:paraId="4D84CC50" w14:textId="77777777" w:rsidR="00EB681A" w:rsidRPr="00EB681A" w:rsidRDefault="00EB681A" w:rsidP="00EB681A">
      <w:pPr>
        <w:autoSpaceDE w:val="0"/>
        <w:autoSpaceDN w:val="0"/>
        <w:adjustRightInd w:val="0"/>
        <w:ind w:left="1080"/>
        <w:rPr>
          <w:rStyle w:val="a3"/>
          <w:color w:val="000000"/>
        </w:rPr>
      </w:pPr>
      <w:r w:rsidRPr="00EB681A">
        <w:rPr>
          <w:rStyle w:val="a3"/>
          <w:color w:val="000000"/>
        </w:rPr>
        <w:t>CREATE INDEX drawdate_idx</w:t>
      </w:r>
    </w:p>
    <w:p w14:paraId="1CAEC7D1" w14:textId="7A9F0196" w:rsidR="00160BCC" w:rsidRDefault="00EB681A" w:rsidP="00EB681A">
      <w:pPr>
        <w:autoSpaceDE w:val="0"/>
        <w:autoSpaceDN w:val="0"/>
        <w:adjustRightInd w:val="0"/>
        <w:ind w:left="1080"/>
        <w:rPr>
          <w:rStyle w:val="a3"/>
          <w:color w:val="000000"/>
        </w:rPr>
      </w:pPr>
      <w:r w:rsidRPr="00EB681A">
        <w:rPr>
          <w:rStyle w:val="a3"/>
          <w:color w:val="000000"/>
        </w:rPr>
        <w:t>ON LOTTO649(drawdate);</w:t>
      </w:r>
    </w:p>
    <w:p w14:paraId="1CAEC7D2" w14:textId="77777777" w:rsidR="00F566D9" w:rsidRDefault="00F566D9" w:rsidP="001C64A2">
      <w:pPr>
        <w:autoSpaceDE w:val="0"/>
        <w:autoSpaceDN w:val="0"/>
        <w:adjustRightInd w:val="0"/>
        <w:ind w:left="1080"/>
        <w:rPr>
          <w:rStyle w:val="a3"/>
          <w:color w:val="000000"/>
        </w:rPr>
      </w:pPr>
    </w:p>
    <w:p w14:paraId="1CAEC7D3" w14:textId="77777777" w:rsidR="00160BCC" w:rsidRDefault="00E30D06" w:rsidP="001C64A2">
      <w:pPr>
        <w:autoSpaceDE w:val="0"/>
        <w:autoSpaceDN w:val="0"/>
        <w:adjustRightInd w:val="0"/>
        <w:ind w:left="1080"/>
        <w:rPr>
          <w:rStyle w:val="a3"/>
          <w:color w:val="000000"/>
        </w:rPr>
      </w:pPr>
      <w:r>
        <w:rPr>
          <w:noProof/>
          <w:color w:val="000000"/>
          <w:lang w:val="en-CA" w:eastAsia="en-CA"/>
        </w:rPr>
        <w:pict w14:anchorId="1CAEC7E3">
          <v:roundrect id="_x0000_s1315" style="position:absolute;left:0;text-align:left;margin-left:22.5pt;margin-top:.75pt;width:14.95pt;height:12.9pt;z-index:251737088" arcsize="10923f"/>
        </w:pict>
      </w:r>
      <w:r w:rsidR="001C64A2">
        <w:rPr>
          <w:rStyle w:val="a3"/>
          <w:color w:val="000000"/>
        </w:rPr>
        <w:t xml:space="preserve"> </w:t>
      </w:r>
      <w:r w:rsidR="008F621B">
        <w:rPr>
          <w:rStyle w:val="a3"/>
          <w:color w:val="000000"/>
        </w:rPr>
        <w:t xml:space="preserve">3.  </w:t>
      </w:r>
      <w:r w:rsidR="004E35F3">
        <w:rPr>
          <w:rStyle w:val="a3"/>
          <w:color w:val="000000"/>
        </w:rPr>
        <w:t>R</w:t>
      </w:r>
      <w:r w:rsidR="001C64A2">
        <w:rPr>
          <w:rStyle w:val="a3"/>
          <w:color w:val="000000"/>
        </w:rPr>
        <w:t xml:space="preserve">un the two SQL statements </w:t>
      </w:r>
      <w:r w:rsidR="008F621B">
        <w:rPr>
          <w:rStyle w:val="a3"/>
          <w:color w:val="000000"/>
        </w:rPr>
        <w:t>from step 1 again</w:t>
      </w:r>
      <w:r w:rsidR="001C64A2">
        <w:rPr>
          <w:rStyle w:val="a3"/>
          <w:color w:val="000000"/>
        </w:rPr>
        <w:t xml:space="preserve">.  </w:t>
      </w:r>
    </w:p>
    <w:p w14:paraId="1CAEC7D4" w14:textId="77777777" w:rsidR="00160BCC" w:rsidRDefault="00160BCC" w:rsidP="00F566D9">
      <w:pPr>
        <w:autoSpaceDE w:val="0"/>
        <w:autoSpaceDN w:val="0"/>
        <w:adjustRightInd w:val="0"/>
        <w:rPr>
          <w:rStyle w:val="a3"/>
          <w:color w:val="000000"/>
        </w:rPr>
      </w:pPr>
    </w:p>
    <w:p w14:paraId="1CAEC7D5" w14:textId="77777777" w:rsidR="00160BCC" w:rsidRDefault="00E30D06" w:rsidP="001C64A2">
      <w:pPr>
        <w:autoSpaceDE w:val="0"/>
        <w:autoSpaceDN w:val="0"/>
        <w:adjustRightInd w:val="0"/>
        <w:ind w:left="1080"/>
        <w:rPr>
          <w:rStyle w:val="a3"/>
          <w:color w:val="000000"/>
        </w:rPr>
      </w:pPr>
      <w:r>
        <w:rPr>
          <w:noProof/>
          <w:color w:val="000000"/>
          <w:lang w:val="en-CA" w:eastAsia="en-CA"/>
        </w:rPr>
        <w:pict w14:anchorId="1CAEC7E4">
          <v:roundrect id="_x0000_s1316" style="position:absolute;left:0;text-align:left;margin-left:-9.75pt;margin-top:15.05pt;width:58pt;height:26.25pt;z-index:251738112" arcsize="10923f" fillcolor="red" strokecolor="#f2f2f2 [3041]" strokeweight="3pt">
            <v:shadow on="t" type="perspective" color="#823b0b [1605]" opacity=".5" offset="1pt" offset2="-1pt"/>
            <v:textbox style="mso-next-textbox:#_x0000_s1316">
              <w:txbxContent>
                <w:p w14:paraId="1CAEC7F4" w14:textId="77777777" w:rsidR="00160BCC" w:rsidRPr="00375B83" w:rsidRDefault="00284405" w:rsidP="00160BCC">
                  <w:pPr>
                    <w:jc w:val="center"/>
                    <w:rPr>
                      <w:lang w:val="en-CA"/>
                    </w:rPr>
                  </w:pPr>
                  <w:r>
                    <w:rPr>
                      <w:b/>
                      <w:lang w:val="en-CA"/>
                    </w:rPr>
                    <w:t>Hand In</w:t>
                  </w:r>
                </w:p>
              </w:txbxContent>
            </v:textbox>
          </v:roundrect>
        </w:pict>
      </w:r>
    </w:p>
    <w:p w14:paraId="1CAEC7D6" w14:textId="6D84A93B" w:rsidR="001C64A2" w:rsidRDefault="008F621B" w:rsidP="001C64A2">
      <w:pPr>
        <w:autoSpaceDE w:val="0"/>
        <w:autoSpaceDN w:val="0"/>
        <w:adjustRightInd w:val="0"/>
        <w:ind w:left="1080"/>
        <w:rPr>
          <w:rStyle w:val="a3"/>
          <w:i/>
          <w:color w:val="000000"/>
        </w:rPr>
      </w:pPr>
      <w:r>
        <w:rPr>
          <w:rStyle w:val="a3"/>
          <w:color w:val="000000"/>
        </w:rPr>
        <w:t xml:space="preserve">4.  </w:t>
      </w:r>
      <w:r w:rsidR="001C64A2">
        <w:rPr>
          <w:rStyle w:val="a3"/>
          <w:color w:val="000000"/>
        </w:rPr>
        <w:t xml:space="preserve">What is different in the results? </w:t>
      </w:r>
      <w:r w:rsidR="001C64A2" w:rsidRPr="001C64A2">
        <w:rPr>
          <w:rStyle w:val="a3"/>
          <w:i/>
          <w:color w:val="000000"/>
        </w:rPr>
        <w:t>(2 Marks).</w:t>
      </w:r>
    </w:p>
    <w:p w14:paraId="155D3705" w14:textId="78639B2A" w:rsidR="00D60D0A" w:rsidRPr="00063A89" w:rsidRDefault="00063A89" w:rsidP="001C64A2">
      <w:pPr>
        <w:autoSpaceDE w:val="0"/>
        <w:autoSpaceDN w:val="0"/>
        <w:adjustRightInd w:val="0"/>
        <w:ind w:left="1080"/>
        <w:rPr>
          <w:rStyle w:val="a3"/>
          <w:color w:val="000000"/>
        </w:rPr>
      </w:pPr>
      <w:r>
        <w:rPr>
          <w:rStyle w:val="a3"/>
          <w:color w:val="000000"/>
        </w:rPr>
        <w:t>There is a new operation called INDEX RANGE SCAN</w:t>
      </w:r>
    </w:p>
    <w:p w14:paraId="1CAEC7D7" w14:textId="77777777" w:rsidR="00F566D9" w:rsidRDefault="00F566D9" w:rsidP="00160BCC">
      <w:pPr>
        <w:autoSpaceDE w:val="0"/>
        <w:autoSpaceDN w:val="0"/>
        <w:adjustRightInd w:val="0"/>
        <w:ind w:left="1440"/>
        <w:rPr>
          <w:rStyle w:val="a3"/>
          <w:b/>
          <w:color w:val="FF0000"/>
        </w:rPr>
      </w:pPr>
    </w:p>
    <w:p w14:paraId="1CAEC7D8" w14:textId="77777777" w:rsidR="008F621B" w:rsidRDefault="00E30D06" w:rsidP="00160BCC">
      <w:pPr>
        <w:autoSpaceDE w:val="0"/>
        <w:autoSpaceDN w:val="0"/>
        <w:adjustRightInd w:val="0"/>
        <w:ind w:left="1440"/>
        <w:rPr>
          <w:rStyle w:val="a3"/>
          <w:b/>
          <w:color w:val="FF0000"/>
        </w:rPr>
      </w:pPr>
      <w:r>
        <w:rPr>
          <w:b/>
          <w:noProof/>
          <w:color w:val="FF0000"/>
          <w:lang w:val="en-CA" w:eastAsia="en-CA"/>
        </w:rPr>
        <w:pict w14:anchorId="1CAEC7E5">
          <v:roundrect id="_x0000_s1317" style="position:absolute;left:0;text-align:left;margin-left:-9.75pt;margin-top:15.6pt;width:58pt;height:26.25pt;z-index:251739136" arcsize="10923f" fillcolor="red" strokecolor="#f2f2f2 [3041]" strokeweight="3pt">
            <v:shadow on="t" type="perspective" color="#823b0b [1605]" opacity=".5" offset="1pt" offset2="-1pt"/>
            <v:textbox style="mso-next-textbox:#_x0000_s1317">
              <w:txbxContent>
                <w:p w14:paraId="1CAEC7F5" w14:textId="77777777" w:rsidR="008F621B" w:rsidRPr="00375B83" w:rsidRDefault="00284405" w:rsidP="008F621B">
                  <w:pPr>
                    <w:jc w:val="center"/>
                    <w:rPr>
                      <w:lang w:val="en-CA"/>
                    </w:rPr>
                  </w:pPr>
                  <w:r>
                    <w:rPr>
                      <w:b/>
                      <w:lang w:val="en-CA"/>
                    </w:rPr>
                    <w:t>Hand In</w:t>
                  </w:r>
                </w:p>
              </w:txbxContent>
            </v:textbox>
          </v:roundrect>
        </w:pict>
      </w:r>
    </w:p>
    <w:p w14:paraId="1CAEC7D9" w14:textId="77777777" w:rsidR="008F621B" w:rsidRDefault="008F621B" w:rsidP="008F621B">
      <w:pPr>
        <w:autoSpaceDE w:val="0"/>
        <w:autoSpaceDN w:val="0"/>
        <w:adjustRightInd w:val="0"/>
        <w:ind w:left="1080"/>
        <w:rPr>
          <w:rStyle w:val="a3"/>
          <w:i/>
          <w:color w:val="000000"/>
        </w:rPr>
      </w:pPr>
      <w:r>
        <w:rPr>
          <w:rStyle w:val="a3"/>
          <w:color w:val="000000"/>
        </w:rPr>
        <w:t xml:space="preserve">5.  </w:t>
      </w:r>
      <w:r w:rsidR="00575ECF">
        <w:rPr>
          <w:rStyle w:val="a3"/>
          <w:color w:val="000000"/>
        </w:rPr>
        <w:t>Given the following explain results, w</w:t>
      </w:r>
      <w:r>
        <w:rPr>
          <w:rStyle w:val="a3"/>
          <w:color w:val="000000"/>
        </w:rPr>
        <w:t xml:space="preserve">hat is the </w:t>
      </w:r>
      <w:r w:rsidR="009B255D">
        <w:rPr>
          <w:rStyle w:val="a3"/>
          <w:color w:val="000000"/>
        </w:rPr>
        <w:t>order of operation of the query</w:t>
      </w:r>
      <w:r w:rsidR="00A130A8">
        <w:rPr>
          <w:rStyle w:val="a3"/>
          <w:color w:val="000000"/>
        </w:rPr>
        <w:t xml:space="preserve"> by </w:t>
      </w:r>
      <w:r w:rsidR="00A130A8" w:rsidRPr="004E35F3">
        <w:rPr>
          <w:rStyle w:val="a3"/>
          <w:b/>
          <w:color w:val="000000"/>
        </w:rPr>
        <w:t>Id</w:t>
      </w:r>
      <w:r>
        <w:rPr>
          <w:rStyle w:val="a3"/>
          <w:color w:val="000000"/>
        </w:rPr>
        <w:t xml:space="preserve">? </w:t>
      </w:r>
      <w:r w:rsidRPr="001C64A2">
        <w:rPr>
          <w:rStyle w:val="a3"/>
          <w:i/>
          <w:color w:val="000000"/>
        </w:rPr>
        <w:t>(2 Marks).</w:t>
      </w:r>
    </w:p>
    <w:p w14:paraId="1CAEC7DA" w14:textId="77777777" w:rsidR="008F621B" w:rsidRDefault="008F621B" w:rsidP="008F621B">
      <w:pPr>
        <w:autoSpaceDE w:val="0"/>
        <w:autoSpaceDN w:val="0"/>
        <w:adjustRightInd w:val="0"/>
        <w:ind w:left="1080"/>
        <w:rPr>
          <w:rStyle w:val="a3"/>
          <w:i/>
          <w:color w:val="000000"/>
        </w:rPr>
      </w:pPr>
    </w:p>
    <w:p w14:paraId="1CAEC7DB" w14:textId="74124D2D" w:rsidR="001C64A2" w:rsidRDefault="00575ECF" w:rsidP="00575ECF">
      <w:pPr>
        <w:autoSpaceDE w:val="0"/>
        <w:autoSpaceDN w:val="0"/>
        <w:adjustRightInd w:val="0"/>
        <w:ind w:left="720"/>
        <w:rPr>
          <w:rFonts w:cstheme="minorHAnsi"/>
          <w:lang w:val="en-CA" w:eastAsia="en-CA"/>
        </w:rPr>
      </w:pPr>
      <w:r>
        <w:rPr>
          <w:rFonts w:cstheme="minorHAnsi"/>
          <w:noProof/>
          <w:lang w:val="en-CA" w:eastAsia="en-CA"/>
        </w:rPr>
        <w:drawing>
          <wp:inline distT="0" distB="0" distL="0" distR="0" wp14:anchorId="1CAEC7E6" wp14:editId="1CAEC7E7">
            <wp:extent cx="5823710" cy="2247900"/>
            <wp:effectExtent l="19050" t="0" r="559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23710" cy="2247900"/>
                    </a:xfrm>
                    <a:prstGeom prst="rect">
                      <a:avLst/>
                    </a:prstGeom>
                    <a:noFill/>
                    <a:ln w="9525">
                      <a:noFill/>
                      <a:miter lim="800000"/>
                      <a:headEnd/>
                      <a:tailEnd/>
                    </a:ln>
                  </pic:spPr>
                </pic:pic>
              </a:graphicData>
            </a:graphic>
          </wp:inline>
        </w:drawing>
      </w:r>
    </w:p>
    <w:p w14:paraId="7D279E85" w14:textId="230323C8" w:rsidR="00063A89" w:rsidRDefault="00063A89" w:rsidP="00575ECF">
      <w:pPr>
        <w:autoSpaceDE w:val="0"/>
        <w:autoSpaceDN w:val="0"/>
        <w:adjustRightInd w:val="0"/>
        <w:ind w:left="720"/>
        <w:rPr>
          <w:rFonts w:cstheme="minorHAnsi"/>
          <w:lang w:val="en-CA" w:eastAsia="en-CA"/>
        </w:rPr>
      </w:pPr>
    </w:p>
    <w:p w14:paraId="4A80768A" w14:textId="768C5691" w:rsidR="00063A89" w:rsidRDefault="00EB681A" w:rsidP="00575ECF">
      <w:pPr>
        <w:autoSpaceDE w:val="0"/>
        <w:autoSpaceDN w:val="0"/>
        <w:adjustRightInd w:val="0"/>
        <w:ind w:left="720"/>
        <w:rPr>
          <w:rFonts w:cstheme="minorHAnsi"/>
          <w:lang w:val="en-CA" w:eastAsia="en-CA"/>
        </w:rPr>
      </w:pPr>
      <w:r>
        <w:rPr>
          <w:rFonts w:cstheme="minorHAnsi"/>
          <w:lang w:val="en-CA" w:eastAsia="en-CA"/>
        </w:rPr>
        <w:t>4</w:t>
      </w:r>
      <w:r w:rsidR="00E30D06">
        <w:rPr>
          <w:rFonts w:cstheme="minorHAnsi"/>
          <w:lang w:val="en-CA" w:eastAsia="en-CA"/>
        </w:rPr>
        <w:t xml:space="preserve"> </w:t>
      </w:r>
      <w:r>
        <w:rPr>
          <w:rFonts w:cstheme="minorHAnsi"/>
          <w:lang w:val="en-CA" w:eastAsia="en-CA"/>
        </w:rPr>
        <w:t>-</w:t>
      </w:r>
      <w:r w:rsidR="00E30D06">
        <w:rPr>
          <w:rFonts w:cstheme="minorHAnsi"/>
          <w:lang w:val="en-CA" w:eastAsia="en-CA"/>
        </w:rPr>
        <w:t xml:space="preserve">&gt; </w:t>
      </w:r>
      <w:r>
        <w:rPr>
          <w:rFonts w:cstheme="minorHAnsi"/>
          <w:lang w:val="en-CA" w:eastAsia="en-CA"/>
        </w:rPr>
        <w:t>5</w:t>
      </w:r>
      <w:r w:rsidR="00E30D06">
        <w:rPr>
          <w:rFonts w:cstheme="minorHAnsi"/>
          <w:lang w:val="en-CA" w:eastAsia="en-CA"/>
        </w:rPr>
        <w:t xml:space="preserve"> </w:t>
      </w:r>
      <w:r>
        <w:rPr>
          <w:rFonts w:cstheme="minorHAnsi"/>
          <w:lang w:val="en-CA" w:eastAsia="en-CA"/>
        </w:rPr>
        <w:t>-</w:t>
      </w:r>
      <w:r w:rsidR="00E30D06">
        <w:rPr>
          <w:rFonts w:cstheme="minorHAnsi"/>
          <w:lang w:val="en-CA" w:eastAsia="en-CA"/>
        </w:rPr>
        <w:t xml:space="preserve">&gt; 3 -&gt; 6 -&gt; 2 -&gt; 9 -&gt; 10 -&gt; 8 -&gt; 7 -&gt; 1 -&gt; </w:t>
      </w:r>
      <w:bookmarkStart w:id="0" w:name="_GoBack"/>
      <w:bookmarkEnd w:id="0"/>
      <w:r w:rsidR="00E30D06">
        <w:rPr>
          <w:rFonts w:cstheme="minorHAnsi"/>
          <w:lang w:val="en-CA" w:eastAsia="en-CA"/>
        </w:rPr>
        <w:t>0</w:t>
      </w:r>
    </w:p>
    <w:sectPr w:rsidR="00063A89" w:rsidSect="00F764F4">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EC7EA" w14:textId="77777777" w:rsidR="005154AC" w:rsidRDefault="005154AC" w:rsidP="00DA74A8">
      <w:pPr>
        <w:spacing w:after="0" w:line="240" w:lineRule="auto"/>
      </w:pPr>
      <w:r>
        <w:separator/>
      </w:r>
    </w:p>
  </w:endnote>
  <w:endnote w:type="continuationSeparator" w:id="0">
    <w:p w14:paraId="1CAEC7EB" w14:textId="77777777" w:rsidR="005154AC" w:rsidRDefault="005154AC" w:rsidP="00DA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7ED" w14:textId="77777777" w:rsidR="00DA74A8" w:rsidRDefault="00E30D06">
    <w:pPr>
      <w:pStyle w:val="Footer"/>
    </w:pPr>
    <w:r>
      <w:rPr>
        <w:noProof/>
        <w:lang w:eastAsia="zh-TW"/>
      </w:rPr>
      <w:pict w14:anchorId="1CAEC7EF">
        <v:group id="_x0000_s2053" style="position:absolute;margin-left:0;margin-top:0;width:580.05pt;height:27.35pt;z-index:251662336;mso-position-horizontal:center;mso-position-horizontal-relative:page;mso-position-vertical:top;mso-position-vertical-relative:line" coordorigin="321,14850" coordsize="11601,547">
          <v:rect id="_x0000_s2054" style="position:absolute;left:374;top:14903;width:9346;height:432;mso-position-horizontal-relative:page;mso-position-vertical:center;mso-position-vertical-relative:bottom-margin-area" o:allowincell="f" fillcolor="#c45911 [2405]" stroked="f" strokecolor="#c45911 [2405]">
            <v:fill color2="#c45911 [2405]"/>
            <v:textbox style="mso-next-textbox:#_x0000_s2054">
              <w:txbxContent>
                <w:sdt>
                  <w:sdtPr>
                    <w:rPr>
                      <w:color w:val="FFFFFF" w:themeColor="background1"/>
                      <w:spacing w:val="60"/>
                    </w:rPr>
                    <w:alias w:val="Address"/>
                    <w:id w:val="250056910"/>
                    <w:dataBinding w:prefixMappings="xmlns:ns0='http://schemas.microsoft.com/office/2006/coverPageProps'" w:xpath="/ns0:CoverPageProperties[1]/ns0:CompanyAddress[1]" w:storeItemID="{55AF091B-3C7A-41E3-B477-F2FDAA23CFDA}"/>
                    <w:text w:multiLine="1"/>
                  </w:sdtPr>
                  <w:sdtEndPr/>
                  <w:sdtContent>
                    <w:p w14:paraId="1CAEC7F8" w14:textId="77777777" w:rsidR="00DA74A8" w:rsidRDefault="00DA74A8" w:rsidP="00DA74A8">
                      <w:pPr>
                        <w:pStyle w:val="Footer"/>
                        <w:rPr>
                          <w:color w:val="FFFFFF" w:themeColor="background1"/>
                          <w:spacing w:val="60"/>
                        </w:rPr>
                      </w:pPr>
                      <w:r>
                        <w:rPr>
                          <w:color w:val="FFFFFF" w:themeColor="background1"/>
                          <w:spacing w:val="60"/>
                        </w:rPr>
                        <w:t xml:space="preserve">2017 </w:t>
                      </w:r>
                      <w:r w:rsidR="00E51E1B">
                        <w:rPr>
                          <w:color w:val="FFFFFF" w:themeColor="background1"/>
                          <w:spacing w:val="60"/>
                        </w:rPr>
                        <w:t xml:space="preserve">Nov 06 </w:t>
                      </w:r>
                      <w:r w:rsidR="00BB7822">
                        <w:rPr>
                          <w:color w:val="FFFFFF" w:themeColor="background1"/>
                          <w:spacing w:val="60"/>
                        </w:rPr>
                        <w:t xml:space="preserve">- Nov </w:t>
                      </w:r>
                      <w:r w:rsidR="00E51E1B">
                        <w:rPr>
                          <w:color w:val="FFFFFF" w:themeColor="background1"/>
                          <w:spacing w:val="60"/>
                        </w:rPr>
                        <w:t>1</w:t>
                      </w:r>
                      <w:r w:rsidR="00BB7822">
                        <w:rPr>
                          <w:color w:val="FFFFFF" w:themeColor="background1"/>
                          <w:spacing w:val="60"/>
                        </w:rPr>
                        <w:t>0</w:t>
                      </w:r>
                    </w:p>
                  </w:sdtContent>
                </w:sdt>
                <w:p w14:paraId="1CAEC7F9" w14:textId="77777777" w:rsidR="00DA74A8" w:rsidRDefault="00DA74A8">
                  <w:pPr>
                    <w:pStyle w:val="Header"/>
                    <w:rPr>
                      <w:color w:val="FFFFFF" w:themeColor="background1"/>
                    </w:rPr>
                  </w:pPr>
                </w:p>
              </w:txbxContent>
            </v:textbox>
          </v:rect>
          <v:rect id="_x0000_s2055" style="position:absolute;left:9763;top:14903;width:2102;height:432;mso-position-horizontal-relative:page;mso-position-vertical:center;mso-position-vertical-relative:bottom-margin-area" o:allowincell="f" fillcolor="#c45911 [2405]" stroked="f">
            <v:fill color2="#c45911 [2405]"/>
            <v:textbox style="mso-next-textbox:#_x0000_s2055">
              <w:txbxContent>
                <w:p w14:paraId="1CAEC7FA" w14:textId="11E16295" w:rsidR="00DA74A8" w:rsidRDefault="00DA74A8">
                  <w:pPr>
                    <w:pStyle w:val="Footer"/>
                    <w:rPr>
                      <w:color w:val="FFFFFF" w:themeColor="background1"/>
                    </w:rPr>
                  </w:pPr>
                  <w:r>
                    <w:rPr>
                      <w:color w:val="FFFFFF" w:themeColor="background1"/>
                    </w:rPr>
                    <w:t xml:space="preserve">Page </w:t>
                  </w:r>
                  <w:r w:rsidR="002B2F2C">
                    <w:fldChar w:fldCharType="begin"/>
                  </w:r>
                  <w:r w:rsidR="00D06C84">
                    <w:instrText xml:space="preserve"> PAGE   \* MERGEFORMAT </w:instrText>
                  </w:r>
                  <w:r w:rsidR="002B2F2C">
                    <w:fldChar w:fldCharType="separate"/>
                  </w:r>
                  <w:r w:rsidR="00E30D06" w:rsidRPr="00E30D06">
                    <w:rPr>
                      <w:noProof/>
                      <w:color w:val="FFFFFF" w:themeColor="background1"/>
                    </w:rPr>
                    <w:t>3</w:t>
                  </w:r>
                  <w:r w:rsidR="002B2F2C">
                    <w:rPr>
                      <w:noProof/>
                      <w:color w:val="FFFFFF" w:themeColor="background1"/>
                    </w:rPr>
                    <w:fldChar w:fldCharType="end"/>
                  </w:r>
                </w:p>
              </w:txbxContent>
            </v:textbox>
          </v:rect>
          <v:rect id="_x0000_s205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EC7E8" w14:textId="77777777" w:rsidR="005154AC" w:rsidRDefault="005154AC" w:rsidP="00DA74A8">
      <w:pPr>
        <w:spacing w:after="0" w:line="240" w:lineRule="auto"/>
      </w:pPr>
      <w:r>
        <w:separator/>
      </w:r>
    </w:p>
  </w:footnote>
  <w:footnote w:type="continuationSeparator" w:id="0">
    <w:p w14:paraId="1CAEC7E9" w14:textId="77777777" w:rsidR="005154AC" w:rsidRDefault="005154AC" w:rsidP="00DA7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7EC" w14:textId="77777777" w:rsidR="00DA74A8" w:rsidRDefault="00E30D06">
    <w:pPr>
      <w:pStyle w:val="Header"/>
    </w:pPr>
    <w:r>
      <w:rPr>
        <w:noProof/>
        <w:lang w:eastAsia="zh-TW"/>
      </w:rPr>
      <w:pict w14:anchorId="1CAEC7EE">
        <v:group id="_x0000_s2049" style="position:absolute;margin-left:0;margin-top:0;width:585.25pt;height:41.75pt;z-index:251660288;mso-position-horizontal:center;mso-position-horizontal-relative:page;mso-position-vertical:center;mso-position-vertical-relative:top-margin-area" coordorigin="330,308" coordsize="11586,835" o:allowincell="f">
          <v:rect id="_x0000_s2050" style="position:absolute;left:377;top:360;width:9346;height:720;mso-position-horizontal-relative:page;mso-position-vertical:center;mso-position-vertical-relative:top-margin-area;v-text-anchor:middle" fillcolor="#538135 [2409]" stroked="f" strokecolor="white [3212]" strokeweight="1.5pt">
            <v:textbox style="mso-next-textbox:#_x0000_s2050">
              <w:txbxContent>
                <w:p w14:paraId="1CAEC7F6" w14:textId="77777777" w:rsidR="00DA74A8" w:rsidRDefault="00E30D06">
                  <w:pPr>
                    <w:pStyle w:val="Header"/>
                    <w:rPr>
                      <w:color w:val="FFFFFF" w:themeColor="background1"/>
                      <w:sz w:val="28"/>
                      <w:szCs w:val="28"/>
                    </w:rPr>
                  </w:pPr>
                  <w:sdt>
                    <w:sdtPr>
                      <w:rPr>
                        <w:b/>
                        <w:color w:val="FFFFFF" w:themeColor="background1"/>
                        <w:sz w:val="28"/>
                        <w:szCs w:val="28"/>
                      </w:rPr>
                      <w:alias w:val="Title"/>
                      <w:id w:val="250056909"/>
                      <w:dataBinding w:prefixMappings="xmlns:ns0='http://schemas.openxmlformats.org/package/2006/metadata/core-properties' xmlns:ns1='http://purl.org/dc/elements/1.1/'" w:xpath="/ns0:coreProperties[1]/ns1:title[1]" w:storeItemID="{6C3C8BC8-F283-45AE-878A-BAB7291924A1}"/>
                      <w:text/>
                    </w:sdtPr>
                    <w:sdtEndPr/>
                    <w:sdtContent>
                      <w:r w:rsidR="004C48AB">
                        <w:rPr>
                          <w:b/>
                          <w:color w:val="FFFFFF" w:themeColor="background1"/>
                          <w:sz w:val="28"/>
                          <w:szCs w:val="28"/>
                          <w:lang w:val="en-CA"/>
                        </w:rPr>
                        <w:t>Lab 0</w:t>
                      </w:r>
                      <w:r w:rsidR="00244D04">
                        <w:rPr>
                          <w:b/>
                          <w:color w:val="FFFFFF" w:themeColor="background1"/>
                          <w:sz w:val="28"/>
                          <w:szCs w:val="28"/>
                          <w:lang w:val="en-CA"/>
                        </w:rPr>
                        <w:t>8</w:t>
                      </w:r>
                      <w:r w:rsidR="004C48AB">
                        <w:rPr>
                          <w:b/>
                          <w:color w:val="FFFFFF" w:themeColor="background1"/>
                          <w:sz w:val="28"/>
                          <w:szCs w:val="28"/>
                          <w:lang w:val="en-CA"/>
                        </w:rPr>
                        <w:t xml:space="preserve"> –   Flashback </w:t>
                      </w:r>
                      <w:r w:rsidR="00126BD5">
                        <w:rPr>
                          <w:b/>
                          <w:color w:val="FFFFFF" w:themeColor="background1"/>
                          <w:sz w:val="28"/>
                          <w:szCs w:val="28"/>
                          <w:lang w:val="en-CA"/>
                        </w:rPr>
                        <w:t>, SOP &amp; Explain</w:t>
                      </w:r>
                      <w:r w:rsidR="004C48AB">
                        <w:rPr>
                          <w:b/>
                          <w:color w:val="FFFFFF" w:themeColor="background1"/>
                          <w:sz w:val="28"/>
                          <w:szCs w:val="28"/>
                          <w:lang w:val="en-CA"/>
                        </w:rPr>
                        <w:t xml:space="preserve"> </w:t>
                      </w:r>
                      <w:r w:rsidR="00126BD5">
                        <w:rPr>
                          <w:b/>
                          <w:color w:val="FFFFFF" w:themeColor="background1"/>
                          <w:sz w:val="28"/>
                          <w:szCs w:val="28"/>
                          <w:lang w:val="en-CA"/>
                        </w:rPr>
                        <w:t>Plan</w:t>
                      </w:r>
                      <w:r w:rsidR="004C48AB">
                        <w:rPr>
                          <w:b/>
                          <w:color w:val="FFFFFF" w:themeColor="background1"/>
                          <w:sz w:val="28"/>
                          <w:szCs w:val="28"/>
                          <w:lang w:val="en-CA"/>
                        </w:rPr>
                        <w:t xml:space="preserve">   Solutions      </w:t>
                      </w:r>
                    </w:sdtContent>
                  </w:sdt>
                </w:p>
              </w:txbxContent>
            </v:textbox>
          </v:rect>
          <v:rect id="_x0000_s2051" style="position:absolute;left:9763;top:360;width:2102;height:720;mso-position-horizontal-relative:page;mso-position-vertical:center;mso-position-vertical-relative:top-margin-area;v-text-anchor:middle" fillcolor="#a5a5a5 [3206]" stroked="f" strokecolor="white [3212]" strokeweight="2pt">
            <v:fill color2="#c45911 [2405]"/>
            <v:textbox style="mso-next-textbox:#_x0000_s2051">
              <w:txbxContent>
                <w:p w14:paraId="1CAEC7F7" w14:textId="77777777" w:rsidR="00DA74A8" w:rsidRPr="00DA74A8" w:rsidRDefault="00DA74A8">
                  <w:pPr>
                    <w:pStyle w:val="Header"/>
                    <w:rPr>
                      <w:b/>
                      <w:color w:val="FFFFFF" w:themeColor="background1"/>
                      <w:sz w:val="28"/>
                      <w:szCs w:val="36"/>
                      <w:lang w:val="en-CA"/>
                    </w:rPr>
                  </w:pPr>
                  <w:r w:rsidRPr="00DA74A8">
                    <w:rPr>
                      <w:b/>
                      <w:color w:val="FFFFFF" w:themeColor="background1"/>
                      <w:sz w:val="28"/>
                      <w:szCs w:val="36"/>
                      <w:lang w:val="en-CA"/>
                    </w:rPr>
                    <w:t>ICS 212</w:t>
                  </w:r>
                </w:p>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r w:rsidR="00244D04">
      <w:t>8</w:t>
    </w:r>
    <w:r w:rsidR="004C48AB">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A13"/>
    <w:multiLevelType w:val="hybridMultilevel"/>
    <w:tmpl w:val="85DA9A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F53BDF"/>
    <w:multiLevelType w:val="hybridMultilevel"/>
    <w:tmpl w:val="80663A32"/>
    <w:lvl w:ilvl="0" w:tplc="41247AC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0C77FDA"/>
    <w:multiLevelType w:val="multilevel"/>
    <w:tmpl w:val="45BE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F07AEB"/>
    <w:multiLevelType w:val="hybridMultilevel"/>
    <w:tmpl w:val="AD702204"/>
    <w:lvl w:ilvl="0" w:tplc="A0FA0AC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9B20DD0"/>
    <w:multiLevelType w:val="multilevel"/>
    <w:tmpl w:val="4840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430BE"/>
    <w:multiLevelType w:val="multilevel"/>
    <w:tmpl w:val="661CB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3"/>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843"/>
    <w:rsid w:val="00001ED5"/>
    <w:rsid w:val="000027BB"/>
    <w:rsid w:val="00003891"/>
    <w:rsid w:val="0000409E"/>
    <w:rsid w:val="00004D75"/>
    <w:rsid w:val="00005537"/>
    <w:rsid w:val="000078E5"/>
    <w:rsid w:val="00021DCA"/>
    <w:rsid w:val="000220D4"/>
    <w:rsid w:val="00024AFF"/>
    <w:rsid w:val="00027D90"/>
    <w:rsid w:val="000327C7"/>
    <w:rsid w:val="00043717"/>
    <w:rsid w:val="00045C16"/>
    <w:rsid w:val="00054E98"/>
    <w:rsid w:val="00055B24"/>
    <w:rsid w:val="00063A89"/>
    <w:rsid w:val="00065667"/>
    <w:rsid w:val="00065B34"/>
    <w:rsid w:val="00073E1F"/>
    <w:rsid w:val="0007542F"/>
    <w:rsid w:val="0007689C"/>
    <w:rsid w:val="00081520"/>
    <w:rsid w:val="00087616"/>
    <w:rsid w:val="00090BE8"/>
    <w:rsid w:val="00093A1A"/>
    <w:rsid w:val="00094E0C"/>
    <w:rsid w:val="000A0848"/>
    <w:rsid w:val="000A4424"/>
    <w:rsid w:val="000B1534"/>
    <w:rsid w:val="000B1B13"/>
    <w:rsid w:val="000B2099"/>
    <w:rsid w:val="000B6D7C"/>
    <w:rsid w:val="000C1B8D"/>
    <w:rsid w:val="000C5FCD"/>
    <w:rsid w:val="000D13C6"/>
    <w:rsid w:val="000D6EB3"/>
    <w:rsid w:val="000D78C1"/>
    <w:rsid w:val="000E0A7F"/>
    <w:rsid w:val="000E2013"/>
    <w:rsid w:val="000E2B38"/>
    <w:rsid w:val="000E4540"/>
    <w:rsid w:val="000E5D97"/>
    <w:rsid w:val="000E7CDA"/>
    <w:rsid w:val="00102A1D"/>
    <w:rsid w:val="001044F1"/>
    <w:rsid w:val="00105297"/>
    <w:rsid w:val="001061E9"/>
    <w:rsid w:val="0010627D"/>
    <w:rsid w:val="00113551"/>
    <w:rsid w:val="00115A43"/>
    <w:rsid w:val="00117D66"/>
    <w:rsid w:val="00121FC1"/>
    <w:rsid w:val="001227AC"/>
    <w:rsid w:val="001235FC"/>
    <w:rsid w:val="00123EE4"/>
    <w:rsid w:val="0012577F"/>
    <w:rsid w:val="001260CA"/>
    <w:rsid w:val="0012627D"/>
    <w:rsid w:val="00126BD5"/>
    <w:rsid w:val="00126F08"/>
    <w:rsid w:val="00135961"/>
    <w:rsid w:val="00135AC9"/>
    <w:rsid w:val="00135BA9"/>
    <w:rsid w:val="001360E9"/>
    <w:rsid w:val="001370A6"/>
    <w:rsid w:val="00137C1B"/>
    <w:rsid w:val="001434F1"/>
    <w:rsid w:val="00155EDF"/>
    <w:rsid w:val="00157A8C"/>
    <w:rsid w:val="00160BCC"/>
    <w:rsid w:val="0017659A"/>
    <w:rsid w:val="00177F56"/>
    <w:rsid w:val="00180945"/>
    <w:rsid w:val="00180ED7"/>
    <w:rsid w:val="00185026"/>
    <w:rsid w:val="00186F74"/>
    <w:rsid w:val="001A2106"/>
    <w:rsid w:val="001A33DD"/>
    <w:rsid w:val="001A3AD1"/>
    <w:rsid w:val="001A4306"/>
    <w:rsid w:val="001A485B"/>
    <w:rsid w:val="001B47C5"/>
    <w:rsid w:val="001C561D"/>
    <w:rsid w:val="001C64A2"/>
    <w:rsid w:val="001C64AC"/>
    <w:rsid w:val="001D72CB"/>
    <w:rsid w:val="001E006B"/>
    <w:rsid w:val="001E07D6"/>
    <w:rsid w:val="001E4E18"/>
    <w:rsid w:val="001E58EE"/>
    <w:rsid w:val="001E7E27"/>
    <w:rsid w:val="001F1071"/>
    <w:rsid w:val="001F58C2"/>
    <w:rsid w:val="001F6D12"/>
    <w:rsid w:val="001F6EDE"/>
    <w:rsid w:val="00203E32"/>
    <w:rsid w:val="00214D1A"/>
    <w:rsid w:val="0023045D"/>
    <w:rsid w:val="00231097"/>
    <w:rsid w:val="00231CF4"/>
    <w:rsid w:val="00235EB3"/>
    <w:rsid w:val="002418BB"/>
    <w:rsid w:val="00244D04"/>
    <w:rsid w:val="002511F9"/>
    <w:rsid w:val="00256F5B"/>
    <w:rsid w:val="00272055"/>
    <w:rsid w:val="00275AE4"/>
    <w:rsid w:val="0027649C"/>
    <w:rsid w:val="00284405"/>
    <w:rsid w:val="00285FD4"/>
    <w:rsid w:val="0029147B"/>
    <w:rsid w:val="002948F9"/>
    <w:rsid w:val="002958AB"/>
    <w:rsid w:val="002978D7"/>
    <w:rsid w:val="002A582A"/>
    <w:rsid w:val="002A7882"/>
    <w:rsid w:val="002B1B5D"/>
    <w:rsid w:val="002B236D"/>
    <w:rsid w:val="002B2F2C"/>
    <w:rsid w:val="002B463A"/>
    <w:rsid w:val="002C13CA"/>
    <w:rsid w:val="002C5CD6"/>
    <w:rsid w:val="002C7DE8"/>
    <w:rsid w:val="002D0C46"/>
    <w:rsid w:val="002D2685"/>
    <w:rsid w:val="002D366E"/>
    <w:rsid w:val="002D4D2B"/>
    <w:rsid w:val="002D7F42"/>
    <w:rsid w:val="002E7DC3"/>
    <w:rsid w:val="002F0104"/>
    <w:rsid w:val="002F0F94"/>
    <w:rsid w:val="00314A86"/>
    <w:rsid w:val="003154FD"/>
    <w:rsid w:val="00315B52"/>
    <w:rsid w:val="00317866"/>
    <w:rsid w:val="0032305D"/>
    <w:rsid w:val="00323342"/>
    <w:rsid w:val="003234EE"/>
    <w:rsid w:val="003404D8"/>
    <w:rsid w:val="003445B7"/>
    <w:rsid w:val="0035112F"/>
    <w:rsid w:val="00365D30"/>
    <w:rsid w:val="00367561"/>
    <w:rsid w:val="0037541F"/>
    <w:rsid w:val="00375B83"/>
    <w:rsid w:val="003778A4"/>
    <w:rsid w:val="0038450D"/>
    <w:rsid w:val="00384E61"/>
    <w:rsid w:val="00385AF4"/>
    <w:rsid w:val="00387501"/>
    <w:rsid w:val="00387C36"/>
    <w:rsid w:val="00394C76"/>
    <w:rsid w:val="003A1A29"/>
    <w:rsid w:val="003B3426"/>
    <w:rsid w:val="003B393F"/>
    <w:rsid w:val="003B3C5F"/>
    <w:rsid w:val="003B4AA2"/>
    <w:rsid w:val="003B4AA5"/>
    <w:rsid w:val="003C4383"/>
    <w:rsid w:val="003C5958"/>
    <w:rsid w:val="003C5BB8"/>
    <w:rsid w:val="003D0226"/>
    <w:rsid w:val="003D2A05"/>
    <w:rsid w:val="003D5C47"/>
    <w:rsid w:val="003D7FE9"/>
    <w:rsid w:val="003E2300"/>
    <w:rsid w:val="003F18C3"/>
    <w:rsid w:val="003F2317"/>
    <w:rsid w:val="004035F3"/>
    <w:rsid w:val="00403D21"/>
    <w:rsid w:val="00405922"/>
    <w:rsid w:val="00407700"/>
    <w:rsid w:val="00407894"/>
    <w:rsid w:val="00411F91"/>
    <w:rsid w:val="0041201B"/>
    <w:rsid w:val="00413A49"/>
    <w:rsid w:val="004149A6"/>
    <w:rsid w:val="004325AB"/>
    <w:rsid w:val="004418A4"/>
    <w:rsid w:val="00450C10"/>
    <w:rsid w:val="004510C3"/>
    <w:rsid w:val="00455140"/>
    <w:rsid w:val="004658D2"/>
    <w:rsid w:val="004707E3"/>
    <w:rsid w:val="00474635"/>
    <w:rsid w:val="00486971"/>
    <w:rsid w:val="004870E3"/>
    <w:rsid w:val="00487845"/>
    <w:rsid w:val="00487A39"/>
    <w:rsid w:val="00491D9E"/>
    <w:rsid w:val="00495762"/>
    <w:rsid w:val="004A0CFA"/>
    <w:rsid w:val="004A4564"/>
    <w:rsid w:val="004A6F75"/>
    <w:rsid w:val="004A7F4E"/>
    <w:rsid w:val="004B3539"/>
    <w:rsid w:val="004B3A8C"/>
    <w:rsid w:val="004C122F"/>
    <w:rsid w:val="004C3F80"/>
    <w:rsid w:val="004C48AB"/>
    <w:rsid w:val="004C572A"/>
    <w:rsid w:val="004E2560"/>
    <w:rsid w:val="004E35F3"/>
    <w:rsid w:val="004E4D58"/>
    <w:rsid w:val="004E5A37"/>
    <w:rsid w:val="004F3DA6"/>
    <w:rsid w:val="00504CBB"/>
    <w:rsid w:val="00512190"/>
    <w:rsid w:val="005154AC"/>
    <w:rsid w:val="00517E60"/>
    <w:rsid w:val="0052001A"/>
    <w:rsid w:val="0053031A"/>
    <w:rsid w:val="00530BEA"/>
    <w:rsid w:val="0053469C"/>
    <w:rsid w:val="00535B5A"/>
    <w:rsid w:val="005408B1"/>
    <w:rsid w:val="005446A1"/>
    <w:rsid w:val="005471B7"/>
    <w:rsid w:val="00553C3F"/>
    <w:rsid w:val="00554899"/>
    <w:rsid w:val="00555BAC"/>
    <w:rsid w:val="00557016"/>
    <w:rsid w:val="0055704F"/>
    <w:rsid w:val="00563F3E"/>
    <w:rsid w:val="00565AFC"/>
    <w:rsid w:val="00575ECF"/>
    <w:rsid w:val="005763D4"/>
    <w:rsid w:val="005767DA"/>
    <w:rsid w:val="0057728E"/>
    <w:rsid w:val="005818E5"/>
    <w:rsid w:val="00581E63"/>
    <w:rsid w:val="00583775"/>
    <w:rsid w:val="00585990"/>
    <w:rsid w:val="00593133"/>
    <w:rsid w:val="00593E00"/>
    <w:rsid w:val="00596267"/>
    <w:rsid w:val="0059714E"/>
    <w:rsid w:val="005A078F"/>
    <w:rsid w:val="005A3A30"/>
    <w:rsid w:val="005B037C"/>
    <w:rsid w:val="005B0D85"/>
    <w:rsid w:val="005C7125"/>
    <w:rsid w:val="005D073F"/>
    <w:rsid w:val="005D1003"/>
    <w:rsid w:val="005D6A03"/>
    <w:rsid w:val="005D70FF"/>
    <w:rsid w:val="005E0248"/>
    <w:rsid w:val="005E2CD0"/>
    <w:rsid w:val="005E77CF"/>
    <w:rsid w:val="005F15EC"/>
    <w:rsid w:val="005F2C5B"/>
    <w:rsid w:val="005F32A6"/>
    <w:rsid w:val="005F36BC"/>
    <w:rsid w:val="006015CA"/>
    <w:rsid w:val="00622214"/>
    <w:rsid w:val="00622B10"/>
    <w:rsid w:val="00623D3E"/>
    <w:rsid w:val="0062785C"/>
    <w:rsid w:val="00634974"/>
    <w:rsid w:val="006361C7"/>
    <w:rsid w:val="006445A3"/>
    <w:rsid w:val="00651141"/>
    <w:rsid w:val="00652D1F"/>
    <w:rsid w:val="0066462C"/>
    <w:rsid w:val="00664804"/>
    <w:rsid w:val="00664F6E"/>
    <w:rsid w:val="006759A0"/>
    <w:rsid w:val="00680E1C"/>
    <w:rsid w:val="006817FC"/>
    <w:rsid w:val="00682D7E"/>
    <w:rsid w:val="006917AD"/>
    <w:rsid w:val="00692A02"/>
    <w:rsid w:val="00692CC5"/>
    <w:rsid w:val="006A206C"/>
    <w:rsid w:val="006A63BD"/>
    <w:rsid w:val="006B34BF"/>
    <w:rsid w:val="006B5AB6"/>
    <w:rsid w:val="006B7531"/>
    <w:rsid w:val="006C164A"/>
    <w:rsid w:val="006C7B40"/>
    <w:rsid w:val="006D59DA"/>
    <w:rsid w:val="006D7EAD"/>
    <w:rsid w:val="006E13FB"/>
    <w:rsid w:val="006E191B"/>
    <w:rsid w:val="006E607C"/>
    <w:rsid w:val="006E72F3"/>
    <w:rsid w:val="006F242A"/>
    <w:rsid w:val="00702703"/>
    <w:rsid w:val="00715151"/>
    <w:rsid w:val="00716A39"/>
    <w:rsid w:val="00717DEF"/>
    <w:rsid w:val="00725FFC"/>
    <w:rsid w:val="00726342"/>
    <w:rsid w:val="00735B24"/>
    <w:rsid w:val="007425E4"/>
    <w:rsid w:val="00745D1A"/>
    <w:rsid w:val="00747622"/>
    <w:rsid w:val="00747741"/>
    <w:rsid w:val="00757923"/>
    <w:rsid w:val="00761481"/>
    <w:rsid w:val="007642A6"/>
    <w:rsid w:val="00767C25"/>
    <w:rsid w:val="00770053"/>
    <w:rsid w:val="00782B9B"/>
    <w:rsid w:val="007846C4"/>
    <w:rsid w:val="00784C12"/>
    <w:rsid w:val="00787C38"/>
    <w:rsid w:val="007915B1"/>
    <w:rsid w:val="00796A97"/>
    <w:rsid w:val="007A6697"/>
    <w:rsid w:val="007A69EA"/>
    <w:rsid w:val="007A75B6"/>
    <w:rsid w:val="007B218B"/>
    <w:rsid w:val="007B27BE"/>
    <w:rsid w:val="007B5AB1"/>
    <w:rsid w:val="007C072D"/>
    <w:rsid w:val="007C369E"/>
    <w:rsid w:val="007C4AFC"/>
    <w:rsid w:val="007C7CC1"/>
    <w:rsid w:val="007E1F5E"/>
    <w:rsid w:val="007E5DB9"/>
    <w:rsid w:val="007F2919"/>
    <w:rsid w:val="007F3C4B"/>
    <w:rsid w:val="007F3C95"/>
    <w:rsid w:val="007F3FEF"/>
    <w:rsid w:val="007F41E3"/>
    <w:rsid w:val="007F461E"/>
    <w:rsid w:val="00803D12"/>
    <w:rsid w:val="00810150"/>
    <w:rsid w:val="008116ED"/>
    <w:rsid w:val="00827701"/>
    <w:rsid w:val="00831566"/>
    <w:rsid w:val="00831BF7"/>
    <w:rsid w:val="008350B8"/>
    <w:rsid w:val="008352BE"/>
    <w:rsid w:val="00835FB6"/>
    <w:rsid w:val="00840015"/>
    <w:rsid w:val="00840703"/>
    <w:rsid w:val="00846E8A"/>
    <w:rsid w:val="00860BF4"/>
    <w:rsid w:val="00860CE2"/>
    <w:rsid w:val="0086307A"/>
    <w:rsid w:val="00863438"/>
    <w:rsid w:val="00872272"/>
    <w:rsid w:val="00884119"/>
    <w:rsid w:val="00884477"/>
    <w:rsid w:val="00891A5B"/>
    <w:rsid w:val="008934AC"/>
    <w:rsid w:val="008A192F"/>
    <w:rsid w:val="008A2095"/>
    <w:rsid w:val="008A2A8E"/>
    <w:rsid w:val="008A311A"/>
    <w:rsid w:val="008A4811"/>
    <w:rsid w:val="008A5307"/>
    <w:rsid w:val="008B3F9E"/>
    <w:rsid w:val="008B5C62"/>
    <w:rsid w:val="008B6E6A"/>
    <w:rsid w:val="008B770F"/>
    <w:rsid w:val="008C0AC0"/>
    <w:rsid w:val="008C7C48"/>
    <w:rsid w:val="008D1D20"/>
    <w:rsid w:val="008D5075"/>
    <w:rsid w:val="008E4B52"/>
    <w:rsid w:val="008E5723"/>
    <w:rsid w:val="008F621B"/>
    <w:rsid w:val="008F6F80"/>
    <w:rsid w:val="00904EA8"/>
    <w:rsid w:val="009075C4"/>
    <w:rsid w:val="009118CB"/>
    <w:rsid w:val="00913E51"/>
    <w:rsid w:val="0093538F"/>
    <w:rsid w:val="00941733"/>
    <w:rsid w:val="009449A9"/>
    <w:rsid w:val="00950054"/>
    <w:rsid w:val="00954E76"/>
    <w:rsid w:val="0095596F"/>
    <w:rsid w:val="0096054E"/>
    <w:rsid w:val="00960FA2"/>
    <w:rsid w:val="00962CDB"/>
    <w:rsid w:val="0096493F"/>
    <w:rsid w:val="009667F1"/>
    <w:rsid w:val="00971F29"/>
    <w:rsid w:val="00974BB3"/>
    <w:rsid w:val="009875F9"/>
    <w:rsid w:val="009946F0"/>
    <w:rsid w:val="00995E31"/>
    <w:rsid w:val="009A4D80"/>
    <w:rsid w:val="009A538C"/>
    <w:rsid w:val="009B255D"/>
    <w:rsid w:val="009C1AF6"/>
    <w:rsid w:val="009D13CE"/>
    <w:rsid w:val="009D64E8"/>
    <w:rsid w:val="009E3CD6"/>
    <w:rsid w:val="009F02B7"/>
    <w:rsid w:val="009F26D7"/>
    <w:rsid w:val="009F2A6C"/>
    <w:rsid w:val="009F671B"/>
    <w:rsid w:val="00A1066D"/>
    <w:rsid w:val="00A121C9"/>
    <w:rsid w:val="00A130A8"/>
    <w:rsid w:val="00A157B3"/>
    <w:rsid w:val="00A1635D"/>
    <w:rsid w:val="00A169E3"/>
    <w:rsid w:val="00A16D5B"/>
    <w:rsid w:val="00A17986"/>
    <w:rsid w:val="00A17F75"/>
    <w:rsid w:val="00A2400B"/>
    <w:rsid w:val="00A25984"/>
    <w:rsid w:val="00A27930"/>
    <w:rsid w:val="00A333D4"/>
    <w:rsid w:val="00A419A0"/>
    <w:rsid w:val="00A42FB9"/>
    <w:rsid w:val="00A466C3"/>
    <w:rsid w:val="00A46776"/>
    <w:rsid w:val="00A55668"/>
    <w:rsid w:val="00A669D7"/>
    <w:rsid w:val="00A66E43"/>
    <w:rsid w:val="00A81E3E"/>
    <w:rsid w:val="00A82D6B"/>
    <w:rsid w:val="00A83302"/>
    <w:rsid w:val="00A84EC5"/>
    <w:rsid w:val="00A8523B"/>
    <w:rsid w:val="00A87312"/>
    <w:rsid w:val="00A915DE"/>
    <w:rsid w:val="00A962C6"/>
    <w:rsid w:val="00A97F14"/>
    <w:rsid w:val="00AA20B4"/>
    <w:rsid w:val="00AA336F"/>
    <w:rsid w:val="00AB19C9"/>
    <w:rsid w:val="00AB280D"/>
    <w:rsid w:val="00AC4068"/>
    <w:rsid w:val="00AD1C27"/>
    <w:rsid w:val="00AD1E8A"/>
    <w:rsid w:val="00AD59E0"/>
    <w:rsid w:val="00AD743C"/>
    <w:rsid w:val="00AE1589"/>
    <w:rsid w:val="00AE1A58"/>
    <w:rsid w:val="00AE264C"/>
    <w:rsid w:val="00AE5553"/>
    <w:rsid w:val="00AE61E8"/>
    <w:rsid w:val="00AE61FF"/>
    <w:rsid w:val="00AF173F"/>
    <w:rsid w:val="00AF3C65"/>
    <w:rsid w:val="00AF6907"/>
    <w:rsid w:val="00B007B7"/>
    <w:rsid w:val="00B05C4D"/>
    <w:rsid w:val="00B12634"/>
    <w:rsid w:val="00B14C1A"/>
    <w:rsid w:val="00B1637A"/>
    <w:rsid w:val="00B17260"/>
    <w:rsid w:val="00B20479"/>
    <w:rsid w:val="00B213AF"/>
    <w:rsid w:val="00B31266"/>
    <w:rsid w:val="00B34607"/>
    <w:rsid w:val="00B41CCF"/>
    <w:rsid w:val="00B44123"/>
    <w:rsid w:val="00B47B1E"/>
    <w:rsid w:val="00B54247"/>
    <w:rsid w:val="00B71CA6"/>
    <w:rsid w:val="00B72DED"/>
    <w:rsid w:val="00B73C1A"/>
    <w:rsid w:val="00B7637D"/>
    <w:rsid w:val="00B77EB6"/>
    <w:rsid w:val="00BA5694"/>
    <w:rsid w:val="00BB66B6"/>
    <w:rsid w:val="00BB7822"/>
    <w:rsid w:val="00BC1C84"/>
    <w:rsid w:val="00BC2DBE"/>
    <w:rsid w:val="00BC34A4"/>
    <w:rsid w:val="00BD63C3"/>
    <w:rsid w:val="00BE2582"/>
    <w:rsid w:val="00BE62E1"/>
    <w:rsid w:val="00BF3B10"/>
    <w:rsid w:val="00BF5955"/>
    <w:rsid w:val="00BF7562"/>
    <w:rsid w:val="00C01F0E"/>
    <w:rsid w:val="00C030C8"/>
    <w:rsid w:val="00C0459A"/>
    <w:rsid w:val="00C0461E"/>
    <w:rsid w:val="00C047BC"/>
    <w:rsid w:val="00C05CFB"/>
    <w:rsid w:val="00C05F72"/>
    <w:rsid w:val="00C07E59"/>
    <w:rsid w:val="00C14875"/>
    <w:rsid w:val="00C16A83"/>
    <w:rsid w:val="00C21020"/>
    <w:rsid w:val="00C21CD3"/>
    <w:rsid w:val="00C25D51"/>
    <w:rsid w:val="00C27387"/>
    <w:rsid w:val="00C30FEC"/>
    <w:rsid w:val="00C32008"/>
    <w:rsid w:val="00C3376F"/>
    <w:rsid w:val="00C4407A"/>
    <w:rsid w:val="00C4460B"/>
    <w:rsid w:val="00C57FF5"/>
    <w:rsid w:val="00C70E1E"/>
    <w:rsid w:val="00C731B6"/>
    <w:rsid w:val="00C76D72"/>
    <w:rsid w:val="00C76EBB"/>
    <w:rsid w:val="00C84E96"/>
    <w:rsid w:val="00C85F45"/>
    <w:rsid w:val="00C87501"/>
    <w:rsid w:val="00C92BF8"/>
    <w:rsid w:val="00C94E24"/>
    <w:rsid w:val="00CA184B"/>
    <w:rsid w:val="00CA35E5"/>
    <w:rsid w:val="00CA44F6"/>
    <w:rsid w:val="00CA5546"/>
    <w:rsid w:val="00CA6D29"/>
    <w:rsid w:val="00CA70F7"/>
    <w:rsid w:val="00CB3BFD"/>
    <w:rsid w:val="00CC5DFB"/>
    <w:rsid w:val="00CD222C"/>
    <w:rsid w:val="00CD3DC8"/>
    <w:rsid w:val="00CD4A27"/>
    <w:rsid w:val="00CF192F"/>
    <w:rsid w:val="00CF6B13"/>
    <w:rsid w:val="00CF6F8C"/>
    <w:rsid w:val="00D01652"/>
    <w:rsid w:val="00D06C84"/>
    <w:rsid w:val="00D1499B"/>
    <w:rsid w:val="00D17843"/>
    <w:rsid w:val="00D21366"/>
    <w:rsid w:val="00D2237A"/>
    <w:rsid w:val="00D22707"/>
    <w:rsid w:val="00D27BED"/>
    <w:rsid w:val="00D40CAD"/>
    <w:rsid w:val="00D4288C"/>
    <w:rsid w:val="00D44756"/>
    <w:rsid w:val="00D60D0A"/>
    <w:rsid w:val="00D61483"/>
    <w:rsid w:val="00D70A7E"/>
    <w:rsid w:val="00D71D8C"/>
    <w:rsid w:val="00D74B25"/>
    <w:rsid w:val="00D7687C"/>
    <w:rsid w:val="00D821F7"/>
    <w:rsid w:val="00D8557A"/>
    <w:rsid w:val="00D93222"/>
    <w:rsid w:val="00DA3318"/>
    <w:rsid w:val="00DA74A8"/>
    <w:rsid w:val="00DB2EEC"/>
    <w:rsid w:val="00DD0428"/>
    <w:rsid w:val="00DD2D55"/>
    <w:rsid w:val="00DE00F1"/>
    <w:rsid w:val="00DE51F0"/>
    <w:rsid w:val="00DE5572"/>
    <w:rsid w:val="00DE57AA"/>
    <w:rsid w:val="00DE671D"/>
    <w:rsid w:val="00DF1A38"/>
    <w:rsid w:val="00DF2210"/>
    <w:rsid w:val="00DF4FB1"/>
    <w:rsid w:val="00DF6583"/>
    <w:rsid w:val="00E0149F"/>
    <w:rsid w:val="00E01E42"/>
    <w:rsid w:val="00E10D17"/>
    <w:rsid w:val="00E114E6"/>
    <w:rsid w:val="00E1197E"/>
    <w:rsid w:val="00E13CD3"/>
    <w:rsid w:val="00E1418C"/>
    <w:rsid w:val="00E221C6"/>
    <w:rsid w:val="00E22C7A"/>
    <w:rsid w:val="00E30D06"/>
    <w:rsid w:val="00E36674"/>
    <w:rsid w:val="00E36756"/>
    <w:rsid w:val="00E51E1B"/>
    <w:rsid w:val="00E52AE7"/>
    <w:rsid w:val="00E635D1"/>
    <w:rsid w:val="00E665C1"/>
    <w:rsid w:val="00E67CB4"/>
    <w:rsid w:val="00E738E6"/>
    <w:rsid w:val="00E73A63"/>
    <w:rsid w:val="00E810A3"/>
    <w:rsid w:val="00E9027B"/>
    <w:rsid w:val="00E93744"/>
    <w:rsid w:val="00EA0A23"/>
    <w:rsid w:val="00EA12AF"/>
    <w:rsid w:val="00EA47EC"/>
    <w:rsid w:val="00EA497B"/>
    <w:rsid w:val="00EA566A"/>
    <w:rsid w:val="00EA67A6"/>
    <w:rsid w:val="00EB1584"/>
    <w:rsid w:val="00EB681A"/>
    <w:rsid w:val="00EC265A"/>
    <w:rsid w:val="00EC2F1F"/>
    <w:rsid w:val="00EC704D"/>
    <w:rsid w:val="00ED126C"/>
    <w:rsid w:val="00ED29E0"/>
    <w:rsid w:val="00EE16F1"/>
    <w:rsid w:val="00EE34DE"/>
    <w:rsid w:val="00EE574A"/>
    <w:rsid w:val="00EE68E8"/>
    <w:rsid w:val="00EE6A77"/>
    <w:rsid w:val="00EF0B9C"/>
    <w:rsid w:val="00EF2D62"/>
    <w:rsid w:val="00EF3718"/>
    <w:rsid w:val="00EF3A1C"/>
    <w:rsid w:val="00EF5AA4"/>
    <w:rsid w:val="00EF731C"/>
    <w:rsid w:val="00F0308A"/>
    <w:rsid w:val="00F108B1"/>
    <w:rsid w:val="00F24EF3"/>
    <w:rsid w:val="00F35B57"/>
    <w:rsid w:val="00F42A61"/>
    <w:rsid w:val="00F43AEF"/>
    <w:rsid w:val="00F450A4"/>
    <w:rsid w:val="00F566D9"/>
    <w:rsid w:val="00F64657"/>
    <w:rsid w:val="00F66819"/>
    <w:rsid w:val="00F7224A"/>
    <w:rsid w:val="00F722A2"/>
    <w:rsid w:val="00F730AD"/>
    <w:rsid w:val="00F764F4"/>
    <w:rsid w:val="00F8291C"/>
    <w:rsid w:val="00F842B4"/>
    <w:rsid w:val="00F86A01"/>
    <w:rsid w:val="00F86C98"/>
    <w:rsid w:val="00F93805"/>
    <w:rsid w:val="00F94D9D"/>
    <w:rsid w:val="00FA234B"/>
    <w:rsid w:val="00FA275A"/>
    <w:rsid w:val="00FB0D62"/>
    <w:rsid w:val="00FB1AB9"/>
    <w:rsid w:val="00FB744A"/>
    <w:rsid w:val="00FD3C56"/>
    <w:rsid w:val="00FF1769"/>
    <w:rsid w:val="00FF7F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CAEC79F"/>
  <w15:docId w15:val="{B2681F83-7B21-4E6B-B621-EACA722D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CC5"/>
  </w:style>
  <w:style w:type="paragraph" w:styleId="Heading1">
    <w:name w:val="heading 1"/>
    <w:basedOn w:val="Normal"/>
    <w:next w:val="Normal"/>
    <w:link w:val="Heading1Char"/>
    <w:uiPriority w:val="9"/>
    <w:qFormat/>
    <w:rsid w:val="00950054"/>
    <w:pPr>
      <w:keepNext/>
      <w:keepLines/>
      <w:pBdr>
        <w:bottom w:val="single" w:sz="18" w:space="1" w:color="0070C0"/>
      </w:pBdr>
      <w:spacing w:before="480" w:after="0"/>
      <w:outlineLvl w:val="0"/>
    </w:pPr>
    <w:rPr>
      <w:rFonts w:eastAsiaTheme="majorEastAsia" w:cstheme="minorHAnsi"/>
      <w:b/>
      <w:bCs/>
      <w:color w:val="2E74B5" w:themeColor="accent1" w:themeShade="BF"/>
      <w:sz w:val="32"/>
      <w:szCs w:val="28"/>
    </w:rPr>
  </w:style>
  <w:style w:type="paragraph" w:styleId="Heading2">
    <w:name w:val="heading 2"/>
    <w:basedOn w:val="Normal"/>
    <w:next w:val="Normal"/>
    <w:link w:val="Heading2Char"/>
    <w:uiPriority w:val="9"/>
    <w:unhideWhenUsed/>
    <w:qFormat/>
    <w:rsid w:val="00C07E59"/>
    <w:pPr>
      <w:keepNext/>
      <w:keepLines/>
      <w:spacing w:before="200" w:after="0"/>
      <w:outlineLvl w:val="1"/>
    </w:pPr>
    <w:rPr>
      <w:rFonts w:eastAsiaTheme="majorEastAsia" w:cstheme="minorHAnsi"/>
      <w:b/>
      <w:bCs/>
      <w:color w:val="2E74B5" w:themeColor="accent1" w:themeShade="BF"/>
      <w:sz w:val="26"/>
      <w:szCs w:val="26"/>
    </w:rPr>
  </w:style>
  <w:style w:type="paragraph" w:styleId="Heading3">
    <w:name w:val="heading 3"/>
    <w:basedOn w:val="Normal"/>
    <w:next w:val="Normal"/>
    <w:link w:val="Heading3Char"/>
    <w:uiPriority w:val="9"/>
    <w:unhideWhenUsed/>
    <w:qFormat/>
    <w:rsid w:val="00F0308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82A"/>
    <w:pPr>
      <w:ind w:left="720"/>
      <w:contextualSpacing/>
    </w:pPr>
  </w:style>
  <w:style w:type="paragraph" w:styleId="Header">
    <w:name w:val="header"/>
    <w:basedOn w:val="Normal"/>
    <w:link w:val="HeaderChar"/>
    <w:uiPriority w:val="99"/>
    <w:unhideWhenUsed/>
    <w:rsid w:val="00DA7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4A8"/>
  </w:style>
  <w:style w:type="paragraph" w:styleId="Footer">
    <w:name w:val="footer"/>
    <w:basedOn w:val="Normal"/>
    <w:link w:val="FooterChar"/>
    <w:uiPriority w:val="99"/>
    <w:unhideWhenUsed/>
    <w:rsid w:val="00DA7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4A8"/>
  </w:style>
  <w:style w:type="paragraph" w:styleId="BalloonText">
    <w:name w:val="Balloon Text"/>
    <w:basedOn w:val="Normal"/>
    <w:link w:val="BalloonTextChar"/>
    <w:uiPriority w:val="99"/>
    <w:semiHidden/>
    <w:unhideWhenUsed/>
    <w:rsid w:val="00DA7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A8"/>
    <w:rPr>
      <w:rFonts w:ascii="Tahoma" w:hAnsi="Tahoma" w:cs="Tahoma"/>
      <w:sz w:val="16"/>
      <w:szCs w:val="16"/>
    </w:rPr>
  </w:style>
  <w:style w:type="character" w:customStyle="1" w:styleId="Heading1Char">
    <w:name w:val="Heading 1 Char"/>
    <w:basedOn w:val="DefaultParagraphFont"/>
    <w:link w:val="Heading1"/>
    <w:uiPriority w:val="9"/>
    <w:rsid w:val="00950054"/>
    <w:rPr>
      <w:rFonts w:eastAsiaTheme="majorEastAsia" w:cstheme="minorHAnsi"/>
      <w:b/>
      <w:bCs/>
      <w:color w:val="2E74B5" w:themeColor="accent1" w:themeShade="BF"/>
      <w:sz w:val="32"/>
      <w:szCs w:val="28"/>
    </w:rPr>
  </w:style>
  <w:style w:type="character" w:customStyle="1" w:styleId="Heading2Char">
    <w:name w:val="Heading 2 Char"/>
    <w:basedOn w:val="DefaultParagraphFont"/>
    <w:link w:val="Heading2"/>
    <w:uiPriority w:val="9"/>
    <w:rsid w:val="00C07E59"/>
    <w:rPr>
      <w:rFonts w:eastAsiaTheme="majorEastAsia" w:cstheme="minorHAnsi"/>
      <w:b/>
      <w:bCs/>
      <w:color w:val="2E74B5" w:themeColor="accent1" w:themeShade="BF"/>
      <w:sz w:val="26"/>
      <w:szCs w:val="26"/>
    </w:rPr>
  </w:style>
  <w:style w:type="table" w:styleId="TableGrid">
    <w:name w:val="Table Grid"/>
    <w:basedOn w:val="TableNormal"/>
    <w:uiPriority w:val="39"/>
    <w:rsid w:val="00702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147B"/>
    <w:pPr>
      <w:pBdr>
        <w:bottom w:val="none" w:sz="0" w:space="0" w:color="auto"/>
      </w:pBdr>
      <w:spacing w:line="276" w:lineRule="auto"/>
      <w:outlineLvl w:val="9"/>
    </w:pPr>
    <w:rPr>
      <w:sz w:val="28"/>
    </w:rPr>
  </w:style>
  <w:style w:type="paragraph" w:styleId="TOC1">
    <w:name w:val="toc 1"/>
    <w:basedOn w:val="Normal"/>
    <w:next w:val="Normal"/>
    <w:autoRedefine/>
    <w:uiPriority w:val="39"/>
    <w:unhideWhenUsed/>
    <w:rsid w:val="0029147B"/>
    <w:pPr>
      <w:spacing w:after="100"/>
    </w:pPr>
  </w:style>
  <w:style w:type="paragraph" w:styleId="TOC2">
    <w:name w:val="toc 2"/>
    <w:basedOn w:val="Normal"/>
    <w:next w:val="Normal"/>
    <w:autoRedefine/>
    <w:uiPriority w:val="39"/>
    <w:unhideWhenUsed/>
    <w:rsid w:val="0029147B"/>
    <w:pPr>
      <w:spacing w:after="100"/>
      <w:ind w:left="220"/>
    </w:pPr>
  </w:style>
  <w:style w:type="character" w:styleId="Hyperlink">
    <w:name w:val="Hyperlink"/>
    <w:basedOn w:val="DefaultParagraphFont"/>
    <w:uiPriority w:val="99"/>
    <w:unhideWhenUsed/>
    <w:rsid w:val="0029147B"/>
    <w:rPr>
      <w:color w:val="0563C1" w:themeColor="hyperlink"/>
      <w:u w:val="single"/>
    </w:rPr>
  </w:style>
  <w:style w:type="character" w:styleId="Emphasis">
    <w:name w:val="Emphasis"/>
    <w:basedOn w:val="DefaultParagraphFont"/>
    <w:uiPriority w:val="20"/>
    <w:qFormat/>
    <w:rsid w:val="002F0F94"/>
    <w:rPr>
      <w:b/>
      <w:bCs/>
      <w:i/>
      <w:iCs/>
    </w:rPr>
  </w:style>
  <w:style w:type="character" w:styleId="HTMLTypewriter">
    <w:name w:val="HTML Typewriter"/>
    <w:basedOn w:val="DefaultParagraphFont"/>
    <w:uiPriority w:val="99"/>
    <w:semiHidden/>
    <w:unhideWhenUsed/>
    <w:rsid w:val="00E73A63"/>
    <w:rPr>
      <w:rFonts w:ascii="Courier New" w:eastAsia="Times New Roman" w:hAnsi="Courier New" w:cs="Courier New"/>
      <w:sz w:val="20"/>
      <w:szCs w:val="20"/>
    </w:rPr>
  </w:style>
  <w:style w:type="paragraph" w:styleId="NormalWeb">
    <w:name w:val="Normal (Web)"/>
    <w:basedOn w:val="Normal"/>
    <w:uiPriority w:val="99"/>
    <w:unhideWhenUsed/>
    <w:rsid w:val="00F0308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F0308A"/>
    <w:rPr>
      <w:b/>
      <w:bCs/>
    </w:rPr>
  </w:style>
  <w:style w:type="character" w:customStyle="1" w:styleId="Heading3Char">
    <w:name w:val="Heading 3 Char"/>
    <w:basedOn w:val="DefaultParagraphFont"/>
    <w:link w:val="Heading3"/>
    <w:uiPriority w:val="9"/>
    <w:rsid w:val="00F0308A"/>
    <w:rPr>
      <w:rFonts w:asciiTheme="majorHAnsi" w:eastAsiaTheme="majorEastAsia" w:hAnsiTheme="majorHAnsi" w:cstheme="majorBidi"/>
      <w:b/>
      <w:bCs/>
      <w:color w:val="5B9BD5" w:themeColor="accent1"/>
    </w:rPr>
  </w:style>
  <w:style w:type="character" w:styleId="FollowedHyperlink">
    <w:name w:val="FollowedHyperlink"/>
    <w:basedOn w:val="DefaultParagraphFont"/>
    <w:uiPriority w:val="99"/>
    <w:semiHidden/>
    <w:unhideWhenUsed/>
    <w:rsid w:val="00315B52"/>
    <w:rPr>
      <w:color w:val="954F72" w:themeColor="followedHyperlink"/>
      <w:u w:val="single"/>
    </w:rPr>
  </w:style>
  <w:style w:type="character" w:customStyle="1" w:styleId="a3">
    <w:name w:val="a3"/>
    <w:basedOn w:val="DefaultParagraphFont"/>
    <w:rsid w:val="001C64A2"/>
  </w:style>
  <w:style w:type="paragraph" w:customStyle="1" w:styleId="tb">
    <w:name w:val="tb"/>
    <w:basedOn w:val="Normal"/>
    <w:rsid w:val="003B3C5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3B3C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8406">
      <w:bodyDiv w:val="1"/>
      <w:marLeft w:val="0"/>
      <w:marRight w:val="0"/>
      <w:marTop w:val="0"/>
      <w:marBottom w:val="0"/>
      <w:divBdr>
        <w:top w:val="none" w:sz="0" w:space="0" w:color="auto"/>
        <w:left w:val="none" w:sz="0" w:space="0" w:color="auto"/>
        <w:bottom w:val="none" w:sz="0" w:space="0" w:color="auto"/>
        <w:right w:val="none" w:sz="0" w:space="0" w:color="auto"/>
      </w:divBdr>
      <w:divsChild>
        <w:div w:id="1152596593">
          <w:marLeft w:val="0"/>
          <w:marRight w:val="0"/>
          <w:marTop w:val="0"/>
          <w:marBottom w:val="0"/>
          <w:divBdr>
            <w:top w:val="none" w:sz="0" w:space="0" w:color="auto"/>
            <w:left w:val="none" w:sz="0" w:space="0" w:color="auto"/>
            <w:bottom w:val="none" w:sz="0" w:space="0" w:color="auto"/>
            <w:right w:val="none" w:sz="0" w:space="0" w:color="auto"/>
          </w:divBdr>
          <w:divsChild>
            <w:div w:id="274362835">
              <w:marLeft w:val="0"/>
              <w:marRight w:val="0"/>
              <w:marTop w:val="0"/>
              <w:marBottom w:val="0"/>
              <w:divBdr>
                <w:top w:val="none" w:sz="0" w:space="0" w:color="auto"/>
                <w:left w:val="none" w:sz="0" w:space="0" w:color="auto"/>
                <w:bottom w:val="none" w:sz="0" w:space="0" w:color="auto"/>
                <w:right w:val="none" w:sz="0" w:space="0" w:color="auto"/>
              </w:divBdr>
              <w:divsChild>
                <w:div w:id="1131708148">
                  <w:marLeft w:val="0"/>
                  <w:marRight w:val="0"/>
                  <w:marTop w:val="0"/>
                  <w:marBottom w:val="0"/>
                  <w:divBdr>
                    <w:top w:val="none" w:sz="0" w:space="0" w:color="auto"/>
                    <w:left w:val="none" w:sz="0" w:space="0" w:color="auto"/>
                    <w:bottom w:val="none" w:sz="0" w:space="0" w:color="auto"/>
                    <w:right w:val="none" w:sz="0" w:space="0" w:color="auto"/>
                  </w:divBdr>
                  <w:divsChild>
                    <w:div w:id="1925410115">
                      <w:marLeft w:val="0"/>
                      <w:marRight w:val="0"/>
                      <w:marTop w:val="0"/>
                      <w:marBottom w:val="0"/>
                      <w:divBdr>
                        <w:top w:val="none" w:sz="0" w:space="0" w:color="auto"/>
                        <w:left w:val="none" w:sz="0" w:space="0" w:color="auto"/>
                        <w:bottom w:val="none" w:sz="0" w:space="0" w:color="auto"/>
                        <w:right w:val="none" w:sz="0" w:space="0" w:color="auto"/>
                      </w:divBdr>
                      <w:divsChild>
                        <w:div w:id="7758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011749">
      <w:bodyDiv w:val="1"/>
      <w:marLeft w:val="0"/>
      <w:marRight w:val="0"/>
      <w:marTop w:val="0"/>
      <w:marBottom w:val="0"/>
      <w:divBdr>
        <w:top w:val="none" w:sz="0" w:space="0" w:color="auto"/>
        <w:left w:val="none" w:sz="0" w:space="0" w:color="auto"/>
        <w:bottom w:val="none" w:sz="0" w:space="0" w:color="auto"/>
        <w:right w:val="none" w:sz="0" w:space="0" w:color="auto"/>
      </w:divBdr>
      <w:divsChild>
        <w:div w:id="152717785">
          <w:marLeft w:val="0"/>
          <w:marRight w:val="0"/>
          <w:marTop w:val="0"/>
          <w:marBottom w:val="0"/>
          <w:divBdr>
            <w:top w:val="none" w:sz="0" w:space="0" w:color="auto"/>
            <w:left w:val="none" w:sz="0" w:space="0" w:color="auto"/>
            <w:bottom w:val="none" w:sz="0" w:space="0" w:color="auto"/>
            <w:right w:val="none" w:sz="0" w:space="0" w:color="auto"/>
          </w:divBdr>
          <w:divsChild>
            <w:div w:id="2063479635">
              <w:marLeft w:val="0"/>
              <w:marRight w:val="0"/>
              <w:marTop w:val="0"/>
              <w:marBottom w:val="0"/>
              <w:divBdr>
                <w:top w:val="none" w:sz="0" w:space="0" w:color="auto"/>
                <w:left w:val="none" w:sz="0" w:space="0" w:color="auto"/>
                <w:bottom w:val="none" w:sz="0" w:space="0" w:color="auto"/>
                <w:right w:val="none" w:sz="0" w:space="0" w:color="auto"/>
              </w:divBdr>
              <w:divsChild>
                <w:div w:id="1446345329">
                  <w:marLeft w:val="0"/>
                  <w:marRight w:val="0"/>
                  <w:marTop w:val="0"/>
                  <w:marBottom w:val="672"/>
                  <w:divBdr>
                    <w:top w:val="none" w:sz="0" w:space="0" w:color="auto"/>
                    <w:left w:val="none" w:sz="0" w:space="0" w:color="auto"/>
                    <w:bottom w:val="none" w:sz="0" w:space="0" w:color="auto"/>
                    <w:right w:val="none" w:sz="0" w:space="0" w:color="auto"/>
                  </w:divBdr>
                  <w:divsChild>
                    <w:div w:id="1819416907">
                      <w:marLeft w:val="0"/>
                      <w:marRight w:val="0"/>
                      <w:marTop w:val="0"/>
                      <w:marBottom w:val="384"/>
                      <w:divBdr>
                        <w:top w:val="none" w:sz="0" w:space="0" w:color="auto"/>
                        <w:left w:val="none" w:sz="0" w:space="0" w:color="auto"/>
                        <w:bottom w:val="none" w:sz="0" w:space="0" w:color="auto"/>
                        <w:right w:val="none" w:sz="0" w:space="0" w:color="auto"/>
                      </w:divBdr>
                      <w:divsChild>
                        <w:div w:id="1951086168">
                          <w:marLeft w:val="0"/>
                          <w:marRight w:val="0"/>
                          <w:marTop w:val="0"/>
                          <w:marBottom w:val="480"/>
                          <w:divBdr>
                            <w:top w:val="none" w:sz="0" w:space="0" w:color="auto"/>
                            <w:left w:val="none" w:sz="0" w:space="0" w:color="auto"/>
                            <w:bottom w:val="none" w:sz="0" w:space="0" w:color="auto"/>
                            <w:right w:val="none" w:sz="0" w:space="0" w:color="auto"/>
                          </w:divBdr>
                          <w:divsChild>
                            <w:div w:id="20752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770147">
      <w:bodyDiv w:val="1"/>
      <w:marLeft w:val="0"/>
      <w:marRight w:val="0"/>
      <w:marTop w:val="0"/>
      <w:marBottom w:val="0"/>
      <w:divBdr>
        <w:top w:val="none" w:sz="0" w:space="0" w:color="auto"/>
        <w:left w:val="none" w:sz="0" w:space="0" w:color="auto"/>
        <w:bottom w:val="none" w:sz="0" w:space="0" w:color="auto"/>
        <w:right w:val="none" w:sz="0" w:space="0" w:color="auto"/>
      </w:divBdr>
      <w:divsChild>
        <w:div w:id="158086766">
          <w:marLeft w:val="0"/>
          <w:marRight w:val="0"/>
          <w:marTop w:val="0"/>
          <w:marBottom w:val="0"/>
          <w:divBdr>
            <w:top w:val="none" w:sz="0" w:space="0" w:color="auto"/>
            <w:left w:val="none" w:sz="0" w:space="0" w:color="auto"/>
            <w:bottom w:val="none" w:sz="0" w:space="0" w:color="auto"/>
            <w:right w:val="none" w:sz="0" w:space="0" w:color="auto"/>
          </w:divBdr>
          <w:divsChild>
            <w:div w:id="1130588838">
              <w:marLeft w:val="0"/>
              <w:marRight w:val="0"/>
              <w:marTop w:val="0"/>
              <w:marBottom w:val="0"/>
              <w:divBdr>
                <w:top w:val="none" w:sz="0" w:space="0" w:color="auto"/>
                <w:left w:val="none" w:sz="0" w:space="0" w:color="auto"/>
                <w:bottom w:val="none" w:sz="0" w:space="0" w:color="auto"/>
                <w:right w:val="none" w:sz="0" w:space="0" w:color="auto"/>
              </w:divBdr>
              <w:divsChild>
                <w:div w:id="2121485899">
                  <w:marLeft w:val="0"/>
                  <w:marRight w:val="0"/>
                  <w:marTop w:val="0"/>
                  <w:marBottom w:val="0"/>
                  <w:divBdr>
                    <w:top w:val="none" w:sz="0" w:space="0" w:color="auto"/>
                    <w:left w:val="none" w:sz="0" w:space="0" w:color="auto"/>
                    <w:bottom w:val="none" w:sz="0" w:space="0" w:color="auto"/>
                    <w:right w:val="none" w:sz="0" w:space="0" w:color="auto"/>
                  </w:divBdr>
                </w:div>
                <w:div w:id="1009411468">
                  <w:marLeft w:val="0"/>
                  <w:marRight w:val="0"/>
                  <w:marTop w:val="0"/>
                  <w:marBottom w:val="0"/>
                  <w:divBdr>
                    <w:top w:val="none" w:sz="0" w:space="0" w:color="auto"/>
                    <w:left w:val="none" w:sz="0" w:space="0" w:color="auto"/>
                    <w:bottom w:val="none" w:sz="0" w:space="0" w:color="auto"/>
                    <w:right w:val="none" w:sz="0" w:space="0" w:color="auto"/>
                  </w:divBdr>
                </w:div>
                <w:div w:id="15270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20047">
      <w:bodyDiv w:val="1"/>
      <w:marLeft w:val="0"/>
      <w:marRight w:val="0"/>
      <w:marTop w:val="0"/>
      <w:marBottom w:val="0"/>
      <w:divBdr>
        <w:top w:val="none" w:sz="0" w:space="0" w:color="auto"/>
        <w:left w:val="none" w:sz="0" w:space="0" w:color="auto"/>
        <w:bottom w:val="none" w:sz="0" w:space="0" w:color="auto"/>
        <w:right w:val="none" w:sz="0" w:space="0" w:color="auto"/>
      </w:divBdr>
    </w:div>
    <w:div w:id="891042180">
      <w:bodyDiv w:val="1"/>
      <w:marLeft w:val="0"/>
      <w:marRight w:val="0"/>
      <w:marTop w:val="0"/>
      <w:marBottom w:val="0"/>
      <w:divBdr>
        <w:top w:val="none" w:sz="0" w:space="0" w:color="auto"/>
        <w:left w:val="none" w:sz="0" w:space="0" w:color="auto"/>
        <w:bottom w:val="none" w:sz="0" w:space="0" w:color="auto"/>
        <w:right w:val="none" w:sz="0" w:space="0" w:color="auto"/>
      </w:divBdr>
      <w:divsChild>
        <w:div w:id="113407853">
          <w:marLeft w:val="0"/>
          <w:marRight w:val="0"/>
          <w:marTop w:val="0"/>
          <w:marBottom w:val="0"/>
          <w:divBdr>
            <w:top w:val="none" w:sz="0" w:space="0" w:color="auto"/>
            <w:left w:val="none" w:sz="0" w:space="0" w:color="auto"/>
            <w:bottom w:val="none" w:sz="0" w:space="0" w:color="auto"/>
            <w:right w:val="none" w:sz="0" w:space="0" w:color="auto"/>
          </w:divBdr>
          <w:divsChild>
            <w:div w:id="407966731">
              <w:marLeft w:val="0"/>
              <w:marRight w:val="0"/>
              <w:marTop w:val="0"/>
              <w:marBottom w:val="0"/>
              <w:divBdr>
                <w:top w:val="none" w:sz="0" w:space="0" w:color="auto"/>
                <w:left w:val="none" w:sz="0" w:space="0" w:color="auto"/>
                <w:bottom w:val="none" w:sz="0" w:space="0" w:color="auto"/>
                <w:right w:val="none" w:sz="0" w:space="0" w:color="auto"/>
              </w:divBdr>
              <w:divsChild>
                <w:div w:id="1560021830">
                  <w:marLeft w:val="0"/>
                  <w:marRight w:val="0"/>
                  <w:marTop w:val="0"/>
                  <w:marBottom w:val="0"/>
                  <w:divBdr>
                    <w:top w:val="none" w:sz="0" w:space="0" w:color="auto"/>
                    <w:left w:val="none" w:sz="0" w:space="0" w:color="auto"/>
                    <w:bottom w:val="none" w:sz="0" w:space="0" w:color="auto"/>
                    <w:right w:val="none" w:sz="0" w:space="0" w:color="auto"/>
                  </w:divBdr>
                  <w:divsChild>
                    <w:div w:id="273564909">
                      <w:marLeft w:val="0"/>
                      <w:marRight w:val="0"/>
                      <w:marTop w:val="0"/>
                      <w:marBottom w:val="0"/>
                      <w:divBdr>
                        <w:top w:val="none" w:sz="0" w:space="0" w:color="auto"/>
                        <w:left w:val="none" w:sz="0" w:space="0" w:color="auto"/>
                        <w:bottom w:val="none" w:sz="0" w:space="0" w:color="auto"/>
                        <w:right w:val="none" w:sz="0" w:space="0" w:color="auto"/>
                      </w:divBdr>
                      <w:divsChild>
                        <w:div w:id="1566918498">
                          <w:marLeft w:val="0"/>
                          <w:marRight w:val="0"/>
                          <w:marTop w:val="0"/>
                          <w:marBottom w:val="0"/>
                          <w:divBdr>
                            <w:top w:val="none" w:sz="0" w:space="0" w:color="auto"/>
                            <w:left w:val="none" w:sz="0" w:space="0" w:color="auto"/>
                            <w:bottom w:val="none" w:sz="0" w:space="0" w:color="auto"/>
                            <w:right w:val="none" w:sz="0" w:space="0" w:color="auto"/>
                          </w:divBdr>
                          <w:divsChild>
                            <w:div w:id="571701876">
                              <w:marLeft w:val="0"/>
                              <w:marRight w:val="272"/>
                              <w:marTop w:val="0"/>
                              <w:marBottom w:val="0"/>
                              <w:divBdr>
                                <w:top w:val="none" w:sz="0" w:space="0" w:color="auto"/>
                                <w:left w:val="none" w:sz="0" w:space="0" w:color="auto"/>
                                <w:bottom w:val="none" w:sz="0" w:space="0" w:color="auto"/>
                                <w:right w:val="none" w:sz="0" w:space="0" w:color="auto"/>
                              </w:divBdr>
                              <w:divsChild>
                                <w:div w:id="445780107">
                                  <w:marLeft w:val="0"/>
                                  <w:marRight w:val="0"/>
                                  <w:marTop w:val="0"/>
                                  <w:marBottom w:val="0"/>
                                  <w:divBdr>
                                    <w:top w:val="none" w:sz="0" w:space="0" w:color="auto"/>
                                    <w:left w:val="none" w:sz="0" w:space="0" w:color="auto"/>
                                    <w:bottom w:val="none" w:sz="0" w:space="0" w:color="auto"/>
                                    <w:right w:val="none" w:sz="0" w:space="0" w:color="auto"/>
                                  </w:divBdr>
                                  <w:divsChild>
                                    <w:div w:id="541358956">
                                      <w:marLeft w:val="0"/>
                                      <w:marRight w:val="0"/>
                                      <w:marTop w:val="0"/>
                                      <w:marBottom w:val="0"/>
                                      <w:divBdr>
                                        <w:top w:val="none" w:sz="0" w:space="0" w:color="auto"/>
                                        <w:left w:val="none" w:sz="0" w:space="0" w:color="auto"/>
                                        <w:bottom w:val="none" w:sz="0" w:space="0" w:color="auto"/>
                                        <w:right w:val="none" w:sz="0" w:space="0" w:color="auto"/>
                                      </w:divBdr>
                                      <w:divsChild>
                                        <w:div w:id="1231572518">
                                          <w:marLeft w:val="0"/>
                                          <w:marRight w:val="0"/>
                                          <w:marTop w:val="0"/>
                                          <w:marBottom w:val="0"/>
                                          <w:divBdr>
                                            <w:top w:val="none" w:sz="0" w:space="0" w:color="auto"/>
                                            <w:left w:val="none" w:sz="0" w:space="0" w:color="auto"/>
                                            <w:bottom w:val="none" w:sz="0" w:space="0" w:color="auto"/>
                                            <w:right w:val="none" w:sz="0" w:space="0" w:color="auto"/>
                                          </w:divBdr>
                                          <w:divsChild>
                                            <w:div w:id="1174880205">
                                              <w:marLeft w:val="0"/>
                                              <w:marRight w:val="0"/>
                                              <w:marTop w:val="0"/>
                                              <w:marBottom w:val="0"/>
                                              <w:divBdr>
                                                <w:top w:val="none" w:sz="0" w:space="0" w:color="auto"/>
                                                <w:left w:val="none" w:sz="0" w:space="0" w:color="auto"/>
                                                <w:bottom w:val="none" w:sz="0" w:space="0" w:color="auto"/>
                                                <w:right w:val="none" w:sz="0" w:space="0" w:color="auto"/>
                                              </w:divBdr>
                                              <w:divsChild>
                                                <w:div w:id="1680427959">
                                                  <w:marLeft w:val="0"/>
                                                  <w:marRight w:val="0"/>
                                                  <w:marTop w:val="0"/>
                                                  <w:marBottom w:val="0"/>
                                                  <w:divBdr>
                                                    <w:top w:val="none" w:sz="0" w:space="0" w:color="auto"/>
                                                    <w:left w:val="none" w:sz="0" w:space="0" w:color="auto"/>
                                                    <w:bottom w:val="none" w:sz="0" w:space="0" w:color="auto"/>
                                                    <w:right w:val="none" w:sz="0" w:space="0" w:color="auto"/>
                                                  </w:divBdr>
                                                  <w:divsChild>
                                                    <w:div w:id="318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6011311">
      <w:bodyDiv w:val="1"/>
      <w:marLeft w:val="0"/>
      <w:marRight w:val="0"/>
      <w:marTop w:val="0"/>
      <w:marBottom w:val="0"/>
      <w:divBdr>
        <w:top w:val="none" w:sz="0" w:space="0" w:color="auto"/>
        <w:left w:val="none" w:sz="0" w:space="0" w:color="auto"/>
        <w:bottom w:val="none" w:sz="0" w:space="0" w:color="auto"/>
        <w:right w:val="none" w:sz="0" w:space="0" w:color="auto"/>
      </w:divBdr>
      <w:divsChild>
        <w:div w:id="883129467">
          <w:marLeft w:val="0"/>
          <w:marRight w:val="0"/>
          <w:marTop w:val="0"/>
          <w:marBottom w:val="0"/>
          <w:divBdr>
            <w:top w:val="none" w:sz="0" w:space="0" w:color="auto"/>
            <w:left w:val="none" w:sz="0" w:space="0" w:color="auto"/>
            <w:bottom w:val="none" w:sz="0" w:space="0" w:color="auto"/>
            <w:right w:val="none" w:sz="0" w:space="0" w:color="auto"/>
          </w:divBdr>
        </w:div>
      </w:divsChild>
    </w:div>
    <w:div w:id="999387181">
      <w:bodyDiv w:val="1"/>
      <w:marLeft w:val="0"/>
      <w:marRight w:val="0"/>
      <w:marTop w:val="0"/>
      <w:marBottom w:val="0"/>
      <w:divBdr>
        <w:top w:val="none" w:sz="0" w:space="0" w:color="auto"/>
        <w:left w:val="none" w:sz="0" w:space="0" w:color="auto"/>
        <w:bottom w:val="none" w:sz="0" w:space="0" w:color="auto"/>
        <w:right w:val="none" w:sz="0" w:space="0" w:color="auto"/>
      </w:divBdr>
      <w:divsChild>
        <w:div w:id="1829591184">
          <w:marLeft w:val="0"/>
          <w:marRight w:val="0"/>
          <w:marTop w:val="0"/>
          <w:marBottom w:val="0"/>
          <w:divBdr>
            <w:top w:val="none" w:sz="0" w:space="0" w:color="auto"/>
            <w:left w:val="none" w:sz="0" w:space="0" w:color="auto"/>
            <w:bottom w:val="none" w:sz="0" w:space="0" w:color="auto"/>
            <w:right w:val="none" w:sz="0" w:space="0" w:color="auto"/>
          </w:divBdr>
          <w:divsChild>
            <w:div w:id="15210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2748">
      <w:bodyDiv w:val="1"/>
      <w:marLeft w:val="0"/>
      <w:marRight w:val="0"/>
      <w:marTop w:val="0"/>
      <w:marBottom w:val="0"/>
      <w:divBdr>
        <w:top w:val="none" w:sz="0" w:space="0" w:color="auto"/>
        <w:left w:val="none" w:sz="0" w:space="0" w:color="auto"/>
        <w:bottom w:val="none" w:sz="0" w:space="0" w:color="auto"/>
        <w:right w:val="none" w:sz="0" w:space="0" w:color="auto"/>
      </w:divBdr>
      <w:divsChild>
        <w:div w:id="918832648">
          <w:marLeft w:val="0"/>
          <w:marRight w:val="0"/>
          <w:marTop w:val="0"/>
          <w:marBottom w:val="0"/>
          <w:divBdr>
            <w:top w:val="none" w:sz="0" w:space="0" w:color="auto"/>
            <w:left w:val="none" w:sz="0" w:space="0" w:color="auto"/>
            <w:bottom w:val="none" w:sz="0" w:space="0" w:color="auto"/>
            <w:right w:val="none" w:sz="0" w:space="0" w:color="auto"/>
          </w:divBdr>
          <w:divsChild>
            <w:div w:id="12705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843">
      <w:bodyDiv w:val="1"/>
      <w:marLeft w:val="0"/>
      <w:marRight w:val="0"/>
      <w:marTop w:val="0"/>
      <w:marBottom w:val="0"/>
      <w:divBdr>
        <w:top w:val="none" w:sz="0" w:space="0" w:color="auto"/>
        <w:left w:val="none" w:sz="0" w:space="0" w:color="auto"/>
        <w:bottom w:val="none" w:sz="0" w:space="0" w:color="auto"/>
        <w:right w:val="none" w:sz="0" w:space="0" w:color="auto"/>
      </w:divBdr>
      <w:divsChild>
        <w:div w:id="1762525299">
          <w:marLeft w:val="0"/>
          <w:marRight w:val="0"/>
          <w:marTop w:val="0"/>
          <w:marBottom w:val="0"/>
          <w:divBdr>
            <w:top w:val="none" w:sz="0" w:space="0" w:color="auto"/>
            <w:left w:val="none" w:sz="0" w:space="0" w:color="auto"/>
            <w:bottom w:val="none" w:sz="0" w:space="0" w:color="auto"/>
            <w:right w:val="none" w:sz="0" w:space="0" w:color="auto"/>
          </w:divBdr>
        </w:div>
      </w:divsChild>
    </w:div>
    <w:div w:id="1274097810">
      <w:bodyDiv w:val="1"/>
      <w:marLeft w:val="0"/>
      <w:marRight w:val="0"/>
      <w:marTop w:val="0"/>
      <w:marBottom w:val="0"/>
      <w:divBdr>
        <w:top w:val="none" w:sz="0" w:space="0" w:color="auto"/>
        <w:left w:val="none" w:sz="0" w:space="0" w:color="auto"/>
        <w:bottom w:val="none" w:sz="0" w:space="0" w:color="auto"/>
        <w:right w:val="none" w:sz="0" w:space="0" w:color="auto"/>
      </w:divBdr>
      <w:divsChild>
        <w:div w:id="618728034">
          <w:marLeft w:val="0"/>
          <w:marRight w:val="0"/>
          <w:marTop w:val="0"/>
          <w:marBottom w:val="0"/>
          <w:divBdr>
            <w:top w:val="none" w:sz="0" w:space="0" w:color="auto"/>
            <w:left w:val="none" w:sz="0" w:space="0" w:color="auto"/>
            <w:bottom w:val="none" w:sz="0" w:space="0" w:color="auto"/>
            <w:right w:val="none" w:sz="0" w:space="0" w:color="auto"/>
          </w:divBdr>
          <w:divsChild>
            <w:div w:id="1172111604">
              <w:marLeft w:val="0"/>
              <w:marRight w:val="0"/>
              <w:marTop w:val="0"/>
              <w:marBottom w:val="0"/>
              <w:divBdr>
                <w:top w:val="none" w:sz="0" w:space="0" w:color="auto"/>
                <w:left w:val="none" w:sz="0" w:space="0" w:color="auto"/>
                <w:bottom w:val="none" w:sz="0" w:space="0" w:color="auto"/>
                <w:right w:val="none" w:sz="0" w:space="0" w:color="auto"/>
              </w:divBdr>
              <w:divsChild>
                <w:div w:id="1111241486">
                  <w:marLeft w:val="0"/>
                  <w:marRight w:val="0"/>
                  <w:marTop w:val="0"/>
                  <w:marBottom w:val="0"/>
                  <w:divBdr>
                    <w:top w:val="none" w:sz="0" w:space="0" w:color="auto"/>
                    <w:left w:val="none" w:sz="0" w:space="0" w:color="auto"/>
                    <w:bottom w:val="none" w:sz="0" w:space="0" w:color="auto"/>
                    <w:right w:val="none" w:sz="0" w:space="0" w:color="auto"/>
                  </w:divBdr>
                  <w:divsChild>
                    <w:div w:id="13567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96534">
      <w:bodyDiv w:val="1"/>
      <w:marLeft w:val="0"/>
      <w:marRight w:val="0"/>
      <w:marTop w:val="0"/>
      <w:marBottom w:val="0"/>
      <w:divBdr>
        <w:top w:val="none" w:sz="0" w:space="0" w:color="auto"/>
        <w:left w:val="none" w:sz="0" w:space="0" w:color="auto"/>
        <w:bottom w:val="none" w:sz="0" w:space="0" w:color="auto"/>
        <w:right w:val="none" w:sz="0" w:space="0" w:color="auto"/>
      </w:divBdr>
      <w:divsChild>
        <w:div w:id="1574731013">
          <w:marLeft w:val="0"/>
          <w:marRight w:val="0"/>
          <w:marTop w:val="0"/>
          <w:marBottom w:val="0"/>
          <w:divBdr>
            <w:top w:val="none" w:sz="0" w:space="0" w:color="auto"/>
            <w:left w:val="none" w:sz="0" w:space="0" w:color="auto"/>
            <w:bottom w:val="none" w:sz="0" w:space="0" w:color="auto"/>
            <w:right w:val="none" w:sz="0" w:space="0" w:color="auto"/>
          </w:divBdr>
          <w:divsChild>
            <w:div w:id="1649940878">
              <w:marLeft w:val="0"/>
              <w:marRight w:val="0"/>
              <w:marTop w:val="0"/>
              <w:marBottom w:val="0"/>
              <w:divBdr>
                <w:top w:val="none" w:sz="0" w:space="0" w:color="auto"/>
                <w:left w:val="none" w:sz="0" w:space="0" w:color="auto"/>
                <w:bottom w:val="none" w:sz="0" w:space="0" w:color="auto"/>
                <w:right w:val="none" w:sz="0" w:space="0" w:color="auto"/>
              </w:divBdr>
              <w:divsChild>
                <w:div w:id="794448134">
                  <w:marLeft w:val="0"/>
                  <w:marRight w:val="0"/>
                  <w:marTop w:val="0"/>
                  <w:marBottom w:val="0"/>
                  <w:divBdr>
                    <w:top w:val="none" w:sz="0" w:space="0" w:color="auto"/>
                    <w:left w:val="none" w:sz="0" w:space="0" w:color="auto"/>
                    <w:bottom w:val="none" w:sz="0" w:space="0" w:color="auto"/>
                    <w:right w:val="none" w:sz="0" w:space="0" w:color="auto"/>
                  </w:divBdr>
                  <w:divsChild>
                    <w:div w:id="1690253621">
                      <w:marLeft w:val="0"/>
                      <w:marRight w:val="0"/>
                      <w:marTop w:val="0"/>
                      <w:marBottom w:val="0"/>
                      <w:divBdr>
                        <w:top w:val="none" w:sz="0" w:space="0" w:color="auto"/>
                        <w:left w:val="none" w:sz="0" w:space="0" w:color="auto"/>
                        <w:bottom w:val="none" w:sz="0" w:space="0" w:color="auto"/>
                        <w:right w:val="none" w:sz="0" w:space="0" w:color="auto"/>
                      </w:divBdr>
                      <w:divsChild>
                        <w:div w:id="1626766150">
                          <w:marLeft w:val="0"/>
                          <w:marRight w:val="0"/>
                          <w:marTop w:val="0"/>
                          <w:marBottom w:val="0"/>
                          <w:divBdr>
                            <w:top w:val="none" w:sz="0" w:space="0" w:color="auto"/>
                            <w:left w:val="none" w:sz="0" w:space="0" w:color="auto"/>
                            <w:bottom w:val="none" w:sz="0" w:space="0" w:color="auto"/>
                            <w:right w:val="none" w:sz="0" w:space="0" w:color="auto"/>
                          </w:divBdr>
                          <w:divsChild>
                            <w:div w:id="1851988856">
                              <w:marLeft w:val="0"/>
                              <w:marRight w:val="0"/>
                              <w:marTop w:val="0"/>
                              <w:marBottom w:val="0"/>
                              <w:divBdr>
                                <w:top w:val="none" w:sz="0" w:space="0" w:color="auto"/>
                                <w:left w:val="none" w:sz="0" w:space="0" w:color="auto"/>
                                <w:bottom w:val="none" w:sz="0" w:space="0" w:color="auto"/>
                                <w:right w:val="none" w:sz="0" w:space="0" w:color="auto"/>
                              </w:divBdr>
                              <w:divsChild>
                                <w:div w:id="296883601">
                                  <w:marLeft w:val="0"/>
                                  <w:marRight w:val="0"/>
                                  <w:marTop w:val="0"/>
                                  <w:marBottom w:val="68"/>
                                  <w:divBdr>
                                    <w:top w:val="none" w:sz="0" w:space="0" w:color="auto"/>
                                    <w:left w:val="none" w:sz="0" w:space="0" w:color="auto"/>
                                    <w:bottom w:val="none" w:sz="0" w:space="0" w:color="auto"/>
                                    <w:right w:val="none" w:sz="0" w:space="0" w:color="auto"/>
                                  </w:divBdr>
                                  <w:divsChild>
                                    <w:div w:id="1151218609">
                                      <w:blockQuote w:val="1"/>
                                      <w:marLeft w:val="720"/>
                                      <w:marRight w:val="720"/>
                                      <w:marTop w:val="100"/>
                                      <w:marBottom w:val="136"/>
                                      <w:divBdr>
                                        <w:top w:val="none" w:sz="0" w:space="0" w:color="auto"/>
                                        <w:left w:val="single" w:sz="12" w:space="7" w:color="FFEB8E"/>
                                        <w:bottom w:val="none" w:sz="0" w:space="0" w:color="auto"/>
                                        <w:right w:val="none" w:sz="0" w:space="0" w:color="auto"/>
                                      </w:divBdr>
                                    </w:div>
                                  </w:divsChild>
                                </w:div>
                              </w:divsChild>
                            </w:div>
                          </w:divsChild>
                        </w:div>
                      </w:divsChild>
                    </w:div>
                  </w:divsChild>
                </w:div>
              </w:divsChild>
            </w:div>
          </w:divsChild>
        </w:div>
      </w:divsChild>
    </w:div>
    <w:div w:id="1740329178">
      <w:bodyDiv w:val="1"/>
      <w:marLeft w:val="0"/>
      <w:marRight w:val="0"/>
      <w:marTop w:val="0"/>
      <w:marBottom w:val="0"/>
      <w:divBdr>
        <w:top w:val="none" w:sz="0" w:space="0" w:color="auto"/>
        <w:left w:val="none" w:sz="0" w:space="0" w:color="auto"/>
        <w:bottom w:val="none" w:sz="0" w:space="0" w:color="auto"/>
        <w:right w:val="none" w:sz="0" w:space="0" w:color="auto"/>
      </w:divBdr>
      <w:divsChild>
        <w:div w:id="1009022143">
          <w:marLeft w:val="75"/>
          <w:marRight w:val="75"/>
          <w:marTop w:val="0"/>
          <w:marBottom w:val="0"/>
          <w:divBdr>
            <w:top w:val="none" w:sz="0" w:space="0" w:color="auto"/>
            <w:left w:val="none" w:sz="0" w:space="0" w:color="auto"/>
            <w:bottom w:val="none" w:sz="0" w:space="0" w:color="auto"/>
            <w:right w:val="none" w:sz="0" w:space="0" w:color="auto"/>
          </w:divBdr>
        </w:div>
      </w:divsChild>
    </w:div>
    <w:div w:id="1759868043">
      <w:bodyDiv w:val="1"/>
      <w:marLeft w:val="0"/>
      <w:marRight w:val="0"/>
      <w:marTop w:val="0"/>
      <w:marBottom w:val="0"/>
      <w:divBdr>
        <w:top w:val="none" w:sz="0" w:space="0" w:color="auto"/>
        <w:left w:val="none" w:sz="0" w:space="0" w:color="auto"/>
        <w:bottom w:val="none" w:sz="0" w:space="0" w:color="auto"/>
        <w:right w:val="none" w:sz="0" w:space="0" w:color="auto"/>
      </w:divBdr>
      <w:divsChild>
        <w:div w:id="1090277658">
          <w:marLeft w:val="0"/>
          <w:marRight w:val="0"/>
          <w:marTop w:val="0"/>
          <w:marBottom w:val="0"/>
          <w:divBdr>
            <w:top w:val="none" w:sz="0" w:space="0" w:color="auto"/>
            <w:left w:val="none" w:sz="0" w:space="0" w:color="auto"/>
            <w:bottom w:val="none" w:sz="0" w:space="0" w:color="auto"/>
            <w:right w:val="none" w:sz="0" w:space="0" w:color="auto"/>
          </w:divBdr>
          <w:divsChild>
            <w:div w:id="1014309048">
              <w:marLeft w:val="0"/>
              <w:marRight w:val="0"/>
              <w:marTop w:val="0"/>
              <w:marBottom w:val="0"/>
              <w:divBdr>
                <w:top w:val="none" w:sz="0" w:space="0" w:color="auto"/>
                <w:left w:val="none" w:sz="0" w:space="0" w:color="auto"/>
                <w:bottom w:val="none" w:sz="0" w:space="0" w:color="auto"/>
                <w:right w:val="none" w:sz="0" w:space="0" w:color="auto"/>
              </w:divBdr>
              <w:divsChild>
                <w:div w:id="232355970">
                  <w:marLeft w:val="0"/>
                  <w:marRight w:val="0"/>
                  <w:marTop w:val="0"/>
                  <w:marBottom w:val="0"/>
                  <w:divBdr>
                    <w:top w:val="none" w:sz="0" w:space="0" w:color="auto"/>
                    <w:left w:val="none" w:sz="0" w:space="0" w:color="auto"/>
                    <w:bottom w:val="none" w:sz="0" w:space="0" w:color="auto"/>
                    <w:right w:val="none" w:sz="0" w:space="0" w:color="auto"/>
                  </w:divBdr>
                  <w:divsChild>
                    <w:div w:id="2136867307">
                      <w:marLeft w:val="0"/>
                      <w:marRight w:val="0"/>
                      <w:marTop w:val="0"/>
                      <w:marBottom w:val="0"/>
                      <w:divBdr>
                        <w:top w:val="none" w:sz="0" w:space="0" w:color="auto"/>
                        <w:left w:val="none" w:sz="0" w:space="0" w:color="auto"/>
                        <w:bottom w:val="none" w:sz="0" w:space="0" w:color="auto"/>
                        <w:right w:val="none" w:sz="0" w:space="0" w:color="auto"/>
                      </w:divBdr>
                      <w:divsChild>
                        <w:div w:id="11973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85642">
      <w:bodyDiv w:val="1"/>
      <w:marLeft w:val="0"/>
      <w:marRight w:val="0"/>
      <w:marTop w:val="0"/>
      <w:marBottom w:val="0"/>
      <w:divBdr>
        <w:top w:val="none" w:sz="0" w:space="0" w:color="auto"/>
        <w:left w:val="none" w:sz="0" w:space="0" w:color="auto"/>
        <w:bottom w:val="none" w:sz="0" w:space="0" w:color="auto"/>
        <w:right w:val="none" w:sz="0" w:space="0" w:color="auto"/>
      </w:divBdr>
      <w:divsChild>
        <w:div w:id="1938520342">
          <w:marLeft w:val="0"/>
          <w:marRight w:val="0"/>
          <w:marTop w:val="0"/>
          <w:marBottom w:val="0"/>
          <w:divBdr>
            <w:top w:val="none" w:sz="0" w:space="0" w:color="auto"/>
            <w:left w:val="none" w:sz="0" w:space="0" w:color="auto"/>
            <w:bottom w:val="none" w:sz="0" w:space="0" w:color="auto"/>
            <w:right w:val="none" w:sz="0" w:space="0" w:color="auto"/>
          </w:divBdr>
          <w:divsChild>
            <w:div w:id="4805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259">
      <w:bodyDiv w:val="1"/>
      <w:marLeft w:val="0"/>
      <w:marRight w:val="0"/>
      <w:marTop w:val="0"/>
      <w:marBottom w:val="0"/>
      <w:divBdr>
        <w:top w:val="none" w:sz="0" w:space="0" w:color="auto"/>
        <w:left w:val="none" w:sz="0" w:space="0" w:color="auto"/>
        <w:bottom w:val="none" w:sz="0" w:space="0" w:color="auto"/>
        <w:right w:val="none" w:sz="0" w:space="0" w:color="auto"/>
      </w:divBdr>
      <w:divsChild>
        <w:div w:id="1311708201">
          <w:marLeft w:val="0"/>
          <w:marRight w:val="0"/>
          <w:marTop w:val="0"/>
          <w:marBottom w:val="0"/>
          <w:divBdr>
            <w:top w:val="none" w:sz="0" w:space="0" w:color="auto"/>
            <w:left w:val="none" w:sz="0" w:space="0" w:color="auto"/>
            <w:bottom w:val="none" w:sz="0" w:space="0" w:color="auto"/>
            <w:right w:val="none" w:sz="0" w:space="0" w:color="auto"/>
          </w:divBdr>
          <w:divsChild>
            <w:div w:id="759910905">
              <w:marLeft w:val="0"/>
              <w:marRight w:val="0"/>
              <w:marTop w:val="0"/>
              <w:marBottom w:val="0"/>
              <w:divBdr>
                <w:top w:val="none" w:sz="0" w:space="0" w:color="auto"/>
                <w:left w:val="none" w:sz="0" w:space="0" w:color="auto"/>
                <w:bottom w:val="none" w:sz="0" w:space="0" w:color="auto"/>
                <w:right w:val="none" w:sz="0" w:space="0" w:color="auto"/>
              </w:divBdr>
              <w:divsChild>
                <w:div w:id="711156824">
                  <w:marLeft w:val="0"/>
                  <w:marRight w:val="0"/>
                  <w:marTop w:val="0"/>
                  <w:marBottom w:val="0"/>
                  <w:divBdr>
                    <w:top w:val="none" w:sz="0" w:space="0" w:color="auto"/>
                    <w:left w:val="none" w:sz="0" w:space="0" w:color="auto"/>
                    <w:bottom w:val="none" w:sz="0" w:space="0" w:color="auto"/>
                    <w:right w:val="none" w:sz="0" w:space="0" w:color="auto"/>
                  </w:divBdr>
                  <w:divsChild>
                    <w:div w:id="1067189693">
                      <w:marLeft w:val="0"/>
                      <w:marRight w:val="0"/>
                      <w:marTop w:val="0"/>
                      <w:marBottom w:val="0"/>
                      <w:divBdr>
                        <w:top w:val="none" w:sz="0" w:space="0" w:color="auto"/>
                        <w:left w:val="none" w:sz="0" w:space="0" w:color="auto"/>
                        <w:bottom w:val="none" w:sz="0" w:space="0" w:color="auto"/>
                        <w:right w:val="none" w:sz="0" w:space="0" w:color="auto"/>
                      </w:divBdr>
                      <w:divsChild>
                        <w:div w:id="542717467">
                          <w:marLeft w:val="0"/>
                          <w:marRight w:val="0"/>
                          <w:marTop w:val="0"/>
                          <w:marBottom w:val="0"/>
                          <w:divBdr>
                            <w:top w:val="none" w:sz="0" w:space="0" w:color="auto"/>
                            <w:left w:val="none" w:sz="0" w:space="0" w:color="auto"/>
                            <w:bottom w:val="none" w:sz="0" w:space="0" w:color="auto"/>
                            <w:right w:val="none" w:sz="0" w:space="0" w:color="auto"/>
                          </w:divBdr>
                          <w:divsChild>
                            <w:div w:id="688608346">
                              <w:marLeft w:val="0"/>
                              <w:marRight w:val="272"/>
                              <w:marTop w:val="0"/>
                              <w:marBottom w:val="0"/>
                              <w:divBdr>
                                <w:top w:val="none" w:sz="0" w:space="0" w:color="auto"/>
                                <w:left w:val="none" w:sz="0" w:space="0" w:color="auto"/>
                                <w:bottom w:val="none" w:sz="0" w:space="0" w:color="auto"/>
                                <w:right w:val="none" w:sz="0" w:space="0" w:color="auto"/>
                              </w:divBdr>
                              <w:divsChild>
                                <w:div w:id="1342856830">
                                  <w:marLeft w:val="0"/>
                                  <w:marRight w:val="0"/>
                                  <w:marTop w:val="0"/>
                                  <w:marBottom w:val="0"/>
                                  <w:divBdr>
                                    <w:top w:val="none" w:sz="0" w:space="0" w:color="auto"/>
                                    <w:left w:val="none" w:sz="0" w:space="0" w:color="auto"/>
                                    <w:bottom w:val="none" w:sz="0" w:space="0" w:color="auto"/>
                                    <w:right w:val="none" w:sz="0" w:space="0" w:color="auto"/>
                                  </w:divBdr>
                                  <w:divsChild>
                                    <w:div w:id="898398842">
                                      <w:marLeft w:val="0"/>
                                      <w:marRight w:val="0"/>
                                      <w:marTop w:val="0"/>
                                      <w:marBottom w:val="0"/>
                                      <w:divBdr>
                                        <w:top w:val="none" w:sz="0" w:space="0" w:color="auto"/>
                                        <w:left w:val="none" w:sz="0" w:space="0" w:color="auto"/>
                                        <w:bottom w:val="none" w:sz="0" w:space="0" w:color="auto"/>
                                        <w:right w:val="none" w:sz="0" w:space="0" w:color="auto"/>
                                      </w:divBdr>
                                      <w:divsChild>
                                        <w:div w:id="2072271803">
                                          <w:marLeft w:val="0"/>
                                          <w:marRight w:val="0"/>
                                          <w:marTop w:val="0"/>
                                          <w:marBottom w:val="0"/>
                                          <w:divBdr>
                                            <w:top w:val="none" w:sz="0" w:space="0" w:color="auto"/>
                                            <w:left w:val="none" w:sz="0" w:space="0" w:color="auto"/>
                                            <w:bottom w:val="none" w:sz="0" w:space="0" w:color="auto"/>
                                            <w:right w:val="none" w:sz="0" w:space="0" w:color="auto"/>
                                          </w:divBdr>
                                          <w:divsChild>
                                            <w:div w:id="1496218632">
                                              <w:marLeft w:val="0"/>
                                              <w:marRight w:val="0"/>
                                              <w:marTop w:val="0"/>
                                              <w:marBottom w:val="0"/>
                                              <w:divBdr>
                                                <w:top w:val="none" w:sz="0" w:space="0" w:color="auto"/>
                                                <w:left w:val="none" w:sz="0" w:space="0" w:color="auto"/>
                                                <w:bottom w:val="none" w:sz="0" w:space="0" w:color="auto"/>
                                                <w:right w:val="none" w:sz="0" w:space="0" w:color="auto"/>
                                              </w:divBdr>
                                              <w:divsChild>
                                                <w:div w:id="1108239576">
                                                  <w:marLeft w:val="0"/>
                                                  <w:marRight w:val="0"/>
                                                  <w:marTop w:val="0"/>
                                                  <w:marBottom w:val="0"/>
                                                  <w:divBdr>
                                                    <w:top w:val="none" w:sz="0" w:space="0" w:color="auto"/>
                                                    <w:left w:val="none" w:sz="0" w:space="0" w:color="auto"/>
                                                    <w:bottom w:val="none" w:sz="0" w:space="0" w:color="auto"/>
                                                    <w:right w:val="none" w:sz="0" w:space="0" w:color="auto"/>
                                                  </w:divBdr>
                                                  <w:divsChild>
                                                    <w:div w:id="12054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0723702">
      <w:bodyDiv w:val="1"/>
      <w:marLeft w:val="0"/>
      <w:marRight w:val="0"/>
      <w:marTop w:val="0"/>
      <w:marBottom w:val="0"/>
      <w:divBdr>
        <w:top w:val="none" w:sz="0" w:space="0" w:color="auto"/>
        <w:left w:val="none" w:sz="0" w:space="0" w:color="auto"/>
        <w:bottom w:val="none" w:sz="0" w:space="0" w:color="auto"/>
        <w:right w:val="none" w:sz="0" w:space="0" w:color="auto"/>
      </w:divBdr>
      <w:divsChild>
        <w:div w:id="947934861">
          <w:marLeft w:val="0"/>
          <w:marRight w:val="0"/>
          <w:marTop w:val="0"/>
          <w:marBottom w:val="0"/>
          <w:divBdr>
            <w:top w:val="none" w:sz="0" w:space="0" w:color="auto"/>
            <w:left w:val="none" w:sz="0" w:space="0" w:color="auto"/>
            <w:bottom w:val="none" w:sz="0" w:space="0" w:color="auto"/>
            <w:right w:val="none" w:sz="0" w:space="0" w:color="auto"/>
          </w:divBdr>
        </w:div>
      </w:divsChild>
    </w:div>
    <w:div w:id="2045401009">
      <w:bodyDiv w:val="1"/>
      <w:marLeft w:val="0"/>
      <w:marRight w:val="0"/>
      <w:marTop w:val="0"/>
      <w:marBottom w:val="0"/>
      <w:divBdr>
        <w:top w:val="none" w:sz="0" w:space="0" w:color="auto"/>
        <w:left w:val="none" w:sz="0" w:space="0" w:color="auto"/>
        <w:bottom w:val="none" w:sz="0" w:space="0" w:color="auto"/>
        <w:right w:val="none" w:sz="0" w:space="0" w:color="auto"/>
      </w:divBdr>
      <w:divsChild>
        <w:div w:id="812454599">
          <w:marLeft w:val="0"/>
          <w:marRight w:val="0"/>
          <w:marTop w:val="0"/>
          <w:marBottom w:val="0"/>
          <w:divBdr>
            <w:top w:val="none" w:sz="0" w:space="0" w:color="auto"/>
            <w:left w:val="none" w:sz="0" w:space="0" w:color="auto"/>
            <w:bottom w:val="none" w:sz="0" w:space="0" w:color="auto"/>
            <w:right w:val="none" w:sz="0" w:space="0" w:color="auto"/>
          </w:divBdr>
          <w:divsChild>
            <w:div w:id="1207059569">
              <w:marLeft w:val="2445"/>
              <w:marRight w:val="2717"/>
              <w:marTop w:val="0"/>
              <w:marBottom w:val="0"/>
              <w:divBdr>
                <w:top w:val="none" w:sz="0" w:space="0" w:color="auto"/>
                <w:left w:val="none" w:sz="0" w:space="0" w:color="auto"/>
                <w:bottom w:val="none" w:sz="0" w:space="0" w:color="auto"/>
                <w:right w:val="none" w:sz="0" w:space="0" w:color="auto"/>
              </w:divBdr>
              <w:divsChild>
                <w:div w:id="1375812407">
                  <w:marLeft w:val="0"/>
                  <w:marRight w:val="0"/>
                  <w:marTop w:val="0"/>
                  <w:marBottom w:val="0"/>
                  <w:divBdr>
                    <w:top w:val="none" w:sz="0" w:space="0" w:color="auto"/>
                    <w:left w:val="none" w:sz="0" w:space="0" w:color="auto"/>
                    <w:bottom w:val="none" w:sz="0" w:space="0" w:color="auto"/>
                    <w:right w:val="none" w:sz="0" w:space="0" w:color="auto"/>
                  </w:divBdr>
                  <w:divsChild>
                    <w:div w:id="142478616">
                      <w:marLeft w:val="0"/>
                      <w:marRight w:val="0"/>
                      <w:marTop w:val="0"/>
                      <w:marBottom w:val="204"/>
                      <w:divBdr>
                        <w:top w:val="none" w:sz="0" w:space="0" w:color="auto"/>
                        <w:left w:val="none" w:sz="0" w:space="0" w:color="auto"/>
                        <w:bottom w:val="none" w:sz="0" w:space="0" w:color="auto"/>
                        <w:right w:val="none" w:sz="0" w:space="0" w:color="auto"/>
                      </w:divBdr>
                      <w:divsChild>
                        <w:div w:id="1841890131">
                          <w:marLeft w:val="0"/>
                          <w:marRight w:val="0"/>
                          <w:marTop w:val="0"/>
                          <w:marBottom w:val="0"/>
                          <w:divBdr>
                            <w:top w:val="none" w:sz="0" w:space="0" w:color="auto"/>
                            <w:left w:val="none" w:sz="0" w:space="0" w:color="auto"/>
                            <w:bottom w:val="none" w:sz="0" w:space="0" w:color="auto"/>
                            <w:right w:val="none" w:sz="0" w:space="0" w:color="auto"/>
                          </w:divBdr>
                          <w:divsChild>
                            <w:div w:id="1787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oracle.com/technetwork/database/bi-datawarehousing/twp-explain-the-explain-plan-052011-39367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2017-09-10T00:00:00</PublishDate>
  <Abstract/>
  <CompanyAddress>2017 Nov 06 - Nov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7C6220-98CA-4442-BE6A-0BD1BF38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7173</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08 –   Flashback , SOP &amp; Explain Plan   Solutions      </vt:lpstr>
    </vt:vector>
  </TitlesOfParts>
  <Company>Hewlett-Packard Company</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08 –   Flashback , SOP &amp; Explain Plan   Solutions      </dc:title>
  <dc:creator>ICS User</dc:creator>
  <cp:lastModifiedBy>Nathan Mackenzie</cp:lastModifiedBy>
  <cp:revision>252</cp:revision>
  <cp:lastPrinted>2017-09-11T03:08:00Z</cp:lastPrinted>
  <dcterms:created xsi:type="dcterms:W3CDTF">2017-09-25T04:10:00Z</dcterms:created>
  <dcterms:modified xsi:type="dcterms:W3CDTF">2017-11-08T18:58:00Z</dcterms:modified>
</cp:coreProperties>
</file>