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 xml:space="preserve">How many acres of potatoes does </w:t>
      </w:r>
      <w:proofErr w:type="gramStart"/>
      <w:r w:rsidRPr="00C7545A">
        <w:rPr>
          <w:rFonts w:ascii="Comic Sans MS" w:hAnsi="Comic Sans MS" w:cs="Comic Sans MS"/>
          <w:b/>
          <w:bCs/>
          <w:color w:val="000000"/>
          <w:kern w:val="0"/>
          <w:sz w:val="24"/>
          <w:szCs w:val="24"/>
          <w:lang w:val="en"/>
        </w:rPr>
        <w:t>a society</w:t>
      </w:r>
      <w:proofErr w:type="gramEnd"/>
      <w:r w:rsidRPr="00C7545A">
        <w:rPr>
          <w:rFonts w:ascii="Comic Sans MS" w:hAnsi="Comic Sans MS" w:cs="Comic Sans MS"/>
          <w:b/>
          <w:bCs/>
          <w:color w:val="000000"/>
          <w:kern w:val="0"/>
          <w:sz w:val="24"/>
          <w:szCs w:val="24"/>
          <w:lang w:val="en"/>
        </w:rPr>
        <w:t xml:space="preserve">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C7545A">
        <w:rPr>
          <w:rFonts w:ascii="Comic Sans MS" w:hAnsi="Comic Sans MS" w:cs="Comic Sans MS"/>
          <w:kern w:val="0"/>
          <w:sz w:val="24"/>
          <w:szCs w:val="24"/>
          <w:lang w:val="en"/>
        </w:rPr>
        <w:t>Nathan T Moore</w:t>
      </w:r>
      <w:r w:rsidR="00A44D77" w:rsidRPr="00C7545A">
        <w:rPr>
          <w:rFonts w:ascii="Comic Sans MS" w:hAnsi="Comic Sans MS" w:cs="Comic Sans MS"/>
          <w:kern w:val="0"/>
          <w:sz w:val="24"/>
          <w:szCs w:val="24"/>
          <w:lang w:val="en"/>
        </w:rPr>
        <w:t xml:space="preserve">, </w:t>
      </w:r>
      <w:r w:rsidR="009A5EDE" w:rsidRPr="00C7545A">
        <w:rPr>
          <w:rFonts w:ascii="Comic Sans MS" w:hAnsi="Comic Sans MS" w:cs="Comic Sans MS"/>
          <w:kern w:val="0"/>
          <w:sz w:val="24"/>
          <w:szCs w:val="24"/>
          <w:lang w:val="en"/>
        </w:rPr>
        <w:t xml:space="preserve">Physics and General Engineering, </w:t>
      </w:r>
      <w:r w:rsidR="00A44D77" w:rsidRPr="00C7545A">
        <w:rPr>
          <w:rFonts w:ascii="Comic Sans MS" w:hAnsi="Comic Sans MS" w:cs="Comic Sans MS"/>
          <w:kern w:val="0"/>
          <w:sz w:val="24"/>
          <w:szCs w:val="24"/>
          <w:lang w:val="en"/>
        </w:rPr>
        <w:t>Winona State University, Winona, MN USA</w:t>
      </w:r>
    </w:p>
    <w:p w14:paraId="3AF77E44" w14:textId="3795498D" w:rsidR="00F27B9A" w:rsidRDefault="00F27B9A"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December 2023</w:t>
      </w:r>
    </w:p>
    <w:p w14:paraId="16A889A8" w14:textId="53DDF097"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w:t>
      </w:r>
      <w:proofErr w:type="gramStart"/>
      <w:r>
        <w:rPr>
          <w:rFonts w:ascii="Comic Sans MS" w:hAnsi="Comic Sans MS" w:cs="Comic Sans MS"/>
          <w:color w:val="000000"/>
          <w:kern w:val="0"/>
          <w:sz w:val="24"/>
          <w:szCs w:val="24"/>
          <w:lang w:val="en"/>
        </w:rPr>
        <w:t>20 year old</w:t>
      </w:r>
      <w:proofErr w:type="gramEnd"/>
      <w:r>
        <w:rPr>
          <w:rFonts w:ascii="Comic Sans MS" w:hAnsi="Comic Sans MS" w:cs="Comic Sans MS"/>
          <w:color w:val="000000"/>
          <w:kern w:val="0"/>
          <w:sz w:val="24"/>
          <w:szCs w:val="24"/>
          <w:lang w:val="en"/>
        </w:rPr>
        <w:t xml:space="preserve">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 xml:space="preserve">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DD1DE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Winona State,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algebra or introductory statistics and the population is largely </w:t>
      </w:r>
      <w:proofErr w:type="gramStart"/>
      <w:r w:rsidRPr="00C7545A">
        <w:rPr>
          <w:rFonts w:ascii="Comic Sans MS" w:hAnsi="Comic Sans MS" w:cs="Comic Sans MS"/>
          <w:color w:val="000000"/>
          <w:kern w:val="0"/>
          <w:sz w:val="24"/>
          <w:szCs w:val="24"/>
          <w:lang w:val="en"/>
        </w:rPr>
        <w:t>math-averse</w:t>
      </w:r>
      <w:proofErr w:type="gramEnd"/>
      <w:r w:rsidRPr="00C7545A">
        <w:rPr>
          <w:rFonts w:ascii="Comic Sans MS" w:hAnsi="Comic Sans MS" w:cs="Comic Sans MS"/>
          <w:color w:val="000000"/>
          <w:kern w:val="0"/>
          <w:sz w:val="24"/>
          <w:szCs w:val="24"/>
          <w:lang w:val="en"/>
        </w:rPr>
        <w:t xml:space="preserv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w:t>
      </w:r>
      <w:proofErr w:type="gramStart"/>
      <w:r w:rsidRPr="00C7545A">
        <w:rPr>
          <w:rFonts w:ascii="Comic Sans MS" w:hAnsi="Comic Sans MS" w:cs="Comic Sans MS"/>
          <w:color w:val="000000"/>
          <w:kern w:val="0"/>
          <w:sz w:val="24"/>
          <w:szCs w:val="24"/>
          <w:lang w:val="en"/>
        </w:rPr>
        <w:t>test</w:t>
      </w:r>
      <w:proofErr w:type="gramEnd"/>
      <w:r w:rsidRPr="00C7545A">
        <w:rPr>
          <w:rFonts w:ascii="Comic Sans MS" w:hAnsi="Comic Sans MS" w:cs="Comic Sans MS"/>
          <w:color w:val="000000"/>
          <w:kern w:val="0"/>
          <w:sz w:val="24"/>
          <w:szCs w:val="24"/>
          <w:lang w:val="en"/>
        </w:rPr>
        <w:t xml:space="preserve"> kidney function? No, but someone in the </w:t>
      </w:r>
      <w:r w:rsidRPr="00C7545A">
        <w:rPr>
          <w:rFonts w:ascii="Comic Sans MS" w:hAnsi="Comic Sans MS" w:cs="Comic Sans MS"/>
          <w:color w:val="000000"/>
          <w:kern w:val="0"/>
          <w:sz w:val="24"/>
          <w:szCs w:val="24"/>
          <w:lang w:val="en"/>
        </w:rPr>
        <w:lastRenderedPageBreak/>
        <w:t>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61C9FB20"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6"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21092C24"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8"/>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w:t>
      </w:r>
      <w:proofErr w:type="gramStart"/>
      <w:r w:rsidR="00F27B9A">
        <w:rPr>
          <w:rFonts w:ascii="Comic Sans MS" w:hAnsi="Comic Sans MS" w:cs="Comic Sans MS"/>
          <w:color w:val="000000"/>
          <w:kern w:val="0"/>
          <w:sz w:val="24"/>
          <w:szCs w:val="24"/>
          <w:lang w:val="en"/>
        </w:rPr>
        <w:t>production</w:t>
      </w:r>
      <w:proofErr w:type="gramEnd"/>
      <w:r w:rsidR="00F27B9A">
        <w:rPr>
          <w:rFonts w:ascii="Comic Sans MS" w:hAnsi="Comic Sans MS" w:cs="Comic Sans MS"/>
          <w:color w:val="000000"/>
          <w:kern w:val="0"/>
          <w:sz w:val="24"/>
          <w:szCs w:val="24"/>
          <w:lang w:val="en"/>
        </w:rPr>
        <w:t xml:space="preserve">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9"/>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w:t>
      </w:r>
      <w:proofErr w:type="gramStart"/>
      <w:r w:rsidRPr="00E350C3">
        <w:rPr>
          <w:rFonts w:ascii="Comic Sans MS" w:hAnsi="Comic Sans MS" w:cs="Comic Sans MS"/>
          <w:color w:val="000000"/>
          <w:kern w:val="0"/>
          <w:sz w:val="24"/>
          <w:szCs w:val="24"/>
          <w:highlight w:val="yellow"/>
          <w:lang w:val="en"/>
        </w:rPr>
        <w:t>footnote{</w:t>
      </w:r>
      <w:proofErr w:type="gramEnd"/>
      <w:r w:rsidRPr="00E350C3">
        <w:rPr>
          <w:rFonts w:ascii="Comic Sans MS" w:hAnsi="Comic Sans MS" w:cs="Comic Sans MS"/>
          <w:color w:val="000000"/>
          <w:kern w:val="0"/>
          <w:sz w:val="24"/>
          <w:szCs w:val="24"/>
          <w:highlight w:val="yellow"/>
          <w:lang w:val="en"/>
        </w:rPr>
        <w:t xml:space="preserve">Is 3000 kcal/person-day accurate for a family?  For soldiers or active </w:t>
      </w:r>
      <w:proofErr w:type="gramStart"/>
      <w:r w:rsidRPr="00E350C3">
        <w:rPr>
          <w:rFonts w:ascii="Comic Sans MS" w:hAnsi="Comic Sans MS" w:cs="Comic Sans MS"/>
          <w:color w:val="000000"/>
          <w:kern w:val="0"/>
          <w:sz w:val="24"/>
          <w:szCs w:val="24"/>
          <w:highlight w:val="yellow"/>
          <w:lang w:val="en"/>
        </w:rPr>
        <w:t>athletes</w:t>
      </w:r>
      <w:proofErr w:type="gramEnd"/>
      <w:r w:rsidRPr="00E350C3">
        <w:rPr>
          <w:rFonts w:ascii="Comic Sans MS" w:hAnsi="Comic Sans MS" w:cs="Comic Sans MS"/>
          <w:color w:val="000000"/>
          <w:kern w:val="0"/>
          <w:sz w:val="24"/>
          <w:szCs w:val="24"/>
          <w:highlight w:val="yellow"/>
          <w:lang w:val="en"/>
        </w:rPr>
        <w:t xml:space="preserve">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 xml:space="preserve">(half of Wisconsin, or all of Indiana) to feed the US population </w:t>
      </w:r>
      <w:r>
        <w:rPr>
          <w:rFonts w:ascii="Comic Sans MS" w:hAnsi="Comic Sans MS" w:cs="Comic Sans MS"/>
          <w:color w:val="000000"/>
          <w:kern w:val="0"/>
          <w:sz w:val="24"/>
          <w:szCs w:val="24"/>
          <w:lang w:val="en"/>
        </w:rPr>
        <w:lastRenderedPageBreak/>
        <w:t>(350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05FD2C2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Few if any Native American cultures made use of draft animals for food or power before the Colombian Exchange. This means that the food that fed Tenochtitlan must have been brought to the city center by foot or canoe. How much land must have been devoted to </w:t>
      </w:r>
      <w:proofErr w:type="gramStart"/>
      <w:r>
        <w:rPr>
          <w:rFonts w:ascii="Comic Sans MS" w:hAnsi="Comic Sans MS" w:cs="Comic Sans MS"/>
          <w:color w:val="000000"/>
          <w:kern w:val="0"/>
          <w:sz w:val="24"/>
          <w:szCs w:val="24"/>
          <w:lang w:val="en"/>
        </w:rPr>
        <w:t>chinampas</w:t>
      </w:r>
      <w:proofErr w:type="gramEnd"/>
      <w:r>
        <w:rPr>
          <w:rFonts w:ascii="Comic Sans MS" w:hAnsi="Comic Sans MS" w:cs="Comic Sans MS"/>
          <w:color w:val="000000"/>
          <w:kern w:val="0"/>
          <w:sz w:val="24"/>
          <w:szCs w:val="24"/>
          <w:lang w:val="en"/>
        </w:rPr>
        <w:t xml:space="preserve">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0"/>
                    <a:stretch>
                      <a:fillRect/>
                    </a:stretch>
                  </pic:blipFill>
                  <pic:spPr>
                    <a:xfrm>
                      <a:off x="0" y="0"/>
                      <a:ext cx="5943600" cy="4107815"/>
                    </a:xfrm>
                    <a:prstGeom prst="rect">
                      <a:avLst/>
                    </a:prstGeom>
                  </pic:spPr>
                </pic:pic>
              </a:graphicData>
            </a:graphic>
          </wp:inline>
        </w:drawing>
      </w:r>
    </w:p>
    <w:p w14:paraId="61B276C3" w14:textId="6CD09D94"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Pr="00E350C3">
        <w:rPr>
          <w:rFonts w:ascii="Comic Sans MS" w:hAnsi="Comic Sans MS" w:cs="Comic Sans MS"/>
          <w:color w:val="000000"/>
          <w:kern w:val="0"/>
          <w:sz w:val="24"/>
          <w:szCs w:val="24"/>
          <w:lang w:val="en"/>
        </w:rPr>
        <w:t>imageJ_analysis.jpg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8766498"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2"/>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3F8F709C"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56CF515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369C80D1"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Every question in a class like this is, to at least some extent, informed by numerical calculation and it </w:t>
      </w:r>
      <w:r w:rsidR="00691E57">
        <w:rPr>
          <w:rFonts w:ascii="Comic Sans MS" w:hAnsi="Comic Sans MS" w:cs="Comic Sans MS"/>
          <w:color w:val="000000"/>
          <w:kern w:val="0"/>
          <w:sz w:val="24"/>
          <w:szCs w:val="24"/>
          <w:lang w:val="en"/>
        </w:rPr>
        <w:t>seems</w:t>
      </w:r>
      <w:r>
        <w:rPr>
          <w:rFonts w:ascii="Comic Sans MS" w:hAnsi="Comic Sans MS" w:cs="Comic Sans MS"/>
          <w:color w:val="000000"/>
          <w:kern w:val="0"/>
          <w:sz w:val="24"/>
          <w:szCs w:val="24"/>
          <w:lang w:val="en"/>
        </w:rPr>
        <w:t xml:space="preserve"> </w:t>
      </w:r>
      <w:proofErr w:type="gramStart"/>
      <w:r>
        <w:rPr>
          <w:rFonts w:ascii="Comic Sans MS" w:hAnsi="Comic Sans MS" w:cs="Comic Sans MS"/>
          <w:color w:val="000000"/>
          <w:kern w:val="0"/>
          <w:sz w:val="24"/>
          <w:szCs w:val="24"/>
          <w:lang w:val="en"/>
        </w:rPr>
        <w:t>pretty arrogant</w:t>
      </w:r>
      <w:proofErr w:type="gramEnd"/>
      <w:r>
        <w:rPr>
          <w:rFonts w:ascii="Comic Sans MS" w:hAnsi="Comic Sans MS" w:cs="Comic Sans MS"/>
          <w:color w:val="000000"/>
          <w:kern w:val="0"/>
          <w:sz w:val="24"/>
          <w:szCs w:val="24"/>
          <w:lang w:val="en"/>
        </w:rPr>
        <w:t xml:space="preserve"> to assume that “those students” don’t need to (or can’t) do the math.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w:t>
      </w:r>
      <w:proofErr w:type="spellStart"/>
      <w:r w:rsidRPr="00967A4C">
        <w:rPr>
          <w:rFonts w:ascii="Comic Sans MS" w:hAnsi="Comic Sans MS"/>
        </w:rPr>
        <w:t>Ristinen</w:t>
      </w:r>
      <w:proofErr w:type="spellEnd"/>
      <w:r w:rsidRPr="00967A4C">
        <w:rPr>
          <w:rFonts w:ascii="Comic Sans MS" w:hAnsi="Comic Sans MS"/>
        </w:rPr>
        <w:t xml:space="preserve">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 xml:space="preserve">[4]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3"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4" w:history="1">
        <w:r w:rsidRPr="00967A4C">
          <w:rPr>
            <w:rStyle w:val="Hyperlink"/>
            <w:rFonts w:ascii="Comic Sans MS" w:hAnsi="Comic Sans MS" w:cs="Comic Sans MS"/>
            <w:color w:val="1F3864" w:themeColor="accent1" w:themeShade="80"/>
            <w:sz w:val="22"/>
            <w:szCs w:val="22"/>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 xml:space="preserve">[12]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 xml:space="preserve">[14]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5"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6"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w:t>
      </w:r>
      <w:proofErr w:type="gramStart"/>
      <w:r w:rsidRPr="00967A4C">
        <w:rPr>
          <w:rFonts w:ascii="Comic Sans MS" w:hAnsi="Comic Sans MS" w:cs="Comic Sans MS"/>
          <w:color w:val="000000"/>
          <w:kern w:val="0"/>
          <w:lang w:val="en"/>
        </w:rPr>
        <w:t>Jun.,</w:t>
      </w:r>
      <w:proofErr w:type="gramEnd"/>
      <w:r w:rsidRPr="00967A4C">
        <w:rPr>
          <w:rFonts w:ascii="Comic Sans MS" w:hAnsi="Comic Sans MS" w:cs="Comic Sans MS"/>
          <w:color w:val="000000"/>
          <w:kern w:val="0"/>
          <w:lang w:val="en"/>
        </w:rPr>
        <w:t xml:space="preserve">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w:t>
      </w:r>
      <w:proofErr w:type="gramStart"/>
      <w:r w:rsidRPr="00967A4C">
        <w:rPr>
          <w:rFonts w:ascii="Comic Sans MS" w:hAnsi="Comic Sans MS"/>
        </w:rPr>
        <w:t>first-time</w:t>
      </w:r>
      <w:proofErr w:type="gramEnd"/>
      <w:r w:rsidRPr="00967A4C">
        <w:rPr>
          <w:rFonts w:ascii="Comic Sans MS" w:hAnsi="Comic Sans MS"/>
        </w:rPr>
        <w:t>-since-1851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[25]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57EEA5CB" w14:textId="2D528D40"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sectPr w:rsidR="00DB5EBC" w:rsidSect="003B18E4">
      <w:footerReference w:type="default" r:id="rId17"/>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9168E" w14:textId="77777777" w:rsidR="00C83060" w:rsidRDefault="00C83060" w:rsidP="00C83060">
      <w:pPr>
        <w:spacing w:after="0" w:line="240" w:lineRule="auto"/>
      </w:pPr>
      <w:r>
        <w:separator/>
      </w:r>
    </w:p>
  </w:endnote>
  <w:endnote w:type="continuationSeparator" w:id="0">
    <w:p w14:paraId="7E894A97" w14:textId="77777777" w:rsidR="00C83060" w:rsidRDefault="00C83060"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7F636" w14:textId="77777777" w:rsidR="00C83060" w:rsidRDefault="00C83060" w:rsidP="00C83060">
      <w:pPr>
        <w:spacing w:after="0" w:line="240" w:lineRule="auto"/>
      </w:pPr>
      <w:r>
        <w:separator/>
      </w:r>
    </w:p>
  </w:footnote>
  <w:footnote w:type="continuationSeparator" w:id="0">
    <w:p w14:paraId="0A5782AE" w14:textId="77777777" w:rsidR="00C83060" w:rsidRDefault="00C83060"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747C7"/>
    <w:rsid w:val="001A2AC8"/>
    <w:rsid w:val="002235ED"/>
    <w:rsid w:val="002470A7"/>
    <w:rsid w:val="00275CED"/>
    <w:rsid w:val="002B3F91"/>
    <w:rsid w:val="002B6403"/>
    <w:rsid w:val="003404AE"/>
    <w:rsid w:val="00350BA9"/>
    <w:rsid w:val="003B18E4"/>
    <w:rsid w:val="003C4CB5"/>
    <w:rsid w:val="00415C3E"/>
    <w:rsid w:val="004776CC"/>
    <w:rsid w:val="004D0B94"/>
    <w:rsid w:val="004E6573"/>
    <w:rsid w:val="004F028E"/>
    <w:rsid w:val="00566DAB"/>
    <w:rsid w:val="005A4850"/>
    <w:rsid w:val="005F0EDF"/>
    <w:rsid w:val="005F3E90"/>
    <w:rsid w:val="00626EFE"/>
    <w:rsid w:val="00633AB1"/>
    <w:rsid w:val="00681117"/>
    <w:rsid w:val="00687170"/>
    <w:rsid w:val="00691E57"/>
    <w:rsid w:val="006B3B11"/>
    <w:rsid w:val="006C0DD9"/>
    <w:rsid w:val="0070314D"/>
    <w:rsid w:val="0070482D"/>
    <w:rsid w:val="00706617"/>
    <w:rsid w:val="00747913"/>
    <w:rsid w:val="0075402E"/>
    <w:rsid w:val="0075787C"/>
    <w:rsid w:val="00795C2F"/>
    <w:rsid w:val="007C3FED"/>
    <w:rsid w:val="007D36E8"/>
    <w:rsid w:val="007E11BA"/>
    <w:rsid w:val="008078FF"/>
    <w:rsid w:val="00853677"/>
    <w:rsid w:val="00870672"/>
    <w:rsid w:val="00896E8D"/>
    <w:rsid w:val="008D5176"/>
    <w:rsid w:val="009141B6"/>
    <w:rsid w:val="0094494C"/>
    <w:rsid w:val="009827CF"/>
    <w:rsid w:val="009A5EDE"/>
    <w:rsid w:val="009F706A"/>
    <w:rsid w:val="00A02DFC"/>
    <w:rsid w:val="00A346EC"/>
    <w:rsid w:val="00A44D77"/>
    <w:rsid w:val="00AB21D5"/>
    <w:rsid w:val="00B14E74"/>
    <w:rsid w:val="00B9709F"/>
    <w:rsid w:val="00BB5CF7"/>
    <w:rsid w:val="00C13BA1"/>
    <w:rsid w:val="00C7545A"/>
    <w:rsid w:val="00C83060"/>
    <w:rsid w:val="00CB4FA6"/>
    <w:rsid w:val="00CC5695"/>
    <w:rsid w:val="00D04DF1"/>
    <w:rsid w:val="00D16712"/>
    <w:rsid w:val="00D206FA"/>
    <w:rsid w:val="00DB5EBC"/>
    <w:rsid w:val="00DD5499"/>
    <w:rsid w:val="00E350C3"/>
    <w:rsid w:val="00E603B1"/>
    <w:rsid w:val="00E71E6D"/>
    <w:rsid w:val="00EB7BE3"/>
    <w:rsid w:val="00F072D3"/>
    <w:rsid w:val="00F0750F"/>
    <w:rsid w:val="00F17E1B"/>
    <w:rsid w:val="00F23092"/>
    <w:rsid w:val="00F23C1A"/>
    <w:rsid w:val="00F27B9A"/>
    <w:rsid w:val="00F71258"/>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ss.usda.gov/Statistics_by_Subject/index.php?sector=CROPS"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doi.org/10.1038/nmeth.2089" TargetMode="External"/><Relationship Id="rId1" Type="http://schemas.openxmlformats.org/officeDocument/2006/relationships/styles" Target="styles.xml"/><Relationship Id="rId6" Type="http://schemas.openxmlformats.org/officeDocument/2006/relationships/hyperlink" Target="https://arxiv.org/abs/2301.06637"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commons.wikimedia.org/wiki/File:Lake_Texcoco_c_1519.png"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ntmoore/food_energy_paper/blob/main/ag_yields_graph/make_figur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15</Pages>
  <Words>3402</Words>
  <Characters>19396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74</cp:revision>
  <dcterms:created xsi:type="dcterms:W3CDTF">2023-12-22T14:09:00Z</dcterms:created>
  <dcterms:modified xsi:type="dcterms:W3CDTF">2024-01-05T22:14:00Z</dcterms:modified>
</cp:coreProperties>
</file>