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displacedByCustomXml="next"/>
    <w:sdt>
      <w:sdtPr>
        <w:rPr>
          <w:color w:val="0070C0"/>
          <w:sz w:val="22"/>
          <w:szCs w:val="22"/>
        </w:rPr>
        <w:id w:val="-788046035"/>
        <w:placeholder>
          <w:docPart w:val="DefaultPlaceholder_1081868574"/>
        </w:placeholder>
      </w:sdtPr>
      <w:sdtContent>
        <w:p w14:paraId="22DC4761" w14:textId="5AE79116" w:rsidR="00DE2C21" w:rsidRPr="005F44CF" w:rsidRDefault="006A4933" w:rsidP="001030CD">
          <w:pPr>
            <w:snapToGrid w:val="0"/>
            <w:spacing w:before="120" w:after="120"/>
            <w:jc w:val="center"/>
            <w:rPr>
              <w:color w:val="0070C0"/>
              <w:sz w:val="22"/>
              <w:szCs w:val="22"/>
            </w:rPr>
          </w:pPr>
          <w:r w:rsidRPr="005F44CF">
            <w:rPr>
              <w:color w:val="0070C0"/>
              <w:sz w:val="22"/>
              <w:szCs w:val="22"/>
            </w:rPr>
            <w:t>[</w:t>
          </w:r>
          <w:r w:rsidR="00DE2C21" w:rsidRPr="005F44CF">
            <w:rPr>
              <w:color w:val="0070C0"/>
              <w:sz w:val="22"/>
              <w:szCs w:val="22"/>
            </w:rPr>
            <w:t>ĐIỀN</w:t>
          </w:r>
          <w:r w:rsidR="00FE03D1" w:rsidRPr="005F44CF">
            <w:rPr>
              <w:color w:val="0070C0"/>
              <w:sz w:val="22"/>
              <w:szCs w:val="22"/>
            </w:rPr>
            <w:t xml:space="preserve"> NGÀY THÁNG NĂM</w:t>
          </w:r>
          <w:r w:rsidR="00DE2C21" w:rsidRPr="005F44CF">
            <w:rPr>
              <w:color w:val="0070C0"/>
              <w:sz w:val="22"/>
              <w:szCs w:val="22"/>
            </w:rPr>
            <w:t xml:space="preserve"> </w:t>
          </w:r>
        </w:p>
      </w:sdtContent>
    </w:sdt>
    <w:sdt>
      <w:sdtPr>
        <w:rPr>
          <w:i/>
          <w:color w:val="0070C0"/>
          <w:sz w:val="22"/>
          <w:szCs w:val="22"/>
        </w:rPr>
        <w:id w:val="-425570568"/>
        <w:placeholder>
          <w:docPart w:val="DefaultPlaceholder_1081868574"/>
        </w:placeholder>
      </w:sdtPr>
      <w:sdtContent>
        <w:p w14:paraId="77AB1101" w14:textId="03263087" w:rsidR="00DE2C21" w:rsidRPr="005F44CF" w:rsidRDefault="006A4933" w:rsidP="001030CD">
          <w:pPr>
            <w:snapToGrid w:val="0"/>
            <w:spacing w:before="120" w:after="120"/>
            <w:jc w:val="center"/>
            <w:rPr>
              <w:i/>
              <w:color w:val="0070C0"/>
              <w:sz w:val="22"/>
              <w:szCs w:val="22"/>
            </w:rPr>
          </w:pPr>
          <w:r w:rsidRPr="005F44CF">
            <w:rPr>
              <w:i/>
              <w:color w:val="0070C0"/>
              <w:sz w:val="22"/>
              <w:szCs w:val="22"/>
            </w:rPr>
            <w:t>[</w:t>
          </w:r>
          <w:r w:rsidR="00DE2C21" w:rsidRPr="005F44CF">
            <w:rPr>
              <w:i/>
              <w:color w:val="0070C0"/>
              <w:sz w:val="22"/>
              <w:szCs w:val="22"/>
            </w:rPr>
            <w:t>INSERT DATE</w:t>
          </w:r>
          <w:r w:rsidRPr="005F44CF">
            <w:rPr>
              <w:i/>
              <w:color w:val="0070C0"/>
              <w:sz w:val="22"/>
              <w:szCs w:val="22"/>
            </w:rPr>
            <w:t>]</w:t>
          </w:r>
          <w:commentRangeEnd w:id="0"/>
          <w:r w:rsidR="005F44CF" w:rsidRPr="005F44CF">
            <w:rPr>
              <w:rStyle w:val="CommentReference"/>
              <w:color w:val="0070C0"/>
            </w:rPr>
            <w:commentReference w:id="0"/>
          </w:r>
        </w:p>
      </w:sdtContent>
    </w:sdt>
    <w:p w14:paraId="78B8391D" w14:textId="77777777" w:rsidR="0066200C" w:rsidRPr="005F44CF" w:rsidRDefault="0066200C" w:rsidP="001030CD">
      <w:pPr>
        <w:snapToGrid w:val="0"/>
        <w:spacing w:before="120" w:after="120"/>
        <w:rPr>
          <w:i/>
          <w:sz w:val="22"/>
          <w:szCs w:val="22"/>
        </w:rPr>
      </w:pPr>
    </w:p>
    <w:p w14:paraId="4E740126" w14:textId="77777777" w:rsidR="0066200C" w:rsidRPr="005F44CF" w:rsidRDefault="0066200C" w:rsidP="001030CD">
      <w:pPr>
        <w:snapToGrid w:val="0"/>
        <w:spacing w:before="120" w:after="120"/>
        <w:jc w:val="center"/>
        <w:rPr>
          <w:i/>
          <w:sz w:val="22"/>
          <w:szCs w:val="22"/>
        </w:rPr>
      </w:pPr>
    </w:p>
    <w:p w14:paraId="535CF322" w14:textId="77777777" w:rsidR="0066200C" w:rsidRPr="005F44CF" w:rsidRDefault="0066200C" w:rsidP="001030CD">
      <w:pPr>
        <w:snapToGrid w:val="0"/>
        <w:spacing w:before="120" w:after="120"/>
        <w:jc w:val="center"/>
        <w:rPr>
          <w:b/>
          <w:sz w:val="22"/>
          <w:szCs w:val="22"/>
        </w:rPr>
      </w:pPr>
    </w:p>
    <w:p w14:paraId="2FE84182" w14:textId="77777777" w:rsidR="0066200C" w:rsidRPr="005F44CF" w:rsidRDefault="0066200C" w:rsidP="001030CD">
      <w:pPr>
        <w:snapToGrid w:val="0"/>
        <w:spacing w:before="120" w:after="120"/>
        <w:jc w:val="center"/>
        <w:rPr>
          <w:b/>
          <w:color w:val="FF0000"/>
          <w:sz w:val="22"/>
          <w:szCs w:val="22"/>
        </w:rPr>
      </w:pPr>
      <w:r w:rsidRPr="005F44CF">
        <w:rPr>
          <w:b/>
          <w:color w:val="FF0000"/>
          <w:sz w:val="22"/>
          <w:szCs w:val="22"/>
        </w:rPr>
        <w:t>CÔNG TY TNHH AEON DELIGHT (VIỆT NAM)</w:t>
      </w:r>
    </w:p>
    <w:p w14:paraId="7C25F01D" w14:textId="77777777" w:rsidR="0066200C" w:rsidRPr="005F44CF" w:rsidRDefault="0066200C" w:rsidP="001030CD">
      <w:pPr>
        <w:snapToGrid w:val="0"/>
        <w:spacing w:before="120" w:after="120"/>
        <w:jc w:val="center"/>
        <w:rPr>
          <w:b/>
          <w:i/>
          <w:color w:val="FF0000"/>
          <w:sz w:val="22"/>
          <w:szCs w:val="22"/>
        </w:rPr>
      </w:pPr>
      <w:r w:rsidRPr="005F44CF">
        <w:rPr>
          <w:b/>
          <w:i/>
          <w:color w:val="FF0000"/>
          <w:sz w:val="22"/>
          <w:szCs w:val="22"/>
        </w:rPr>
        <w:t>AEON DELIGHT (VIETNAM) CO., LTD.</w:t>
      </w:r>
    </w:p>
    <w:p w14:paraId="56798B36" w14:textId="77777777" w:rsidR="0066200C" w:rsidRPr="005F44CF" w:rsidRDefault="0066200C" w:rsidP="001030CD">
      <w:pPr>
        <w:snapToGrid w:val="0"/>
        <w:spacing w:before="120" w:after="120"/>
        <w:jc w:val="center"/>
        <w:rPr>
          <w:i/>
          <w:color w:val="FF0000"/>
          <w:sz w:val="22"/>
          <w:szCs w:val="22"/>
        </w:rPr>
      </w:pPr>
      <w:r w:rsidRPr="005F44CF">
        <w:rPr>
          <w:color w:val="FF0000"/>
          <w:sz w:val="22"/>
          <w:szCs w:val="22"/>
        </w:rPr>
        <w:t xml:space="preserve">Gọi tắt là Bên </w:t>
      </w:r>
      <w:r w:rsidR="0064259A" w:rsidRPr="005F44CF">
        <w:rPr>
          <w:color w:val="FF0000"/>
          <w:sz w:val="22"/>
          <w:szCs w:val="22"/>
        </w:rPr>
        <w:t>A</w:t>
      </w:r>
      <w:r w:rsidRPr="005F44CF">
        <w:rPr>
          <w:color w:val="FF0000"/>
          <w:sz w:val="22"/>
          <w:szCs w:val="22"/>
        </w:rPr>
        <w:t>/</w:t>
      </w:r>
      <w:r w:rsidRPr="005F44CF">
        <w:rPr>
          <w:i/>
          <w:color w:val="FF0000"/>
          <w:sz w:val="22"/>
          <w:szCs w:val="22"/>
        </w:rPr>
        <w:t xml:space="preserve">Party </w:t>
      </w:r>
      <w:r w:rsidR="0064259A" w:rsidRPr="005F44CF">
        <w:rPr>
          <w:i/>
          <w:color w:val="FF0000"/>
          <w:sz w:val="22"/>
          <w:szCs w:val="22"/>
        </w:rPr>
        <w:t>A</w:t>
      </w:r>
    </w:p>
    <w:p w14:paraId="0FDE6811" w14:textId="77777777" w:rsidR="0066200C" w:rsidRPr="005F44CF" w:rsidRDefault="0066200C" w:rsidP="001030CD">
      <w:pPr>
        <w:snapToGrid w:val="0"/>
        <w:spacing w:before="120" w:after="120"/>
        <w:jc w:val="center"/>
        <w:rPr>
          <w:b/>
          <w:color w:val="FF0000"/>
          <w:sz w:val="22"/>
          <w:szCs w:val="22"/>
        </w:rPr>
      </w:pPr>
    </w:p>
    <w:p w14:paraId="624B18A9" w14:textId="77777777" w:rsidR="00111D52" w:rsidRPr="005F44CF" w:rsidRDefault="00111D52" w:rsidP="001030CD">
      <w:pPr>
        <w:snapToGrid w:val="0"/>
        <w:spacing w:before="120" w:after="120"/>
        <w:jc w:val="center"/>
        <w:rPr>
          <w:b/>
          <w:color w:val="FF0000"/>
          <w:sz w:val="22"/>
          <w:szCs w:val="22"/>
        </w:rPr>
      </w:pPr>
    </w:p>
    <w:sdt>
      <w:sdtPr>
        <w:rPr>
          <w:b/>
          <w:color w:val="FF0000"/>
          <w:sz w:val="22"/>
          <w:szCs w:val="22"/>
        </w:rPr>
        <w:id w:val="-433749809"/>
        <w:placeholder>
          <w:docPart w:val="DefaultPlaceholder_1081868574"/>
        </w:placeholder>
      </w:sdtPr>
      <w:sdtContent>
        <w:p w14:paraId="6206230F" w14:textId="77777777" w:rsidR="00102A19" w:rsidRPr="005F44CF" w:rsidRDefault="00516CC5" w:rsidP="00102A19">
          <w:pPr>
            <w:snapToGrid w:val="0"/>
            <w:spacing w:before="120" w:after="120"/>
            <w:jc w:val="center"/>
            <w:rPr>
              <w:color w:val="FF0000"/>
              <w:sz w:val="22"/>
              <w:szCs w:val="22"/>
            </w:rPr>
          </w:pPr>
          <w:r w:rsidRPr="005F44CF">
            <w:rPr>
              <w:b/>
              <w:color w:val="FF0000"/>
              <w:sz w:val="22"/>
              <w:szCs w:val="22"/>
            </w:rPr>
            <w:t xml:space="preserve"> </w:t>
          </w:r>
          <w:r w:rsidR="00102A19" w:rsidRPr="005F44CF">
            <w:rPr>
              <w:color w:val="FF0000"/>
              <w:sz w:val="22"/>
              <w:szCs w:val="22"/>
              <w:lang w:val="en-GB"/>
            </w:rPr>
            <w:t>[</w:t>
          </w:r>
          <w:r w:rsidR="00102A19" w:rsidRPr="005F44CF">
            <w:rPr>
              <w:b/>
              <w:color w:val="FF0000"/>
              <w:sz w:val="22"/>
              <w:szCs w:val="22"/>
              <w:lang w:val="en-GB"/>
            </w:rPr>
            <w:t>NHÀ CUNG CẤP</w:t>
          </w:r>
          <w:r w:rsidR="00102A19" w:rsidRPr="005F44CF">
            <w:rPr>
              <w:color w:val="FF0000"/>
              <w:sz w:val="22"/>
              <w:szCs w:val="22"/>
              <w:lang w:val="en-GB"/>
            </w:rPr>
            <w:t>]</w:t>
          </w:r>
        </w:p>
        <w:p w14:paraId="75FDE5FB" w14:textId="175124A8" w:rsidR="0064259A" w:rsidRPr="005F44CF" w:rsidRDefault="00102A19" w:rsidP="001030CD">
          <w:pPr>
            <w:snapToGrid w:val="0"/>
            <w:spacing w:before="120" w:after="120"/>
            <w:jc w:val="center"/>
            <w:rPr>
              <w:b/>
              <w:color w:val="FF0000"/>
              <w:sz w:val="22"/>
              <w:szCs w:val="22"/>
            </w:rPr>
          </w:pPr>
          <w:r w:rsidRPr="005F44CF">
            <w:rPr>
              <w:b/>
              <w:i/>
              <w:iCs/>
              <w:color w:val="FF0000"/>
              <w:sz w:val="22"/>
              <w:szCs w:val="22"/>
            </w:rPr>
            <w:t>SUPPLIER NAME</w:t>
          </w:r>
        </w:p>
      </w:sdtContent>
    </w:sdt>
    <w:p w14:paraId="286CBF2D" w14:textId="3A763F18" w:rsidR="0064259A" w:rsidRPr="005F44CF" w:rsidRDefault="0064259A" w:rsidP="001030CD">
      <w:pPr>
        <w:snapToGrid w:val="0"/>
        <w:spacing w:before="120" w:after="120"/>
        <w:jc w:val="center"/>
        <w:rPr>
          <w:i/>
          <w:sz w:val="22"/>
          <w:szCs w:val="22"/>
        </w:rPr>
      </w:pPr>
      <w:r w:rsidRPr="005F44CF">
        <w:rPr>
          <w:sz w:val="22"/>
          <w:szCs w:val="22"/>
        </w:rPr>
        <w:t xml:space="preserve">Gọi tắt là Bên </w:t>
      </w:r>
      <w:r w:rsidR="00042247" w:rsidRPr="005F44CF">
        <w:rPr>
          <w:sz w:val="22"/>
          <w:szCs w:val="22"/>
        </w:rPr>
        <w:t>B</w:t>
      </w:r>
      <w:r w:rsidRPr="005F44CF">
        <w:rPr>
          <w:sz w:val="22"/>
          <w:szCs w:val="22"/>
        </w:rPr>
        <w:t>/</w:t>
      </w:r>
      <w:r w:rsidRPr="005F44CF">
        <w:rPr>
          <w:i/>
          <w:sz w:val="22"/>
          <w:szCs w:val="22"/>
        </w:rPr>
        <w:t xml:space="preserve">Party </w:t>
      </w:r>
      <w:r w:rsidR="00042247" w:rsidRPr="005F44CF">
        <w:rPr>
          <w:i/>
          <w:sz w:val="22"/>
          <w:szCs w:val="22"/>
        </w:rPr>
        <w:t>B</w:t>
      </w:r>
    </w:p>
    <w:p w14:paraId="6EEEF7E3" w14:textId="77777777" w:rsidR="00AE7C89" w:rsidRPr="005F44CF" w:rsidRDefault="00AE7C89" w:rsidP="001030CD">
      <w:pPr>
        <w:snapToGrid w:val="0"/>
        <w:spacing w:before="120" w:after="120"/>
        <w:jc w:val="center"/>
        <w:rPr>
          <w:b/>
          <w:sz w:val="22"/>
          <w:szCs w:val="22"/>
        </w:rPr>
      </w:pPr>
    </w:p>
    <w:p w14:paraId="60A8B7CC" w14:textId="77777777" w:rsidR="00AE7C89" w:rsidRPr="005F44CF" w:rsidRDefault="00AE7C89" w:rsidP="001030CD">
      <w:pPr>
        <w:snapToGrid w:val="0"/>
        <w:spacing w:before="120" w:after="120"/>
        <w:jc w:val="center"/>
        <w:rPr>
          <w:b/>
          <w:sz w:val="22"/>
          <w:szCs w:val="22"/>
        </w:rPr>
      </w:pPr>
    </w:p>
    <w:tbl>
      <w:tblPr>
        <w:tblpPr w:leftFromText="180" w:rightFromText="180" w:vertAnchor="text" w:horzAnchor="margin" w:tblpXSpec="center" w:tblpY="266"/>
        <w:tblW w:w="0" w:type="auto"/>
        <w:tblBorders>
          <w:top w:val="single" w:sz="12" w:space="0" w:color="000000"/>
          <w:bottom w:val="single" w:sz="12" w:space="0" w:color="000000"/>
        </w:tblBorders>
        <w:tblLook w:val="04A0" w:firstRow="1" w:lastRow="0" w:firstColumn="1" w:lastColumn="0" w:noHBand="0" w:noVBand="1"/>
      </w:tblPr>
      <w:tblGrid>
        <w:gridCol w:w="6309"/>
      </w:tblGrid>
      <w:tr w:rsidR="00AE7C89" w:rsidRPr="005F44CF" w14:paraId="0F67806F" w14:textId="77777777" w:rsidTr="00AE7C89">
        <w:tc>
          <w:tcPr>
            <w:tcW w:w="6309" w:type="dxa"/>
          </w:tcPr>
          <w:p w14:paraId="43A00286" w14:textId="10040D57" w:rsidR="00AE7C89" w:rsidRPr="005F44CF" w:rsidRDefault="00AE7C89" w:rsidP="001030CD">
            <w:pPr>
              <w:snapToGrid w:val="0"/>
              <w:spacing w:before="120" w:after="120"/>
              <w:jc w:val="center"/>
              <w:rPr>
                <w:b/>
                <w:sz w:val="22"/>
                <w:szCs w:val="22"/>
              </w:rPr>
            </w:pPr>
            <w:r w:rsidRPr="005F44CF">
              <w:rPr>
                <w:b/>
                <w:sz w:val="22"/>
                <w:szCs w:val="22"/>
              </w:rPr>
              <w:t>HỢP ĐỒNG DỊCH VỤ</w:t>
            </w:r>
          </w:p>
          <w:p w14:paraId="6C8D9A5B" w14:textId="77777777" w:rsidR="00AE7C89" w:rsidRPr="005F44CF" w:rsidRDefault="00AE7C89" w:rsidP="001030CD">
            <w:pPr>
              <w:snapToGrid w:val="0"/>
              <w:spacing w:before="120" w:after="120"/>
              <w:jc w:val="center"/>
              <w:rPr>
                <w:b/>
                <w:i/>
                <w:sz w:val="22"/>
                <w:szCs w:val="22"/>
              </w:rPr>
            </w:pPr>
            <w:r w:rsidRPr="005F44CF">
              <w:rPr>
                <w:b/>
                <w:i/>
                <w:sz w:val="22"/>
                <w:szCs w:val="22"/>
              </w:rPr>
              <w:t>SERVICE AGREEMENT</w:t>
            </w:r>
          </w:p>
        </w:tc>
      </w:tr>
    </w:tbl>
    <w:p w14:paraId="10B6E10B" w14:textId="77777777" w:rsidR="0066200C" w:rsidRPr="005F44CF" w:rsidRDefault="0066200C" w:rsidP="001030CD">
      <w:pPr>
        <w:snapToGrid w:val="0"/>
        <w:spacing w:before="120" w:after="120"/>
        <w:jc w:val="center"/>
        <w:rPr>
          <w:b/>
          <w:sz w:val="22"/>
          <w:szCs w:val="22"/>
        </w:rPr>
      </w:pPr>
    </w:p>
    <w:p w14:paraId="52E417BF" w14:textId="77777777" w:rsidR="0066200C" w:rsidRPr="005F44CF" w:rsidRDefault="0066200C" w:rsidP="001030CD">
      <w:pPr>
        <w:snapToGrid w:val="0"/>
        <w:spacing w:before="120" w:after="120"/>
        <w:jc w:val="center"/>
        <w:rPr>
          <w:b/>
          <w:sz w:val="22"/>
          <w:szCs w:val="22"/>
        </w:rPr>
      </w:pPr>
    </w:p>
    <w:p w14:paraId="136FCF6F" w14:textId="77777777" w:rsidR="0066200C" w:rsidRPr="005F44CF" w:rsidRDefault="0066200C" w:rsidP="001030CD">
      <w:pPr>
        <w:snapToGrid w:val="0"/>
        <w:spacing w:before="120" w:after="120"/>
        <w:jc w:val="center"/>
        <w:rPr>
          <w:b/>
          <w:sz w:val="22"/>
          <w:szCs w:val="22"/>
        </w:rPr>
      </w:pPr>
    </w:p>
    <w:p w14:paraId="43758F05" w14:textId="77777777" w:rsidR="00AE7C89" w:rsidRPr="005F44CF" w:rsidRDefault="00AE7C89" w:rsidP="001030CD">
      <w:pPr>
        <w:snapToGrid w:val="0"/>
        <w:spacing w:before="120" w:after="120"/>
        <w:jc w:val="center"/>
        <w:rPr>
          <w:b/>
          <w:sz w:val="22"/>
          <w:szCs w:val="22"/>
        </w:rPr>
      </w:pPr>
      <w:r w:rsidRPr="005F44CF">
        <w:rPr>
          <w:b/>
          <w:sz w:val="22"/>
          <w:szCs w:val="22"/>
        </w:rPr>
        <w:t xml:space="preserve">             </w:t>
      </w:r>
    </w:p>
    <w:p w14:paraId="0FFC876A" w14:textId="77777777" w:rsidR="00AE7C89" w:rsidRPr="005F44CF" w:rsidRDefault="00AE7C89" w:rsidP="001030CD">
      <w:pPr>
        <w:snapToGrid w:val="0"/>
        <w:spacing w:before="120" w:after="120"/>
        <w:jc w:val="center"/>
        <w:rPr>
          <w:b/>
          <w:sz w:val="22"/>
          <w:szCs w:val="22"/>
        </w:rPr>
      </w:pPr>
    </w:p>
    <w:p w14:paraId="65E3A3C1" w14:textId="77777777" w:rsidR="00AE7C89" w:rsidRPr="005F44CF" w:rsidRDefault="00AE7C89" w:rsidP="001030CD">
      <w:pPr>
        <w:snapToGrid w:val="0"/>
        <w:spacing w:before="120" w:after="120"/>
        <w:jc w:val="center"/>
        <w:rPr>
          <w:b/>
          <w:sz w:val="22"/>
          <w:szCs w:val="22"/>
        </w:rPr>
      </w:pPr>
    </w:p>
    <w:p w14:paraId="690E106E" w14:textId="77777777" w:rsidR="00215C54" w:rsidRPr="000757D0" w:rsidRDefault="00215C54" w:rsidP="001030CD">
      <w:pPr>
        <w:snapToGrid w:val="0"/>
        <w:spacing w:before="120" w:after="120"/>
        <w:jc w:val="center"/>
        <w:rPr>
          <w:b/>
          <w:color w:val="FF0000"/>
          <w:sz w:val="22"/>
          <w:szCs w:val="22"/>
        </w:rPr>
      </w:pPr>
      <w:r w:rsidRPr="005F44CF">
        <w:rPr>
          <w:b/>
          <w:sz w:val="22"/>
          <w:szCs w:val="22"/>
        </w:rPr>
        <w:t xml:space="preserve">Số hợp đồng / </w:t>
      </w:r>
      <w:r w:rsidRPr="005F44CF">
        <w:rPr>
          <w:b/>
          <w:i/>
          <w:sz w:val="22"/>
          <w:szCs w:val="22"/>
        </w:rPr>
        <w:t>Agreement No</w:t>
      </w:r>
      <w:r w:rsidRPr="005F44CF">
        <w:rPr>
          <w:b/>
          <w:i/>
          <w:color w:val="0070C0"/>
          <w:sz w:val="22"/>
          <w:szCs w:val="22"/>
        </w:rPr>
        <w:t xml:space="preserve">.: </w:t>
      </w:r>
      <w:commentRangeStart w:id="1"/>
      <w:sdt>
        <w:sdtPr>
          <w:rPr>
            <w:b/>
            <w:i/>
            <w:color w:val="FF0000"/>
            <w:sz w:val="22"/>
            <w:szCs w:val="22"/>
          </w:rPr>
          <w:id w:val="-1502349440"/>
          <w:placeholder>
            <w:docPart w:val="DefaultPlaceholder_1081868574"/>
          </w:placeholder>
        </w:sdtPr>
        <w:sdtEndPr>
          <w:rPr>
            <w:i w:val="0"/>
            <w:iCs/>
          </w:rPr>
        </w:sdtEndPr>
        <w:sdtContent>
          <w:r w:rsidR="006A4933" w:rsidRPr="000757D0">
            <w:rPr>
              <w:b/>
              <w:iCs/>
              <w:color w:val="FF0000"/>
              <w:sz w:val="22"/>
              <w:szCs w:val="22"/>
            </w:rPr>
            <w:t>[</w:t>
          </w:r>
          <w:r w:rsidRPr="000757D0">
            <w:rPr>
              <w:b/>
              <w:iCs/>
              <w:color w:val="FF0000"/>
              <w:sz w:val="22"/>
              <w:szCs w:val="22"/>
            </w:rPr>
            <w:t>ĐIỀN SỐ HỢP ĐỒNG</w:t>
          </w:r>
          <w:r w:rsidR="006A4933" w:rsidRPr="000757D0">
            <w:rPr>
              <w:b/>
              <w:iCs/>
              <w:color w:val="FF0000"/>
              <w:sz w:val="22"/>
              <w:szCs w:val="22"/>
            </w:rPr>
            <w:t>]</w:t>
          </w:r>
        </w:sdtContent>
      </w:sdt>
      <w:commentRangeEnd w:id="1"/>
      <w:r w:rsidR="0040096E">
        <w:rPr>
          <w:rStyle w:val="CommentReference"/>
        </w:rPr>
        <w:commentReference w:id="1"/>
      </w:r>
    </w:p>
    <w:p w14:paraId="5B994CB0" w14:textId="77777777" w:rsidR="0066200C" w:rsidRPr="005F44CF" w:rsidRDefault="0066200C" w:rsidP="001030CD">
      <w:pPr>
        <w:snapToGrid w:val="0"/>
        <w:spacing w:before="120" w:after="120"/>
        <w:rPr>
          <w:b/>
          <w:sz w:val="22"/>
          <w:szCs w:val="22"/>
        </w:rPr>
      </w:pPr>
    </w:p>
    <w:p w14:paraId="4BF1AF4E" w14:textId="77777777" w:rsidR="00CD03E8" w:rsidRPr="005F44CF" w:rsidRDefault="003772F6" w:rsidP="001030CD">
      <w:pPr>
        <w:snapToGrid w:val="0"/>
        <w:spacing w:before="120" w:after="120"/>
        <w:jc w:val="both"/>
        <w:rPr>
          <w:sz w:val="22"/>
          <w:szCs w:val="22"/>
        </w:rPr>
      </w:pPr>
      <w:r w:rsidRPr="005F44CF">
        <w:rPr>
          <w:b/>
          <w:sz w:val="22"/>
          <w:szCs w:val="22"/>
        </w:rPr>
        <w:br w:type="column"/>
      </w:r>
      <w:r w:rsidR="00685DE1" w:rsidRPr="005F44CF">
        <w:rPr>
          <w:sz w:val="22"/>
          <w:szCs w:val="22"/>
        </w:rPr>
        <w:lastRenderedPageBreak/>
        <w:t xml:space="preserve">HỢP ĐỒNG DỊCH VỤ này được ký ngày </w:t>
      </w:r>
      <w:sdt>
        <w:sdtPr>
          <w:rPr>
            <w:color w:val="0070C0"/>
            <w:sz w:val="22"/>
            <w:szCs w:val="22"/>
          </w:rPr>
          <w:id w:val="1805274759"/>
          <w:placeholder>
            <w:docPart w:val="DefaultPlaceholder_1081868574"/>
          </w:placeholder>
        </w:sdtPr>
        <w:sdtEndPr>
          <w:rPr>
            <w:color w:val="auto"/>
          </w:rPr>
        </w:sdtEndPr>
        <w:sdtContent>
          <w:r w:rsidR="006A4933" w:rsidRPr="005F44CF">
            <w:rPr>
              <w:color w:val="0070C0"/>
              <w:sz w:val="22"/>
              <w:szCs w:val="22"/>
            </w:rPr>
            <w:t>[</w:t>
          </w:r>
          <w:r w:rsidR="00685DE1" w:rsidRPr="005F44CF">
            <w:rPr>
              <w:color w:val="0070C0"/>
              <w:sz w:val="22"/>
              <w:szCs w:val="22"/>
            </w:rPr>
            <w:t xml:space="preserve">Điền </w:t>
          </w:r>
          <w:r w:rsidR="006A4933" w:rsidRPr="005F44CF">
            <w:rPr>
              <w:color w:val="0070C0"/>
              <w:sz w:val="22"/>
              <w:szCs w:val="22"/>
            </w:rPr>
            <w:t>N</w:t>
          </w:r>
          <w:r w:rsidR="00685DE1" w:rsidRPr="005F44CF">
            <w:rPr>
              <w:color w:val="0070C0"/>
              <w:sz w:val="22"/>
              <w:szCs w:val="22"/>
            </w:rPr>
            <w:t>gày</w:t>
          </w:r>
          <w:r w:rsidR="006A4933" w:rsidRPr="005F44CF">
            <w:rPr>
              <w:color w:val="0070C0"/>
              <w:sz w:val="22"/>
              <w:szCs w:val="22"/>
            </w:rPr>
            <w:t>]</w:t>
          </w:r>
        </w:sdtContent>
      </w:sdt>
      <w:r w:rsidR="00685DE1" w:rsidRPr="005F44CF">
        <w:rPr>
          <w:sz w:val="22"/>
          <w:szCs w:val="22"/>
        </w:rPr>
        <w:t>, giữa:</w:t>
      </w:r>
    </w:p>
    <w:p w14:paraId="231FD807" w14:textId="0CE5D5D5" w:rsidR="00685DE1" w:rsidRPr="005F44CF" w:rsidRDefault="005F4198" w:rsidP="001030CD">
      <w:pPr>
        <w:snapToGrid w:val="0"/>
        <w:spacing w:before="120" w:after="120"/>
        <w:jc w:val="both"/>
        <w:rPr>
          <w:i/>
          <w:sz w:val="22"/>
          <w:szCs w:val="22"/>
        </w:rPr>
      </w:pPr>
      <w:r w:rsidRPr="005F44CF">
        <w:rPr>
          <w:i/>
          <w:sz w:val="22"/>
          <w:szCs w:val="22"/>
        </w:rPr>
        <w:t>THIS SERVICE AGREEMENT</w:t>
      </w:r>
      <w:r w:rsidR="00685DE1" w:rsidRPr="005F44CF">
        <w:rPr>
          <w:i/>
          <w:sz w:val="22"/>
          <w:szCs w:val="22"/>
        </w:rPr>
        <w:t xml:space="preserve"> dated </w:t>
      </w:r>
      <w:sdt>
        <w:sdtPr>
          <w:rPr>
            <w:i/>
            <w:color w:val="0070C0"/>
            <w:sz w:val="22"/>
            <w:szCs w:val="22"/>
          </w:rPr>
          <w:id w:val="1196579210"/>
          <w:placeholder>
            <w:docPart w:val="DefaultPlaceholder_1081868574"/>
          </w:placeholder>
        </w:sdtPr>
        <w:sdtContent>
          <w:r w:rsidR="006A4933" w:rsidRPr="005F44CF">
            <w:rPr>
              <w:i/>
              <w:color w:val="0070C0"/>
              <w:sz w:val="22"/>
              <w:szCs w:val="22"/>
            </w:rPr>
            <w:t>[</w:t>
          </w:r>
          <w:r w:rsidR="00685DE1" w:rsidRPr="005F44CF">
            <w:rPr>
              <w:i/>
              <w:color w:val="0070C0"/>
              <w:sz w:val="22"/>
              <w:szCs w:val="22"/>
            </w:rPr>
            <w:t xml:space="preserve">Insert </w:t>
          </w:r>
          <w:r w:rsidR="006A4933" w:rsidRPr="005F44CF">
            <w:rPr>
              <w:i/>
              <w:color w:val="0070C0"/>
              <w:sz w:val="22"/>
              <w:szCs w:val="22"/>
            </w:rPr>
            <w:t>D</w:t>
          </w:r>
          <w:r w:rsidR="00685DE1" w:rsidRPr="005F44CF">
            <w:rPr>
              <w:i/>
              <w:color w:val="0070C0"/>
              <w:sz w:val="22"/>
              <w:szCs w:val="22"/>
            </w:rPr>
            <w:t>ate</w:t>
          </w:r>
          <w:r w:rsidR="006A4933" w:rsidRPr="005F44CF">
            <w:rPr>
              <w:i/>
              <w:color w:val="0070C0"/>
              <w:sz w:val="22"/>
              <w:szCs w:val="22"/>
            </w:rPr>
            <w:t>]</w:t>
          </w:r>
        </w:sdtContent>
      </w:sdt>
      <w:r w:rsidR="00685DE1" w:rsidRPr="005F44CF">
        <w:rPr>
          <w:i/>
          <w:color w:val="0070C0"/>
          <w:sz w:val="22"/>
          <w:szCs w:val="22"/>
        </w:rPr>
        <w:t xml:space="preserve">, </w:t>
      </w:r>
      <w:r w:rsidR="00685DE1" w:rsidRPr="005F44CF">
        <w:rPr>
          <w:i/>
          <w:sz w:val="22"/>
          <w:szCs w:val="22"/>
        </w:rPr>
        <w:t>is made between:</w:t>
      </w:r>
    </w:p>
    <w:p w14:paraId="3960B9D7" w14:textId="77777777" w:rsidR="001030CD" w:rsidRPr="005F44CF" w:rsidRDefault="001F459F" w:rsidP="001030CD">
      <w:pPr>
        <w:numPr>
          <w:ilvl w:val="0"/>
          <w:numId w:val="2"/>
        </w:numPr>
        <w:snapToGrid w:val="0"/>
        <w:spacing w:before="120" w:after="120"/>
        <w:ind w:hanging="720"/>
        <w:rPr>
          <w:b/>
          <w:color w:val="FF0000"/>
          <w:sz w:val="22"/>
          <w:szCs w:val="22"/>
        </w:rPr>
      </w:pPr>
      <w:r w:rsidRPr="005F44CF">
        <w:rPr>
          <w:b/>
          <w:color w:val="FF0000"/>
          <w:sz w:val="22"/>
          <w:szCs w:val="22"/>
        </w:rPr>
        <w:t>CÔNG TY TNHH AEON DELIGH</w:t>
      </w:r>
      <w:r w:rsidR="00B81F7E" w:rsidRPr="005F44CF">
        <w:rPr>
          <w:b/>
          <w:color w:val="FF0000"/>
          <w:sz w:val="22"/>
          <w:szCs w:val="22"/>
        </w:rPr>
        <w:t>T (VIỆT NAM)</w:t>
      </w:r>
    </w:p>
    <w:p w14:paraId="4EC64692" w14:textId="77777777" w:rsidR="001F459F" w:rsidRPr="005F44CF" w:rsidRDefault="001F459F" w:rsidP="001030CD">
      <w:pPr>
        <w:snapToGrid w:val="0"/>
        <w:spacing w:before="120" w:after="120"/>
        <w:ind w:left="720"/>
        <w:rPr>
          <w:b/>
          <w:color w:val="FF0000"/>
          <w:sz w:val="22"/>
          <w:szCs w:val="22"/>
        </w:rPr>
      </w:pPr>
      <w:r w:rsidRPr="005F44CF">
        <w:rPr>
          <w:b/>
          <w:i/>
          <w:color w:val="FF0000"/>
          <w:sz w:val="22"/>
          <w:szCs w:val="22"/>
        </w:rPr>
        <w:t>AEON DELIGHT (VIETNAM) CO., LTD.</w:t>
      </w:r>
      <w:r w:rsidRPr="005F44CF" w:rsidDel="00D91D3B">
        <w:rPr>
          <w:b/>
          <w:i/>
          <w:color w:val="FF0000"/>
          <w:sz w:val="22"/>
          <w:szCs w:val="22"/>
        </w:rPr>
        <w:t xml:space="preserve"> </w:t>
      </w:r>
    </w:p>
    <w:tbl>
      <w:tblPr>
        <w:tblW w:w="0" w:type="auto"/>
        <w:tblInd w:w="817" w:type="dxa"/>
        <w:tblLook w:val="01E0" w:firstRow="1" w:lastRow="1" w:firstColumn="1" w:lastColumn="1" w:noHBand="0" w:noVBand="0"/>
      </w:tblPr>
      <w:tblGrid>
        <w:gridCol w:w="2126"/>
        <w:gridCol w:w="283"/>
        <w:gridCol w:w="5494"/>
        <w:gridCol w:w="283"/>
      </w:tblGrid>
      <w:tr w:rsidR="005F44CF" w:rsidRPr="005F44CF" w14:paraId="27820C83" w14:textId="77777777" w:rsidTr="001030CD">
        <w:tc>
          <w:tcPr>
            <w:tcW w:w="2126" w:type="dxa"/>
          </w:tcPr>
          <w:p w14:paraId="278E243C" w14:textId="77777777" w:rsidR="001F459F" w:rsidRPr="005F44CF" w:rsidRDefault="001F459F" w:rsidP="001030CD">
            <w:pPr>
              <w:tabs>
                <w:tab w:val="left" w:pos="7065"/>
              </w:tabs>
              <w:snapToGrid w:val="0"/>
              <w:spacing w:before="120" w:after="120"/>
              <w:rPr>
                <w:color w:val="FF0000"/>
                <w:sz w:val="22"/>
                <w:szCs w:val="22"/>
              </w:rPr>
            </w:pPr>
            <w:r w:rsidRPr="005F44CF">
              <w:rPr>
                <w:color w:val="FF0000"/>
                <w:sz w:val="22"/>
                <w:szCs w:val="22"/>
              </w:rPr>
              <w:t>Địa chỉ/Address</w:t>
            </w:r>
          </w:p>
        </w:tc>
        <w:tc>
          <w:tcPr>
            <w:tcW w:w="283" w:type="dxa"/>
          </w:tcPr>
          <w:p w14:paraId="1310D96E" w14:textId="77777777" w:rsidR="001F459F" w:rsidRPr="005F44CF" w:rsidRDefault="001F459F" w:rsidP="001030CD">
            <w:pPr>
              <w:tabs>
                <w:tab w:val="left" w:pos="7065"/>
              </w:tabs>
              <w:snapToGrid w:val="0"/>
              <w:spacing w:before="120" w:after="120"/>
              <w:jc w:val="both"/>
              <w:rPr>
                <w:color w:val="FF0000"/>
                <w:sz w:val="22"/>
                <w:szCs w:val="22"/>
              </w:rPr>
            </w:pPr>
            <w:r w:rsidRPr="005F44CF">
              <w:rPr>
                <w:color w:val="FF0000"/>
                <w:sz w:val="22"/>
                <w:szCs w:val="22"/>
              </w:rPr>
              <w:t>:</w:t>
            </w:r>
          </w:p>
        </w:tc>
        <w:tc>
          <w:tcPr>
            <w:tcW w:w="5777" w:type="dxa"/>
            <w:gridSpan w:val="2"/>
          </w:tcPr>
          <w:p w14:paraId="08721D51" w14:textId="1E5723E9" w:rsidR="00C1740B" w:rsidRPr="005F44CF" w:rsidRDefault="00C1740B" w:rsidP="00B90A9C">
            <w:pPr>
              <w:snapToGrid w:val="0"/>
              <w:spacing w:before="120" w:after="120"/>
              <w:jc w:val="both"/>
              <w:rPr>
                <w:color w:val="FF0000"/>
                <w:sz w:val="22"/>
                <w:szCs w:val="22"/>
              </w:rPr>
            </w:pPr>
            <w:r w:rsidRPr="005F44CF">
              <w:rPr>
                <w:color w:val="FF0000"/>
                <w:sz w:val="22"/>
                <w:szCs w:val="22"/>
              </w:rPr>
              <w:t xml:space="preserve">Tầng 3A, Tòa nhà Intan, số 97 đường Nguyễn Văn </w:t>
            </w:r>
            <w:proofErr w:type="spellStart"/>
            <w:r w:rsidRPr="005F44CF">
              <w:rPr>
                <w:color w:val="FF0000"/>
                <w:sz w:val="22"/>
                <w:szCs w:val="22"/>
              </w:rPr>
              <w:t>Trỗi</w:t>
            </w:r>
            <w:proofErr w:type="spellEnd"/>
            <w:r w:rsidRPr="005F44CF">
              <w:rPr>
                <w:color w:val="FF0000"/>
                <w:sz w:val="22"/>
                <w:szCs w:val="22"/>
              </w:rPr>
              <w:t>, P. 1</w:t>
            </w:r>
            <w:r w:rsidR="00FA2D65" w:rsidRPr="005F44CF">
              <w:rPr>
                <w:color w:val="FF0000"/>
                <w:sz w:val="22"/>
                <w:szCs w:val="22"/>
              </w:rPr>
              <w:t>1</w:t>
            </w:r>
            <w:r w:rsidRPr="005F44CF">
              <w:rPr>
                <w:color w:val="FF0000"/>
                <w:sz w:val="22"/>
                <w:szCs w:val="22"/>
              </w:rPr>
              <w:t xml:space="preserve">, Q. </w:t>
            </w:r>
            <w:proofErr w:type="spellStart"/>
            <w:r w:rsidRPr="005F44CF">
              <w:rPr>
                <w:color w:val="FF0000"/>
                <w:sz w:val="22"/>
                <w:szCs w:val="22"/>
              </w:rPr>
              <w:t>Phú</w:t>
            </w:r>
            <w:proofErr w:type="spellEnd"/>
            <w:r w:rsidRPr="005F44CF">
              <w:rPr>
                <w:color w:val="FF0000"/>
                <w:sz w:val="22"/>
                <w:szCs w:val="22"/>
              </w:rPr>
              <w:t xml:space="preserve"> Nhuận, Tp. Hồ Chí Minh</w:t>
            </w:r>
          </w:p>
          <w:p w14:paraId="1CDB636D" w14:textId="50FC58F8" w:rsidR="001F459F" w:rsidRPr="005F44CF" w:rsidRDefault="00C1740B" w:rsidP="00B90A9C">
            <w:pPr>
              <w:snapToGrid w:val="0"/>
              <w:spacing w:before="120" w:after="120"/>
              <w:jc w:val="both"/>
              <w:rPr>
                <w:color w:val="FF0000"/>
                <w:sz w:val="22"/>
                <w:szCs w:val="22"/>
              </w:rPr>
            </w:pPr>
            <w:r w:rsidRPr="005F44CF">
              <w:rPr>
                <w:i/>
                <w:color w:val="FF0000"/>
                <w:sz w:val="22"/>
                <w:szCs w:val="22"/>
              </w:rPr>
              <w:t xml:space="preserve">3A FL, Intan Building, 97 Nguyen Van </w:t>
            </w:r>
            <w:proofErr w:type="spellStart"/>
            <w:r w:rsidRPr="005F44CF">
              <w:rPr>
                <w:i/>
                <w:color w:val="FF0000"/>
                <w:sz w:val="22"/>
                <w:szCs w:val="22"/>
              </w:rPr>
              <w:t>Troi</w:t>
            </w:r>
            <w:proofErr w:type="spellEnd"/>
            <w:r w:rsidRPr="005F44CF">
              <w:rPr>
                <w:i/>
                <w:color w:val="FF0000"/>
                <w:sz w:val="22"/>
                <w:szCs w:val="22"/>
              </w:rPr>
              <w:t>, W.1</w:t>
            </w:r>
            <w:r w:rsidR="00FA2D65" w:rsidRPr="005F44CF">
              <w:rPr>
                <w:i/>
                <w:color w:val="FF0000"/>
                <w:sz w:val="22"/>
                <w:szCs w:val="22"/>
              </w:rPr>
              <w:t>1</w:t>
            </w:r>
            <w:r w:rsidRPr="005F44CF">
              <w:rPr>
                <w:i/>
                <w:color w:val="FF0000"/>
                <w:sz w:val="22"/>
                <w:szCs w:val="22"/>
              </w:rPr>
              <w:t xml:space="preserve">, D. Phu </w:t>
            </w:r>
            <w:proofErr w:type="spellStart"/>
            <w:r w:rsidRPr="005F44CF">
              <w:rPr>
                <w:i/>
                <w:color w:val="FF0000"/>
                <w:sz w:val="22"/>
                <w:szCs w:val="22"/>
              </w:rPr>
              <w:t>Nhuan</w:t>
            </w:r>
            <w:proofErr w:type="spellEnd"/>
            <w:r w:rsidRPr="005F44CF">
              <w:rPr>
                <w:i/>
                <w:color w:val="FF0000"/>
                <w:sz w:val="22"/>
                <w:szCs w:val="22"/>
              </w:rPr>
              <w:t>, Ho Chi Minh City</w:t>
            </w:r>
          </w:p>
        </w:tc>
      </w:tr>
      <w:tr w:rsidR="005F44CF" w:rsidRPr="005F44CF" w14:paraId="4FA9AA76" w14:textId="77777777" w:rsidTr="001030CD">
        <w:tc>
          <w:tcPr>
            <w:tcW w:w="2126" w:type="dxa"/>
          </w:tcPr>
          <w:p w14:paraId="4326D51B" w14:textId="77777777" w:rsidR="001F459F" w:rsidRPr="005F44CF" w:rsidRDefault="001F459F" w:rsidP="001030CD">
            <w:pPr>
              <w:tabs>
                <w:tab w:val="left" w:pos="7065"/>
              </w:tabs>
              <w:snapToGrid w:val="0"/>
              <w:spacing w:before="120" w:after="120"/>
              <w:rPr>
                <w:color w:val="0070C0"/>
                <w:sz w:val="22"/>
                <w:szCs w:val="22"/>
              </w:rPr>
            </w:pPr>
            <w:r w:rsidRPr="005F44CF">
              <w:rPr>
                <w:color w:val="0070C0"/>
                <w:sz w:val="22"/>
                <w:szCs w:val="22"/>
              </w:rPr>
              <w:t>Đại diện/</w:t>
            </w:r>
            <w:r w:rsidRPr="005F44CF">
              <w:rPr>
                <w:i/>
                <w:color w:val="0070C0"/>
                <w:sz w:val="22"/>
                <w:szCs w:val="22"/>
              </w:rPr>
              <w:t>Represented</w:t>
            </w:r>
          </w:p>
        </w:tc>
        <w:tc>
          <w:tcPr>
            <w:tcW w:w="283" w:type="dxa"/>
          </w:tcPr>
          <w:p w14:paraId="43CA4CA4" w14:textId="77777777" w:rsidR="001F459F" w:rsidRPr="005F44CF" w:rsidRDefault="001F459F" w:rsidP="001030CD">
            <w:pPr>
              <w:tabs>
                <w:tab w:val="left" w:pos="7065"/>
              </w:tabs>
              <w:snapToGrid w:val="0"/>
              <w:spacing w:before="120" w:after="120"/>
              <w:jc w:val="both"/>
              <w:rPr>
                <w:color w:val="0070C0"/>
                <w:sz w:val="22"/>
                <w:szCs w:val="22"/>
              </w:rPr>
            </w:pPr>
            <w:r w:rsidRPr="005F44CF">
              <w:rPr>
                <w:color w:val="0070C0"/>
                <w:sz w:val="22"/>
                <w:szCs w:val="22"/>
              </w:rPr>
              <w:t>:</w:t>
            </w:r>
          </w:p>
        </w:tc>
        <w:tc>
          <w:tcPr>
            <w:tcW w:w="5777" w:type="dxa"/>
            <w:gridSpan w:val="2"/>
          </w:tcPr>
          <w:p w14:paraId="42EB15A1" w14:textId="7BEDF616" w:rsidR="001F459F" w:rsidRPr="005F44CF" w:rsidRDefault="001F459F" w:rsidP="00B90A9C">
            <w:pPr>
              <w:snapToGrid w:val="0"/>
              <w:spacing w:before="120" w:after="120"/>
              <w:jc w:val="both"/>
              <w:rPr>
                <w:color w:val="0070C0"/>
                <w:sz w:val="22"/>
                <w:szCs w:val="22"/>
              </w:rPr>
            </w:pPr>
          </w:p>
        </w:tc>
      </w:tr>
      <w:tr w:rsidR="005F44CF" w:rsidRPr="005F44CF" w14:paraId="16B4DAD1" w14:textId="77777777" w:rsidTr="001030CD">
        <w:tc>
          <w:tcPr>
            <w:tcW w:w="2126" w:type="dxa"/>
          </w:tcPr>
          <w:p w14:paraId="3AFD5D10" w14:textId="77777777" w:rsidR="001F459F" w:rsidRPr="005F44CF" w:rsidRDefault="001F459F" w:rsidP="001030CD">
            <w:pPr>
              <w:tabs>
                <w:tab w:val="left" w:pos="7065"/>
              </w:tabs>
              <w:snapToGrid w:val="0"/>
              <w:spacing w:before="120" w:after="120"/>
              <w:rPr>
                <w:color w:val="0070C0"/>
                <w:sz w:val="22"/>
                <w:szCs w:val="22"/>
              </w:rPr>
            </w:pPr>
            <w:r w:rsidRPr="005F44CF">
              <w:rPr>
                <w:color w:val="0070C0"/>
                <w:sz w:val="22"/>
                <w:szCs w:val="22"/>
              </w:rPr>
              <w:t>Chức vụ/T</w:t>
            </w:r>
            <w:r w:rsidRPr="005F44CF">
              <w:rPr>
                <w:i/>
                <w:color w:val="0070C0"/>
                <w:sz w:val="22"/>
                <w:szCs w:val="22"/>
              </w:rPr>
              <w:t>itle</w:t>
            </w:r>
          </w:p>
        </w:tc>
        <w:tc>
          <w:tcPr>
            <w:tcW w:w="283" w:type="dxa"/>
          </w:tcPr>
          <w:p w14:paraId="24E813BE" w14:textId="77777777" w:rsidR="001F459F" w:rsidRPr="005F44CF" w:rsidRDefault="001F459F" w:rsidP="001030CD">
            <w:pPr>
              <w:tabs>
                <w:tab w:val="left" w:pos="7065"/>
              </w:tabs>
              <w:snapToGrid w:val="0"/>
              <w:spacing w:before="120" w:after="120"/>
              <w:jc w:val="both"/>
              <w:rPr>
                <w:color w:val="0070C0"/>
                <w:sz w:val="22"/>
                <w:szCs w:val="22"/>
              </w:rPr>
            </w:pPr>
            <w:r w:rsidRPr="005F44CF">
              <w:rPr>
                <w:color w:val="0070C0"/>
                <w:sz w:val="22"/>
                <w:szCs w:val="22"/>
              </w:rPr>
              <w:t>:</w:t>
            </w:r>
          </w:p>
        </w:tc>
        <w:tc>
          <w:tcPr>
            <w:tcW w:w="5777" w:type="dxa"/>
            <w:gridSpan w:val="2"/>
          </w:tcPr>
          <w:p w14:paraId="764A2D32" w14:textId="73069B95" w:rsidR="001F459F" w:rsidRPr="005F44CF" w:rsidRDefault="001F459F" w:rsidP="00B90A9C">
            <w:pPr>
              <w:snapToGrid w:val="0"/>
              <w:spacing w:before="120" w:after="120"/>
              <w:jc w:val="both"/>
              <w:rPr>
                <w:color w:val="0070C0"/>
                <w:sz w:val="22"/>
                <w:szCs w:val="22"/>
              </w:rPr>
            </w:pPr>
          </w:p>
        </w:tc>
      </w:tr>
      <w:tr w:rsidR="005F44CF" w:rsidRPr="005F44CF" w14:paraId="0B91F79F" w14:textId="77777777" w:rsidTr="001030CD">
        <w:tc>
          <w:tcPr>
            <w:tcW w:w="2126" w:type="dxa"/>
          </w:tcPr>
          <w:p w14:paraId="333B3CF3" w14:textId="77777777" w:rsidR="00C1740B" w:rsidRPr="005F44CF" w:rsidRDefault="00C1740B" w:rsidP="00C1740B">
            <w:pPr>
              <w:tabs>
                <w:tab w:val="left" w:pos="7065"/>
              </w:tabs>
              <w:snapToGrid w:val="0"/>
              <w:spacing w:before="120" w:after="120"/>
              <w:rPr>
                <w:color w:val="FF0000"/>
                <w:sz w:val="22"/>
                <w:szCs w:val="22"/>
              </w:rPr>
            </w:pPr>
            <w:r w:rsidRPr="005F44CF">
              <w:rPr>
                <w:color w:val="FF0000"/>
                <w:sz w:val="22"/>
                <w:szCs w:val="22"/>
              </w:rPr>
              <w:t>Điện thoại/</w:t>
            </w:r>
            <w:r w:rsidRPr="005F44CF">
              <w:rPr>
                <w:i/>
                <w:color w:val="FF0000"/>
                <w:sz w:val="22"/>
                <w:szCs w:val="22"/>
              </w:rPr>
              <w:t>Tel</w:t>
            </w:r>
          </w:p>
        </w:tc>
        <w:tc>
          <w:tcPr>
            <w:tcW w:w="283" w:type="dxa"/>
          </w:tcPr>
          <w:p w14:paraId="029DF286" w14:textId="77777777" w:rsidR="00C1740B" w:rsidRPr="005F44CF" w:rsidRDefault="00C1740B" w:rsidP="00C1740B">
            <w:pPr>
              <w:tabs>
                <w:tab w:val="left" w:pos="7065"/>
              </w:tabs>
              <w:snapToGrid w:val="0"/>
              <w:spacing w:before="120" w:after="120"/>
              <w:jc w:val="both"/>
              <w:rPr>
                <w:color w:val="FF0000"/>
                <w:sz w:val="22"/>
                <w:szCs w:val="22"/>
              </w:rPr>
            </w:pPr>
            <w:r w:rsidRPr="005F44CF">
              <w:rPr>
                <w:color w:val="FF0000"/>
                <w:sz w:val="22"/>
                <w:szCs w:val="22"/>
              </w:rPr>
              <w:t>:</w:t>
            </w:r>
          </w:p>
        </w:tc>
        <w:tc>
          <w:tcPr>
            <w:tcW w:w="5777" w:type="dxa"/>
            <w:gridSpan w:val="2"/>
          </w:tcPr>
          <w:p w14:paraId="006DB3A8" w14:textId="77777777" w:rsidR="00C1740B" w:rsidRPr="005F44CF" w:rsidRDefault="00C1740B" w:rsidP="00B90A9C">
            <w:pPr>
              <w:snapToGrid w:val="0"/>
              <w:spacing w:before="120" w:after="120"/>
              <w:jc w:val="both"/>
              <w:rPr>
                <w:color w:val="FF0000"/>
                <w:sz w:val="22"/>
                <w:szCs w:val="22"/>
              </w:rPr>
            </w:pPr>
            <w:r w:rsidRPr="005F44CF">
              <w:rPr>
                <w:color w:val="FF0000"/>
                <w:sz w:val="22"/>
                <w:szCs w:val="22"/>
              </w:rPr>
              <w:t>(84-28) 3847 9707</w:t>
            </w:r>
          </w:p>
        </w:tc>
      </w:tr>
      <w:tr w:rsidR="005F44CF" w:rsidRPr="005F44CF" w14:paraId="3CB5584F" w14:textId="77777777" w:rsidTr="001030CD">
        <w:tc>
          <w:tcPr>
            <w:tcW w:w="2126" w:type="dxa"/>
          </w:tcPr>
          <w:p w14:paraId="5DF3DC50" w14:textId="77777777" w:rsidR="001F459F" w:rsidRPr="005F44CF" w:rsidRDefault="001F459F" w:rsidP="001030CD">
            <w:pPr>
              <w:tabs>
                <w:tab w:val="left" w:pos="7065"/>
              </w:tabs>
              <w:snapToGrid w:val="0"/>
              <w:spacing w:before="120" w:after="120"/>
              <w:rPr>
                <w:color w:val="FF0000"/>
                <w:sz w:val="22"/>
                <w:szCs w:val="22"/>
              </w:rPr>
            </w:pPr>
            <w:r w:rsidRPr="005F44CF">
              <w:rPr>
                <w:color w:val="FF0000"/>
                <w:sz w:val="22"/>
                <w:szCs w:val="22"/>
              </w:rPr>
              <w:t>Mã số thuế/</w:t>
            </w:r>
            <w:r w:rsidRPr="005F44CF">
              <w:rPr>
                <w:i/>
                <w:color w:val="FF0000"/>
                <w:sz w:val="22"/>
                <w:szCs w:val="22"/>
              </w:rPr>
              <w:t>Tax Code</w:t>
            </w:r>
          </w:p>
        </w:tc>
        <w:tc>
          <w:tcPr>
            <w:tcW w:w="283" w:type="dxa"/>
          </w:tcPr>
          <w:p w14:paraId="6F57CBD1" w14:textId="77777777" w:rsidR="001F459F" w:rsidRPr="005F44CF" w:rsidRDefault="001F459F" w:rsidP="001030CD">
            <w:pPr>
              <w:tabs>
                <w:tab w:val="left" w:pos="7065"/>
              </w:tabs>
              <w:snapToGrid w:val="0"/>
              <w:spacing w:before="120" w:after="120"/>
              <w:jc w:val="both"/>
              <w:rPr>
                <w:color w:val="FF0000"/>
                <w:sz w:val="22"/>
                <w:szCs w:val="22"/>
              </w:rPr>
            </w:pPr>
            <w:r w:rsidRPr="005F44CF">
              <w:rPr>
                <w:color w:val="FF0000"/>
                <w:sz w:val="22"/>
                <w:szCs w:val="22"/>
              </w:rPr>
              <w:t>:</w:t>
            </w:r>
          </w:p>
        </w:tc>
        <w:tc>
          <w:tcPr>
            <w:tcW w:w="5777" w:type="dxa"/>
            <w:gridSpan w:val="2"/>
          </w:tcPr>
          <w:p w14:paraId="1632FA34" w14:textId="77777777" w:rsidR="001F459F" w:rsidRPr="005F44CF" w:rsidRDefault="001F459F" w:rsidP="00B90A9C">
            <w:pPr>
              <w:snapToGrid w:val="0"/>
              <w:spacing w:before="120" w:after="120"/>
              <w:jc w:val="both"/>
              <w:rPr>
                <w:color w:val="FF0000"/>
                <w:sz w:val="22"/>
                <w:szCs w:val="22"/>
              </w:rPr>
            </w:pPr>
            <w:r w:rsidRPr="005F44CF">
              <w:rPr>
                <w:color w:val="FF0000"/>
                <w:sz w:val="22"/>
                <w:szCs w:val="22"/>
              </w:rPr>
              <w:t>0312115214</w:t>
            </w:r>
          </w:p>
        </w:tc>
      </w:tr>
      <w:tr w:rsidR="001F459F" w:rsidRPr="005F44CF" w14:paraId="2F9472EE" w14:textId="77777777" w:rsidTr="00762CAA">
        <w:trPr>
          <w:gridAfter w:val="1"/>
          <w:wAfter w:w="283" w:type="dxa"/>
        </w:trPr>
        <w:tc>
          <w:tcPr>
            <w:tcW w:w="7903" w:type="dxa"/>
            <w:gridSpan w:val="3"/>
          </w:tcPr>
          <w:p w14:paraId="51CFE517" w14:textId="77777777" w:rsidR="001F459F" w:rsidRPr="005F44CF" w:rsidRDefault="001F459F" w:rsidP="001030CD">
            <w:pPr>
              <w:tabs>
                <w:tab w:val="left" w:pos="7065"/>
              </w:tabs>
              <w:snapToGrid w:val="0"/>
              <w:spacing w:before="120" w:after="120"/>
              <w:rPr>
                <w:sz w:val="22"/>
                <w:szCs w:val="22"/>
              </w:rPr>
            </w:pPr>
            <w:r w:rsidRPr="005F44CF">
              <w:rPr>
                <w:sz w:val="22"/>
                <w:szCs w:val="22"/>
              </w:rPr>
              <w:t xml:space="preserve">(“sau đây gọi là </w:t>
            </w:r>
            <w:r w:rsidRPr="005F44CF">
              <w:rPr>
                <w:b/>
                <w:sz w:val="22"/>
                <w:szCs w:val="22"/>
              </w:rPr>
              <w:t>Bên A</w:t>
            </w:r>
            <w:r w:rsidRPr="005F44CF">
              <w:rPr>
                <w:sz w:val="22"/>
                <w:szCs w:val="22"/>
              </w:rPr>
              <w:t>”) /</w:t>
            </w:r>
            <w:r w:rsidR="00111D52" w:rsidRPr="005F44CF">
              <w:rPr>
                <w:sz w:val="22"/>
                <w:szCs w:val="22"/>
              </w:rPr>
              <w:t xml:space="preserve"> </w:t>
            </w:r>
            <w:r w:rsidRPr="005F44CF">
              <w:rPr>
                <w:sz w:val="22"/>
                <w:szCs w:val="22"/>
              </w:rPr>
              <w:t>(</w:t>
            </w:r>
            <w:r w:rsidRPr="005F44CF">
              <w:rPr>
                <w:i/>
                <w:sz w:val="22"/>
                <w:szCs w:val="22"/>
              </w:rPr>
              <w:t>hereinafter referred to as “</w:t>
            </w:r>
            <w:r w:rsidRPr="005F44CF">
              <w:rPr>
                <w:b/>
                <w:i/>
                <w:sz w:val="22"/>
                <w:szCs w:val="22"/>
              </w:rPr>
              <w:t>Party A</w:t>
            </w:r>
            <w:r w:rsidRPr="005F44CF">
              <w:rPr>
                <w:sz w:val="22"/>
                <w:szCs w:val="22"/>
              </w:rPr>
              <w:t>”)</w:t>
            </w:r>
            <w:r w:rsidRPr="005F44CF">
              <w:rPr>
                <w:sz w:val="22"/>
                <w:szCs w:val="22"/>
              </w:rPr>
              <w:tab/>
            </w:r>
          </w:p>
        </w:tc>
      </w:tr>
    </w:tbl>
    <w:p w14:paraId="6D09EA8D" w14:textId="77777777" w:rsidR="001F459F" w:rsidRPr="005F44CF" w:rsidRDefault="001F459F" w:rsidP="001030CD">
      <w:pPr>
        <w:snapToGrid w:val="0"/>
        <w:spacing w:before="120" w:after="120"/>
        <w:jc w:val="both"/>
        <w:rPr>
          <w:b/>
          <w:sz w:val="22"/>
          <w:szCs w:val="22"/>
        </w:rPr>
      </w:pPr>
      <w:r w:rsidRPr="005F44CF">
        <w:rPr>
          <w:b/>
          <w:sz w:val="22"/>
          <w:szCs w:val="22"/>
        </w:rPr>
        <w:t>VÀ/</w:t>
      </w:r>
      <w:r w:rsidRPr="005F44CF">
        <w:rPr>
          <w:b/>
          <w:i/>
          <w:sz w:val="22"/>
          <w:szCs w:val="22"/>
        </w:rPr>
        <w:t>AND</w:t>
      </w:r>
    </w:p>
    <w:p w14:paraId="3078181D" w14:textId="5DF2BF22" w:rsidR="001F459F" w:rsidRPr="005F44CF" w:rsidRDefault="00000000" w:rsidP="001030CD">
      <w:pPr>
        <w:numPr>
          <w:ilvl w:val="0"/>
          <w:numId w:val="2"/>
        </w:numPr>
        <w:snapToGrid w:val="0"/>
        <w:spacing w:before="120" w:after="120"/>
        <w:ind w:hanging="720"/>
        <w:rPr>
          <w:b/>
          <w:color w:val="FF0000"/>
          <w:sz w:val="22"/>
          <w:szCs w:val="22"/>
        </w:rPr>
      </w:pPr>
      <w:sdt>
        <w:sdtPr>
          <w:rPr>
            <w:b/>
            <w:color w:val="FF0000"/>
            <w:sz w:val="22"/>
            <w:szCs w:val="22"/>
          </w:rPr>
          <w:id w:val="-3592658"/>
          <w:placeholder>
            <w:docPart w:val="DefaultPlaceholder_1081868574"/>
          </w:placeholder>
        </w:sdtPr>
        <w:sdtContent>
          <w:r w:rsidR="009E6BE4" w:rsidRPr="005F44CF">
            <w:rPr>
              <w:b/>
              <w:color w:val="FF0000"/>
              <w:sz w:val="22"/>
              <w:szCs w:val="22"/>
            </w:rPr>
            <w:t>[</w:t>
          </w:r>
          <w:r w:rsidR="00F65ED0" w:rsidRPr="005F44CF">
            <w:rPr>
              <w:b/>
              <w:color w:val="FF0000"/>
              <w:sz w:val="22"/>
              <w:szCs w:val="22"/>
            </w:rPr>
            <w:t xml:space="preserve">CÔNG TY </w:t>
          </w:r>
          <w:r w:rsidR="00471005" w:rsidRPr="005F44CF">
            <w:rPr>
              <w:b/>
              <w:color w:val="FF0000"/>
              <w:sz w:val="22"/>
              <w:szCs w:val="22"/>
            </w:rPr>
            <w:t>NHÀ CUNG CẤP</w:t>
          </w:r>
          <w:r w:rsidR="009E6BE4" w:rsidRPr="005F44CF">
            <w:rPr>
              <w:b/>
              <w:color w:val="FF0000"/>
              <w:sz w:val="22"/>
              <w:szCs w:val="22"/>
            </w:rPr>
            <w:t>]</w:t>
          </w:r>
        </w:sdtContent>
      </w:sdt>
      <w:r w:rsidR="001F459F" w:rsidRPr="005F44CF">
        <w:rPr>
          <w:b/>
          <w:color w:val="FF0000"/>
          <w:sz w:val="22"/>
          <w:szCs w:val="22"/>
        </w:rPr>
        <w:t xml:space="preserve"> </w:t>
      </w:r>
    </w:p>
    <w:p w14:paraId="7CDC33AC" w14:textId="51D8EC5F" w:rsidR="00704994" w:rsidRPr="005F44CF" w:rsidRDefault="00000000" w:rsidP="00704994">
      <w:pPr>
        <w:snapToGrid w:val="0"/>
        <w:spacing w:before="120" w:after="120"/>
        <w:ind w:left="720"/>
        <w:rPr>
          <w:b/>
          <w:color w:val="FF0000"/>
          <w:sz w:val="22"/>
          <w:szCs w:val="22"/>
        </w:rPr>
      </w:pPr>
      <w:sdt>
        <w:sdtPr>
          <w:rPr>
            <w:b/>
            <w:color w:val="FF0000"/>
            <w:sz w:val="22"/>
            <w:szCs w:val="22"/>
          </w:rPr>
          <w:id w:val="904954671"/>
          <w:placeholder>
            <w:docPart w:val="3CCD186DA17B482CBFDE6B7FA14B5EE3"/>
          </w:placeholder>
        </w:sdtPr>
        <w:sdtContent>
          <w:r w:rsidR="00704994" w:rsidRPr="005F44CF">
            <w:rPr>
              <w:b/>
              <w:color w:val="FF0000"/>
              <w:sz w:val="22"/>
              <w:szCs w:val="22"/>
            </w:rPr>
            <w:t>[CÔNG TY NHÀ CUNG CẤP]</w:t>
          </w:r>
        </w:sdtContent>
      </w:sdt>
    </w:p>
    <w:tbl>
      <w:tblPr>
        <w:tblW w:w="8504" w:type="dxa"/>
        <w:tblInd w:w="817" w:type="dxa"/>
        <w:tblLook w:val="01E0" w:firstRow="1" w:lastRow="1" w:firstColumn="1" w:lastColumn="1" w:noHBand="0" w:noVBand="0"/>
      </w:tblPr>
      <w:tblGrid>
        <w:gridCol w:w="283"/>
        <w:gridCol w:w="1843"/>
        <w:gridCol w:w="283"/>
        <w:gridCol w:w="283"/>
        <w:gridCol w:w="5529"/>
        <w:gridCol w:w="283"/>
      </w:tblGrid>
      <w:tr w:rsidR="005F44CF" w:rsidRPr="005F44CF" w14:paraId="035D560C" w14:textId="77777777" w:rsidTr="009E6BE4">
        <w:tc>
          <w:tcPr>
            <w:tcW w:w="2126" w:type="dxa"/>
            <w:gridSpan w:val="2"/>
          </w:tcPr>
          <w:p w14:paraId="0A41D1CD" w14:textId="77777777" w:rsidR="009E6BE4" w:rsidRPr="005F44CF" w:rsidRDefault="009E6BE4" w:rsidP="001030CD">
            <w:pPr>
              <w:tabs>
                <w:tab w:val="left" w:pos="7065"/>
              </w:tabs>
              <w:snapToGrid w:val="0"/>
              <w:spacing w:before="120" w:after="120"/>
              <w:rPr>
                <w:color w:val="FF0000"/>
                <w:sz w:val="22"/>
                <w:szCs w:val="22"/>
              </w:rPr>
            </w:pPr>
            <w:r w:rsidRPr="005F44CF">
              <w:rPr>
                <w:color w:val="FF0000"/>
                <w:sz w:val="22"/>
                <w:szCs w:val="22"/>
              </w:rPr>
              <w:t>Địa chỉ/</w:t>
            </w:r>
            <w:r w:rsidRPr="005F44CF">
              <w:rPr>
                <w:i/>
                <w:color w:val="FF0000"/>
                <w:sz w:val="22"/>
                <w:szCs w:val="22"/>
              </w:rPr>
              <w:t>Address</w:t>
            </w:r>
          </w:p>
        </w:tc>
        <w:tc>
          <w:tcPr>
            <w:tcW w:w="283" w:type="dxa"/>
          </w:tcPr>
          <w:p w14:paraId="1A1A60F8" w14:textId="77777777" w:rsidR="009E6BE4" w:rsidRPr="005F44CF" w:rsidRDefault="009E6BE4" w:rsidP="001030CD">
            <w:pPr>
              <w:tabs>
                <w:tab w:val="left" w:pos="7065"/>
              </w:tabs>
              <w:snapToGrid w:val="0"/>
              <w:spacing w:before="120" w:after="120"/>
              <w:jc w:val="both"/>
              <w:rPr>
                <w:color w:val="FF0000"/>
                <w:sz w:val="22"/>
                <w:szCs w:val="22"/>
              </w:rPr>
            </w:pPr>
          </w:p>
        </w:tc>
        <w:tc>
          <w:tcPr>
            <w:tcW w:w="283" w:type="dxa"/>
          </w:tcPr>
          <w:p w14:paraId="0106C61E"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w:t>
            </w:r>
          </w:p>
        </w:tc>
        <w:tc>
          <w:tcPr>
            <w:tcW w:w="5812" w:type="dxa"/>
            <w:gridSpan w:val="2"/>
          </w:tcPr>
          <w:sdt>
            <w:sdtPr>
              <w:rPr>
                <w:color w:val="FF0000"/>
                <w:sz w:val="22"/>
                <w:szCs w:val="22"/>
              </w:rPr>
              <w:id w:val="1401944585"/>
              <w:placeholder>
                <w:docPart w:val="11D208022C6440518F9708215FF8BB44"/>
              </w:placeholder>
            </w:sdtPr>
            <w:sdtContent>
              <w:p w14:paraId="7BEB0CF7" w14:textId="77777777" w:rsidR="009E6BE4" w:rsidRPr="005F44CF" w:rsidRDefault="009E6BE4" w:rsidP="001030CD">
                <w:pPr>
                  <w:snapToGrid w:val="0"/>
                  <w:spacing w:before="120" w:after="120"/>
                  <w:rPr>
                    <w:color w:val="FF0000"/>
                    <w:sz w:val="22"/>
                    <w:szCs w:val="22"/>
                  </w:rPr>
                </w:pPr>
                <w:r w:rsidRPr="005F44CF">
                  <w:rPr>
                    <w:color w:val="FF0000"/>
                    <w:sz w:val="22"/>
                    <w:szCs w:val="22"/>
                  </w:rPr>
                  <w:t>[ ]</w:t>
                </w:r>
              </w:p>
            </w:sdtContent>
          </w:sdt>
        </w:tc>
      </w:tr>
      <w:tr w:rsidR="005F44CF" w:rsidRPr="005F44CF" w14:paraId="1F5B2FD0" w14:textId="77777777" w:rsidTr="009E6BE4">
        <w:tc>
          <w:tcPr>
            <w:tcW w:w="2126" w:type="dxa"/>
            <w:gridSpan w:val="2"/>
          </w:tcPr>
          <w:p w14:paraId="2EBAC22F" w14:textId="77777777" w:rsidR="009E6BE4" w:rsidRPr="005F44CF" w:rsidRDefault="009E6BE4" w:rsidP="001030CD">
            <w:pPr>
              <w:tabs>
                <w:tab w:val="left" w:pos="7065"/>
              </w:tabs>
              <w:snapToGrid w:val="0"/>
              <w:spacing w:before="120" w:after="120"/>
              <w:rPr>
                <w:color w:val="0070C0"/>
                <w:sz w:val="22"/>
                <w:szCs w:val="22"/>
              </w:rPr>
            </w:pPr>
            <w:r w:rsidRPr="005F44CF">
              <w:rPr>
                <w:color w:val="0070C0"/>
                <w:sz w:val="22"/>
                <w:szCs w:val="22"/>
              </w:rPr>
              <w:t>Đại diện/</w:t>
            </w:r>
            <w:r w:rsidRPr="005F44CF">
              <w:rPr>
                <w:i/>
                <w:color w:val="0070C0"/>
                <w:sz w:val="22"/>
                <w:szCs w:val="22"/>
              </w:rPr>
              <w:t>Represented</w:t>
            </w:r>
          </w:p>
        </w:tc>
        <w:tc>
          <w:tcPr>
            <w:tcW w:w="283" w:type="dxa"/>
          </w:tcPr>
          <w:p w14:paraId="4DB844EA" w14:textId="77777777" w:rsidR="009E6BE4" w:rsidRPr="005F44CF" w:rsidRDefault="009E6BE4" w:rsidP="001030CD">
            <w:pPr>
              <w:tabs>
                <w:tab w:val="left" w:pos="7065"/>
              </w:tabs>
              <w:snapToGrid w:val="0"/>
              <w:spacing w:before="120" w:after="120"/>
              <w:jc w:val="both"/>
              <w:rPr>
                <w:color w:val="0070C0"/>
                <w:sz w:val="22"/>
                <w:szCs w:val="22"/>
              </w:rPr>
            </w:pPr>
          </w:p>
        </w:tc>
        <w:tc>
          <w:tcPr>
            <w:tcW w:w="283" w:type="dxa"/>
          </w:tcPr>
          <w:p w14:paraId="3138958F" w14:textId="77777777" w:rsidR="009E6BE4" w:rsidRPr="005F44CF" w:rsidRDefault="009E6BE4" w:rsidP="001030CD">
            <w:pPr>
              <w:tabs>
                <w:tab w:val="left" w:pos="7065"/>
              </w:tabs>
              <w:snapToGrid w:val="0"/>
              <w:spacing w:before="120" w:after="120"/>
              <w:jc w:val="both"/>
              <w:rPr>
                <w:color w:val="0070C0"/>
                <w:sz w:val="22"/>
                <w:szCs w:val="22"/>
              </w:rPr>
            </w:pPr>
            <w:r w:rsidRPr="005F44CF">
              <w:rPr>
                <w:color w:val="0070C0"/>
                <w:sz w:val="22"/>
                <w:szCs w:val="22"/>
              </w:rPr>
              <w:t>:</w:t>
            </w:r>
          </w:p>
        </w:tc>
        <w:tc>
          <w:tcPr>
            <w:tcW w:w="5812" w:type="dxa"/>
            <w:gridSpan w:val="2"/>
          </w:tcPr>
          <w:sdt>
            <w:sdtPr>
              <w:rPr>
                <w:color w:val="0070C0"/>
                <w:sz w:val="22"/>
                <w:szCs w:val="22"/>
              </w:rPr>
              <w:id w:val="-949931312"/>
              <w:placeholder>
                <w:docPart w:val="11D208022C6440518F9708215FF8BB44"/>
              </w:placeholder>
            </w:sdtPr>
            <w:sdtContent>
              <w:p w14:paraId="62CE4C8A" w14:textId="77777777" w:rsidR="009E6BE4" w:rsidRPr="005F44CF" w:rsidRDefault="009E6BE4" w:rsidP="001030CD">
                <w:pPr>
                  <w:tabs>
                    <w:tab w:val="left" w:pos="7065"/>
                  </w:tabs>
                  <w:snapToGrid w:val="0"/>
                  <w:spacing w:before="120" w:after="120"/>
                  <w:jc w:val="both"/>
                  <w:rPr>
                    <w:color w:val="0070C0"/>
                    <w:sz w:val="22"/>
                    <w:szCs w:val="22"/>
                    <w:lang w:val="en-GB"/>
                  </w:rPr>
                </w:pPr>
                <w:r w:rsidRPr="005F44CF">
                  <w:rPr>
                    <w:color w:val="0070C0"/>
                    <w:sz w:val="22"/>
                    <w:szCs w:val="22"/>
                  </w:rPr>
                  <w:t>[ ]</w:t>
                </w:r>
              </w:p>
            </w:sdtContent>
          </w:sdt>
        </w:tc>
      </w:tr>
      <w:tr w:rsidR="005F44CF" w:rsidRPr="005F44CF" w14:paraId="2E82753E" w14:textId="77777777" w:rsidTr="009E6BE4">
        <w:tc>
          <w:tcPr>
            <w:tcW w:w="2126" w:type="dxa"/>
            <w:gridSpan w:val="2"/>
          </w:tcPr>
          <w:p w14:paraId="084604B3" w14:textId="77777777" w:rsidR="009E6BE4" w:rsidRPr="005F44CF" w:rsidRDefault="009E6BE4" w:rsidP="001030CD">
            <w:pPr>
              <w:tabs>
                <w:tab w:val="left" w:pos="7065"/>
              </w:tabs>
              <w:snapToGrid w:val="0"/>
              <w:spacing w:before="120" w:after="120"/>
              <w:rPr>
                <w:color w:val="0070C0"/>
                <w:sz w:val="22"/>
                <w:szCs w:val="22"/>
              </w:rPr>
            </w:pPr>
            <w:r w:rsidRPr="005F44CF">
              <w:rPr>
                <w:color w:val="0070C0"/>
                <w:sz w:val="22"/>
                <w:szCs w:val="22"/>
              </w:rPr>
              <w:t>Chức vụ/</w:t>
            </w:r>
            <w:r w:rsidRPr="005F44CF">
              <w:rPr>
                <w:i/>
                <w:color w:val="0070C0"/>
                <w:sz w:val="22"/>
                <w:szCs w:val="22"/>
              </w:rPr>
              <w:t>Title</w:t>
            </w:r>
          </w:p>
        </w:tc>
        <w:tc>
          <w:tcPr>
            <w:tcW w:w="283" w:type="dxa"/>
          </w:tcPr>
          <w:p w14:paraId="012EFB1B" w14:textId="77777777" w:rsidR="009E6BE4" w:rsidRPr="005F44CF" w:rsidRDefault="009E6BE4" w:rsidP="001030CD">
            <w:pPr>
              <w:tabs>
                <w:tab w:val="left" w:pos="7065"/>
              </w:tabs>
              <w:snapToGrid w:val="0"/>
              <w:spacing w:before="120" w:after="120"/>
              <w:jc w:val="both"/>
              <w:rPr>
                <w:color w:val="0070C0"/>
                <w:sz w:val="22"/>
                <w:szCs w:val="22"/>
              </w:rPr>
            </w:pPr>
          </w:p>
        </w:tc>
        <w:tc>
          <w:tcPr>
            <w:tcW w:w="283" w:type="dxa"/>
          </w:tcPr>
          <w:p w14:paraId="0263F781" w14:textId="77777777" w:rsidR="009E6BE4" w:rsidRPr="005F44CF" w:rsidRDefault="009E6BE4" w:rsidP="001030CD">
            <w:pPr>
              <w:tabs>
                <w:tab w:val="left" w:pos="7065"/>
              </w:tabs>
              <w:snapToGrid w:val="0"/>
              <w:spacing w:before="120" w:after="120"/>
              <w:jc w:val="both"/>
              <w:rPr>
                <w:color w:val="0070C0"/>
                <w:sz w:val="22"/>
                <w:szCs w:val="22"/>
              </w:rPr>
            </w:pPr>
            <w:r w:rsidRPr="005F44CF">
              <w:rPr>
                <w:color w:val="0070C0"/>
                <w:sz w:val="22"/>
                <w:szCs w:val="22"/>
              </w:rPr>
              <w:t>:</w:t>
            </w:r>
          </w:p>
        </w:tc>
        <w:tc>
          <w:tcPr>
            <w:tcW w:w="5812" w:type="dxa"/>
            <w:gridSpan w:val="2"/>
          </w:tcPr>
          <w:sdt>
            <w:sdtPr>
              <w:rPr>
                <w:color w:val="0070C0"/>
                <w:sz w:val="22"/>
                <w:szCs w:val="22"/>
              </w:rPr>
              <w:id w:val="-1797585371"/>
              <w:placeholder>
                <w:docPart w:val="11D208022C6440518F9708215FF8BB44"/>
              </w:placeholder>
            </w:sdtPr>
            <w:sdtContent>
              <w:p w14:paraId="501AC849" w14:textId="77777777" w:rsidR="009E6BE4" w:rsidRPr="005F44CF" w:rsidRDefault="009E6BE4" w:rsidP="001030CD">
                <w:pPr>
                  <w:tabs>
                    <w:tab w:val="left" w:pos="7065"/>
                  </w:tabs>
                  <w:snapToGrid w:val="0"/>
                  <w:spacing w:before="120" w:after="120"/>
                  <w:jc w:val="both"/>
                  <w:rPr>
                    <w:color w:val="0070C0"/>
                    <w:sz w:val="22"/>
                    <w:szCs w:val="22"/>
                    <w:lang w:val="en-GB"/>
                  </w:rPr>
                </w:pPr>
                <w:r w:rsidRPr="005F44CF">
                  <w:rPr>
                    <w:color w:val="0070C0"/>
                    <w:sz w:val="22"/>
                    <w:szCs w:val="22"/>
                  </w:rPr>
                  <w:t>[ ]</w:t>
                </w:r>
              </w:p>
            </w:sdtContent>
          </w:sdt>
        </w:tc>
      </w:tr>
      <w:tr w:rsidR="005F44CF" w:rsidRPr="005F44CF" w14:paraId="4272998D" w14:textId="77777777" w:rsidTr="009E6BE4">
        <w:tc>
          <w:tcPr>
            <w:tcW w:w="2126" w:type="dxa"/>
            <w:gridSpan w:val="2"/>
          </w:tcPr>
          <w:p w14:paraId="5DD89926" w14:textId="77777777" w:rsidR="009E6BE4" w:rsidRPr="005F44CF" w:rsidRDefault="009E6BE4" w:rsidP="001030CD">
            <w:pPr>
              <w:tabs>
                <w:tab w:val="left" w:pos="7065"/>
              </w:tabs>
              <w:snapToGrid w:val="0"/>
              <w:spacing w:before="120" w:after="120"/>
              <w:rPr>
                <w:color w:val="FF0000"/>
                <w:sz w:val="22"/>
                <w:szCs w:val="22"/>
              </w:rPr>
            </w:pPr>
            <w:r w:rsidRPr="005F44CF">
              <w:rPr>
                <w:color w:val="FF0000"/>
                <w:sz w:val="22"/>
                <w:szCs w:val="22"/>
              </w:rPr>
              <w:t>Điện thoại/</w:t>
            </w:r>
            <w:r w:rsidRPr="005F44CF">
              <w:rPr>
                <w:i/>
                <w:color w:val="FF0000"/>
                <w:sz w:val="22"/>
                <w:szCs w:val="22"/>
              </w:rPr>
              <w:t>Tel</w:t>
            </w:r>
          </w:p>
        </w:tc>
        <w:tc>
          <w:tcPr>
            <w:tcW w:w="283" w:type="dxa"/>
          </w:tcPr>
          <w:p w14:paraId="59782789" w14:textId="77777777" w:rsidR="009E6BE4" w:rsidRPr="005F44CF" w:rsidRDefault="009E6BE4" w:rsidP="001030CD">
            <w:pPr>
              <w:tabs>
                <w:tab w:val="left" w:pos="7065"/>
              </w:tabs>
              <w:snapToGrid w:val="0"/>
              <w:spacing w:before="120" w:after="120"/>
              <w:jc w:val="both"/>
              <w:rPr>
                <w:color w:val="FF0000"/>
                <w:sz w:val="22"/>
                <w:szCs w:val="22"/>
              </w:rPr>
            </w:pPr>
          </w:p>
        </w:tc>
        <w:tc>
          <w:tcPr>
            <w:tcW w:w="283" w:type="dxa"/>
          </w:tcPr>
          <w:p w14:paraId="71919FB6"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w:t>
            </w:r>
          </w:p>
        </w:tc>
        <w:tc>
          <w:tcPr>
            <w:tcW w:w="5812" w:type="dxa"/>
            <w:gridSpan w:val="2"/>
          </w:tcPr>
          <w:sdt>
            <w:sdtPr>
              <w:rPr>
                <w:color w:val="FF0000"/>
                <w:sz w:val="22"/>
                <w:szCs w:val="22"/>
              </w:rPr>
              <w:id w:val="-65349185"/>
              <w:placeholder>
                <w:docPart w:val="11D208022C6440518F9708215FF8BB44"/>
              </w:placeholder>
            </w:sdtPr>
            <w:sdtContent>
              <w:p w14:paraId="7AA90D5D"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 ]</w:t>
                </w:r>
              </w:p>
            </w:sdtContent>
          </w:sdt>
        </w:tc>
      </w:tr>
      <w:tr w:rsidR="005F44CF" w:rsidRPr="005F44CF" w14:paraId="72EC13BD" w14:textId="77777777" w:rsidTr="009E6BE4">
        <w:tc>
          <w:tcPr>
            <w:tcW w:w="2126" w:type="dxa"/>
            <w:gridSpan w:val="2"/>
          </w:tcPr>
          <w:p w14:paraId="41799E4C" w14:textId="77777777" w:rsidR="009E6BE4" w:rsidRPr="005F44CF" w:rsidRDefault="009E6BE4" w:rsidP="001030CD">
            <w:pPr>
              <w:tabs>
                <w:tab w:val="left" w:pos="7065"/>
              </w:tabs>
              <w:snapToGrid w:val="0"/>
              <w:spacing w:before="120" w:after="120"/>
              <w:rPr>
                <w:color w:val="FF0000"/>
                <w:sz w:val="22"/>
                <w:szCs w:val="22"/>
              </w:rPr>
            </w:pPr>
            <w:r w:rsidRPr="005F44CF">
              <w:rPr>
                <w:color w:val="FF0000"/>
                <w:sz w:val="22"/>
                <w:szCs w:val="22"/>
              </w:rPr>
              <w:t>Fax</w:t>
            </w:r>
          </w:p>
        </w:tc>
        <w:tc>
          <w:tcPr>
            <w:tcW w:w="283" w:type="dxa"/>
          </w:tcPr>
          <w:p w14:paraId="71BAAEE9" w14:textId="77777777" w:rsidR="009E6BE4" w:rsidRPr="005F44CF" w:rsidRDefault="009E6BE4" w:rsidP="001030CD">
            <w:pPr>
              <w:tabs>
                <w:tab w:val="left" w:pos="7065"/>
              </w:tabs>
              <w:snapToGrid w:val="0"/>
              <w:spacing w:before="120" w:after="120"/>
              <w:jc w:val="both"/>
              <w:rPr>
                <w:color w:val="FF0000"/>
                <w:sz w:val="22"/>
                <w:szCs w:val="22"/>
              </w:rPr>
            </w:pPr>
          </w:p>
        </w:tc>
        <w:tc>
          <w:tcPr>
            <w:tcW w:w="283" w:type="dxa"/>
          </w:tcPr>
          <w:p w14:paraId="21D510AA"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w:t>
            </w:r>
          </w:p>
        </w:tc>
        <w:tc>
          <w:tcPr>
            <w:tcW w:w="5812" w:type="dxa"/>
            <w:gridSpan w:val="2"/>
          </w:tcPr>
          <w:sdt>
            <w:sdtPr>
              <w:rPr>
                <w:color w:val="FF0000"/>
                <w:sz w:val="22"/>
                <w:szCs w:val="22"/>
              </w:rPr>
              <w:id w:val="-538670641"/>
              <w:placeholder>
                <w:docPart w:val="11D208022C6440518F9708215FF8BB44"/>
              </w:placeholder>
            </w:sdtPr>
            <w:sdtContent>
              <w:p w14:paraId="05ED1284"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 ]</w:t>
                </w:r>
              </w:p>
            </w:sdtContent>
          </w:sdt>
        </w:tc>
      </w:tr>
      <w:tr w:rsidR="005F44CF" w:rsidRPr="005F44CF" w14:paraId="3C35FF2D" w14:textId="77777777" w:rsidTr="009E6BE4">
        <w:tc>
          <w:tcPr>
            <w:tcW w:w="2126" w:type="dxa"/>
            <w:gridSpan w:val="2"/>
          </w:tcPr>
          <w:p w14:paraId="65BE25EE" w14:textId="77777777" w:rsidR="009E6BE4" w:rsidRPr="005F44CF" w:rsidRDefault="009E6BE4" w:rsidP="001030CD">
            <w:pPr>
              <w:tabs>
                <w:tab w:val="left" w:pos="7065"/>
              </w:tabs>
              <w:snapToGrid w:val="0"/>
              <w:spacing w:before="120" w:after="120"/>
              <w:rPr>
                <w:color w:val="FF0000"/>
                <w:sz w:val="22"/>
                <w:szCs w:val="22"/>
              </w:rPr>
            </w:pPr>
            <w:r w:rsidRPr="005F44CF">
              <w:rPr>
                <w:color w:val="FF0000"/>
                <w:sz w:val="22"/>
                <w:szCs w:val="22"/>
              </w:rPr>
              <w:t>MST</w:t>
            </w:r>
          </w:p>
        </w:tc>
        <w:tc>
          <w:tcPr>
            <w:tcW w:w="283" w:type="dxa"/>
          </w:tcPr>
          <w:p w14:paraId="4AC2076F" w14:textId="77777777" w:rsidR="009E6BE4" w:rsidRPr="005F44CF" w:rsidRDefault="009E6BE4" w:rsidP="001030CD">
            <w:pPr>
              <w:tabs>
                <w:tab w:val="left" w:pos="7065"/>
              </w:tabs>
              <w:snapToGrid w:val="0"/>
              <w:spacing w:before="120" w:after="120"/>
              <w:jc w:val="both"/>
              <w:rPr>
                <w:color w:val="FF0000"/>
                <w:sz w:val="22"/>
                <w:szCs w:val="22"/>
              </w:rPr>
            </w:pPr>
          </w:p>
        </w:tc>
        <w:tc>
          <w:tcPr>
            <w:tcW w:w="283" w:type="dxa"/>
          </w:tcPr>
          <w:p w14:paraId="10A3FD5A"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w:t>
            </w:r>
          </w:p>
        </w:tc>
        <w:tc>
          <w:tcPr>
            <w:tcW w:w="5812" w:type="dxa"/>
            <w:gridSpan w:val="2"/>
          </w:tcPr>
          <w:sdt>
            <w:sdtPr>
              <w:rPr>
                <w:color w:val="FF0000"/>
                <w:sz w:val="22"/>
                <w:szCs w:val="22"/>
              </w:rPr>
              <w:id w:val="931855502"/>
              <w:placeholder>
                <w:docPart w:val="11D208022C6440518F9708215FF8BB44"/>
              </w:placeholder>
            </w:sdtPr>
            <w:sdtContent>
              <w:p w14:paraId="7E3B18DE" w14:textId="77777777" w:rsidR="009E6BE4" w:rsidRPr="005F44CF" w:rsidRDefault="009E6BE4" w:rsidP="001030CD">
                <w:pPr>
                  <w:tabs>
                    <w:tab w:val="left" w:pos="7065"/>
                  </w:tabs>
                  <w:snapToGrid w:val="0"/>
                  <w:spacing w:before="120" w:after="120"/>
                  <w:jc w:val="both"/>
                  <w:rPr>
                    <w:color w:val="FF0000"/>
                    <w:sz w:val="22"/>
                    <w:szCs w:val="22"/>
                  </w:rPr>
                </w:pPr>
                <w:r w:rsidRPr="005F44CF">
                  <w:rPr>
                    <w:color w:val="FF0000"/>
                    <w:sz w:val="22"/>
                    <w:szCs w:val="22"/>
                  </w:rPr>
                  <w:t>[ ]</w:t>
                </w:r>
              </w:p>
            </w:sdtContent>
          </w:sdt>
        </w:tc>
      </w:tr>
      <w:tr w:rsidR="009E6BE4" w:rsidRPr="005F44CF" w14:paraId="133E0614" w14:textId="77777777" w:rsidTr="009E6BE4">
        <w:trPr>
          <w:gridAfter w:val="1"/>
          <w:wAfter w:w="283" w:type="dxa"/>
        </w:trPr>
        <w:tc>
          <w:tcPr>
            <w:tcW w:w="283" w:type="dxa"/>
          </w:tcPr>
          <w:p w14:paraId="7E8B2501" w14:textId="77777777" w:rsidR="009E6BE4" w:rsidRPr="005F44CF" w:rsidRDefault="009E6BE4" w:rsidP="001030CD">
            <w:pPr>
              <w:tabs>
                <w:tab w:val="left" w:pos="7065"/>
              </w:tabs>
              <w:snapToGrid w:val="0"/>
              <w:spacing w:before="120" w:after="120"/>
              <w:rPr>
                <w:sz w:val="22"/>
                <w:szCs w:val="22"/>
                <w:lang w:val="fr-FR"/>
              </w:rPr>
            </w:pPr>
          </w:p>
        </w:tc>
        <w:tc>
          <w:tcPr>
            <w:tcW w:w="7938" w:type="dxa"/>
            <w:gridSpan w:val="4"/>
          </w:tcPr>
          <w:p w14:paraId="3B179864" w14:textId="77777777" w:rsidR="009E6BE4" w:rsidRPr="005F44CF" w:rsidRDefault="009E6BE4" w:rsidP="001030CD">
            <w:pPr>
              <w:tabs>
                <w:tab w:val="left" w:pos="7065"/>
              </w:tabs>
              <w:snapToGrid w:val="0"/>
              <w:spacing w:before="120" w:after="120"/>
              <w:rPr>
                <w:sz w:val="22"/>
                <w:szCs w:val="22"/>
                <w:lang w:val="fr-FR"/>
              </w:rPr>
            </w:pPr>
            <w:r w:rsidRPr="005F44CF">
              <w:rPr>
                <w:sz w:val="22"/>
                <w:szCs w:val="22"/>
                <w:lang w:val="fr-FR"/>
              </w:rPr>
              <w:t xml:space="preserve">(“sau đây gọi </w:t>
            </w:r>
            <w:proofErr w:type="spellStart"/>
            <w:r w:rsidRPr="005F44CF">
              <w:rPr>
                <w:sz w:val="22"/>
                <w:szCs w:val="22"/>
                <w:lang w:val="fr-FR"/>
              </w:rPr>
              <w:t>là</w:t>
            </w:r>
            <w:proofErr w:type="spellEnd"/>
            <w:r w:rsidRPr="005F44CF">
              <w:rPr>
                <w:sz w:val="22"/>
                <w:szCs w:val="22"/>
                <w:lang w:val="fr-FR"/>
              </w:rPr>
              <w:t xml:space="preserve"> </w:t>
            </w:r>
            <w:r w:rsidRPr="005F44CF">
              <w:rPr>
                <w:b/>
                <w:sz w:val="22"/>
                <w:szCs w:val="22"/>
                <w:lang w:val="fr-FR"/>
              </w:rPr>
              <w:t>Bên B</w:t>
            </w:r>
            <w:r w:rsidRPr="005F44CF">
              <w:rPr>
                <w:sz w:val="22"/>
                <w:szCs w:val="22"/>
                <w:lang w:val="fr-FR"/>
              </w:rPr>
              <w:t xml:space="preserve">”) </w:t>
            </w:r>
            <w:r w:rsidRPr="005F44CF">
              <w:rPr>
                <w:sz w:val="22"/>
                <w:szCs w:val="22"/>
              </w:rPr>
              <w:t>/ (</w:t>
            </w:r>
            <w:r w:rsidRPr="005F44CF">
              <w:rPr>
                <w:i/>
                <w:sz w:val="22"/>
                <w:szCs w:val="22"/>
              </w:rPr>
              <w:t>hereinafter referred to as “</w:t>
            </w:r>
            <w:r w:rsidRPr="005F44CF">
              <w:rPr>
                <w:b/>
                <w:i/>
                <w:sz w:val="22"/>
                <w:szCs w:val="22"/>
              </w:rPr>
              <w:t>Party B</w:t>
            </w:r>
            <w:r w:rsidRPr="005F44CF">
              <w:rPr>
                <w:sz w:val="22"/>
                <w:szCs w:val="22"/>
              </w:rPr>
              <w:t>”)</w:t>
            </w:r>
          </w:p>
        </w:tc>
      </w:tr>
    </w:tbl>
    <w:p w14:paraId="4D7BE742" w14:textId="77777777" w:rsidR="003772F6" w:rsidRPr="005F44CF" w:rsidRDefault="003772F6" w:rsidP="001030CD">
      <w:pPr>
        <w:suppressAutoHyphens/>
        <w:snapToGrid w:val="0"/>
        <w:spacing w:before="120" w:after="120"/>
        <w:jc w:val="both"/>
        <w:rPr>
          <w:spacing w:val="-2"/>
          <w:sz w:val="22"/>
          <w:szCs w:val="22"/>
          <w:lang w:val="fr-FR"/>
        </w:rPr>
      </w:pPr>
      <w:r w:rsidRPr="005F44CF">
        <w:rPr>
          <w:spacing w:val="-2"/>
          <w:sz w:val="22"/>
          <w:szCs w:val="22"/>
          <w:lang w:val="fr-FR"/>
        </w:rPr>
        <w:t xml:space="preserve">Bên A và Bên B sau đây gọi riêng </w:t>
      </w:r>
      <w:proofErr w:type="spellStart"/>
      <w:r w:rsidRPr="005F44CF">
        <w:rPr>
          <w:spacing w:val="-2"/>
          <w:sz w:val="22"/>
          <w:szCs w:val="22"/>
          <w:lang w:val="fr-FR"/>
        </w:rPr>
        <w:t>là</w:t>
      </w:r>
      <w:proofErr w:type="spellEnd"/>
      <w:r w:rsidRPr="005F44CF">
        <w:rPr>
          <w:spacing w:val="-2"/>
          <w:sz w:val="22"/>
          <w:szCs w:val="22"/>
          <w:lang w:val="fr-FR"/>
        </w:rPr>
        <w:t xml:space="preserve"> Bên và gọi chung là Các Bên.</w:t>
      </w:r>
    </w:p>
    <w:p w14:paraId="2563BF72" w14:textId="77777777" w:rsidR="003772F6" w:rsidRPr="005F44CF" w:rsidRDefault="003772F6" w:rsidP="001030CD">
      <w:pPr>
        <w:suppressAutoHyphens/>
        <w:snapToGrid w:val="0"/>
        <w:spacing w:before="120" w:after="120"/>
        <w:jc w:val="both"/>
        <w:rPr>
          <w:i/>
          <w:spacing w:val="-2"/>
          <w:sz w:val="22"/>
          <w:szCs w:val="22"/>
          <w:lang w:val="fr-FR"/>
        </w:rPr>
      </w:pPr>
      <w:r w:rsidRPr="005F44CF">
        <w:rPr>
          <w:i/>
          <w:spacing w:val="-2"/>
          <w:sz w:val="22"/>
          <w:szCs w:val="22"/>
        </w:rPr>
        <w:t>Party A and Party B shall be hereinafter referred individually as the Party and collectively as the Parties.</w:t>
      </w:r>
    </w:p>
    <w:p w14:paraId="7EB4448A" w14:textId="73C4F855" w:rsidR="001030CD" w:rsidRPr="005F44CF" w:rsidRDefault="003772F6" w:rsidP="001030CD">
      <w:pPr>
        <w:suppressAutoHyphens/>
        <w:snapToGrid w:val="0"/>
        <w:spacing w:before="120" w:after="120"/>
        <w:jc w:val="both"/>
        <w:rPr>
          <w:b/>
          <w:spacing w:val="-2"/>
          <w:sz w:val="22"/>
          <w:szCs w:val="22"/>
          <w:lang w:val="fr-FR"/>
        </w:rPr>
      </w:pPr>
      <w:r w:rsidRPr="005F44CF">
        <w:rPr>
          <w:b/>
          <w:spacing w:val="-2"/>
          <w:sz w:val="22"/>
          <w:szCs w:val="22"/>
          <w:lang w:val="fr-FR"/>
        </w:rPr>
        <w:t>NAY CÁC BÊN THỎA THUẬN NHƯ SAU</w:t>
      </w:r>
    </w:p>
    <w:p w14:paraId="64B650F3" w14:textId="77777777" w:rsidR="003772F6" w:rsidRPr="005F44CF" w:rsidRDefault="003772F6" w:rsidP="001030CD">
      <w:pPr>
        <w:suppressAutoHyphens/>
        <w:snapToGrid w:val="0"/>
        <w:spacing w:before="120" w:after="120"/>
        <w:jc w:val="both"/>
        <w:rPr>
          <w:b/>
          <w:i/>
          <w:spacing w:val="-2"/>
          <w:sz w:val="22"/>
          <w:szCs w:val="22"/>
          <w:lang w:val="fr-FR"/>
        </w:rPr>
      </w:pPr>
      <w:r w:rsidRPr="005F44CF">
        <w:rPr>
          <w:b/>
          <w:i/>
          <w:spacing w:val="-2"/>
          <w:sz w:val="22"/>
          <w:szCs w:val="22"/>
        </w:rPr>
        <w:t xml:space="preserve">NOW IT IS AGREED </w:t>
      </w:r>
      <w:r w:rsidRPr="005F44CF">
        <w:rPr>
          <w:i/>
          <w:spacing w:val="-2"/>
          <w:sz w:val="22"/>
          <w:szCs w:val="22"/>
        </w:rPr>
        <w:t>as follows</w:t>
      </w:r>
      <w:r w:rsidRPr="005F44CF">
        <w:rPr>
          <w:b/>
          <w:i/>
          <w:spacing w:val="-2"/>
          <w:sz w:val="22"/>
          <w:szCs w:val="22"/>
          <w:lang w:val="fr-FR"/>
        </w:rPr>
        <w:t>:</w:t>
      </w:r>
    </w:p>
    <w:p w14:paraId="414C6CFE" w14:textId="71CCC9C8" w:rsidR="003772F6" w:rsidRPr="005F44CF" w:rsidRDefault="003772F6" w:rsidP="001030CD">
      <w:pPr>
        <w:numPr>
          <w:ilvl w:val="0"/>
          <w:numId w:val="9"/>
        </w:numPr>
        <w:suppressAutoHyphens/>
        <w:snapToGrid w:val="0"/>
        <w:spacing w:before="120" w:after="120"/>
        <w:ind w:hanging="720"/>
        <w:jc w:val="both"/>
        <w:rPr>
          <w:spacing w:val="-2"/>
          <w:sz w:val="22"/>
          <w:szCs w:val="22"/>
          <w:lang w:val="fr-FR"/>
        </w:rPr>
      </w:pPr>
      <w:r w:rsidRPr="005F44CF">
        <w:rPr>
          <w:spacing w:val="-2"/>
          <w:sz w:val="22"/>
          <w:szCs w:val="22"/>
          <w:lang w:val="fr-FR"/>
        </w:rPr>
        <w:t>Bên A đồng ý thuê Bên B và Bên B đồng ý cung cấp dịch vụ</w:t>
      </w:r>
      <w:r w:rsidR="0051675B" w:rsidRPr="005F44CF">
        <w:rPr>
          <w:spacing w:val="-2"/>
          <w:sz w:val="22"/>
          <w:szCs w:val="22"/>
          <w:lang w:val="fr-FR"/>
        </w:rPr>
        <w:t xml:space="preserve"> </w:t>
      </w:r>
      <w:r w:rsidR="005B2232" w:rsidRPr="005F44CF">
        <w:rPr>
          <w:spacing w:val="-2"/>
          <w:sz w:val="22"/>
          <w:szCs w:val="22"/>
          <w:lang w:val="fr-FR"/>
        </w:rPr>
        <w:t xml:space="preserve">như chi tiết tại </w:t>
      </w:r>
      <w:r w:rsidR="00CD03E8" w:rsidRPr="005F44CF">
        <w:rPr>
          <w:spacing w:val="-2"/>
          <w:sz w:val="22"/>
          <w:szCs w:val="22"/>
          <w:lang w:val="fr-FR"/>
        </w:rPr>
        <w:t>Danh Mục</w:t>
      </w:r>
      <w:r w:rsidR="005B2232" w:rsidRPr="005F44CF">
        <w:rPr>
          <w:spacing w:val="-2"/>
          <w:sz w:val="22"/>
          <w:szCs w:val="22"/>
          <w:lang w:val="fr-FR"/>
        </w:rPr>
        <w:t xml:space="preserve"> I – N</w:t>
      </w:r>
      <w:r w:rsidR="002903C5" w:rsidRPr="005F44CF">
        <w:rPr>
          <w:spacing w:val="-2"/>
          <w:sz w:val="22"/>
          <w:szCs w:val="22"/>
          <w:lang w:val="fr-FR"/>
        </w:rPr>
        <w:t>ội Dung Dịch Vụ và Giá C</w:t>
      </w:r>
      <w:r w:rsidR="005B2232" w:rsidRPr="005F44CF">
        <w:rPr>
          <w:spacing w:val="-2"/>
          <w:sz w:val="22"/>
          <w:szCs w:val="22"/>
          <w:lang w:val="fr-FR"/>
        </w:rPr>
        <w:t>ả</w:t>
      </w:r>
      <w:r w:rsidR="0051675B" w:rsidRPr="005F44CF">
        <w:rPr>
          <w:spacing w:val="-2"/>
          <w:sz w:val="22"/>
          <w:szCs w:val="22"/>
          <w:lang w:val="fr-FR"/>
        </w:rPr>
        <w:t xml:space="preserve"> </w:t>
      </w:r>
      <w:r w:rsidRPr="005F44CF">
        <w:rPr>
          <w:spacing w:val="-2"/>
          <w:sz w:val="22"/>
          <w:szCs w:val="22"/>
          <w:lang w:val="fr-FR"/>
        </w:rPr>
        <w:t>(sau đây gọi là “</w:t>
      </w:r>
      <w:r w:rsidRPr="005F44CF">
        <w:rPr>
          <w:b/>
          <w:spacing w:val="-2"/>
          <w:sz w:val="22"/>
          <w:szCs w:val="22"/>
          <w:lang w:val="fr-FR"/>
        </w:rPr>
        <w:t>Dịch Vụ</w:t>
      </w:r>
      <w:r w:rsidRPr="005F44CF">
        <w:rPr>
          <w:spacing w:val="-2"/>
          <w:sz w:val="22"/>
          <w:szCs w:val="22"/>
          <w:lang w:val="fr-FR"/>
        </w:rPr>
        <w:t xml:space="preserve">”) </w:t>
      </w:r>
      <w:r w:rsidR="00A2513E" w:rsidRPr="005F44CF">
        <w:rPr>
          <w:spacing w:val="-2"/>
          <w:sz w:val="22"/>
          <w:szCs w:val="22"/>
          <w:lang w:val="fr-FR"/>
        </w:rPr>
        <w:t>theo như các điều khoản được quy định dưới đây.</w:t>
      </w:r>
    </w:p>
    <w:p w14:paraId="2BFE29A3" w14:textId="185777BD" w:rsidR="003772F6" w:rsidRPr="005F44CF" w:rsidRDefault="003772F6" w:rsidP="001030CD">
      <w:pPr>
        <w:suppressAutoHyphens/>
        <w:snapToGrid w:val="0"/>
        <w:spacing w:before="120" w:after="120"/>
        <w:ind w:left="709"/>
        <w:jc w:val="both"/>
        <w:rPr>
          <w:i/>
          <w:spacing w:val="-2"/>
          <w:sz w:val="22"/>
          <w:szCs w:val="22"/>
        </w:rPr>
      </w:pPr>
      <w:r w:rsidRPr="005F44CF">
        <w:rPr>
          <w:i/>
          <w:spacing w:val="-2"/>
          <w:sz w:val="22"/>
          <w:szCs w:val="22"/>
        </w:rPr>
        <w:t xml:space="preserve">Party A hereby retains Party B and Party B hereby agrees to provide </w:t>
      </w:r>
      <w:r w:rsidR="009E0B99" w:rsidRPr="005F44CF">
        <w:rPr>
          <w:i/>
          <w:spacing w:val="-2"/>
          <w:sz w:val="22"/>
          <w:szCs w:val="22"/>
        </w:rPr>
        <w:t>service</w:t>
      </w:r>
      <w:r w:rsidR="005B2232" w:rsidRPr="005F44CF">
        <w:rPr>
          <w:i/>
          <w:spacing w:val="-2"/>
          <w:sz w:val="22"/>
          <w:szCs w:val="22"/>
        </w:rPr>
        <w:t xml:space="preserve"> as detailed in </w:t>
      </w:r>
      <w:r w:rsidR="00CD03E8" w:rsidRPr="005F44CF">
        <w:rPr>
          <w:i/>
          <w:spacing w:val="-2"/>
          <w:sz w:val="22"/>
          <w:szCs w:val="22"/>
        </w:rPr>
        <w:t>Schedule</w:t>
      </w:r>
      <w:r w:rsidR="005B2232" w:rsidRPr="005F44CF">
        <w:rPr>
          <w:i/>
          <w:spacing w:val="-2"/>
          <w:sz w:val="22"/>
          <w:szCs w:val="22"/>
        </w:rPr>
        <w:t xml:space="preserve"> I – Service Scope &amp; Price</w:t>
      </w:r>
      <w:r w:rsidR="0051675B" w:rsidRPr="005F44CF">
        <w:rPr>
          <w:i/>
          <w:spacing w:val="-2"/>
          <w:sz w:val="22"/>
          <w:szCs w:val="22"/>
        </w:rPr>
        <w:t xml:space="preserve"> </w:t>
      </w:r>
      <w:r w:rsidRPr="005F44CF">
        <w:rPr>
          <w:i/>
          <w:spacing w:val="-2"/>
          <w:sz w:val="22"/>
          <w:szCs w:val="22"/>
        </w:rPr>
        <w:t>(referred to as “</w:t>
      </w:r>
      <w:r w:rsidRPr="005F44CF">
        <w:rPr>
          <w:b/>
          <w:i/>
          <w:spacing w:val="-2"/>
          <w:sz w:val="22"/>
          <w:szCs w:val="22"/>
        </w:rPr>
        <w:t>Services</w:t>
      </w:r>
      <w:r w:rsidRPr="005F44CF">
        <w:rPr>
          <w:i/>
          <w:spacing w:val="-2"/>
          <w:sz w:val="22"/>
          <w:szCs w:val="22"/>
        </w:rPr>
        <w:t>”)</w:t>
      </w:r>
      <w:r w:rsidR="00C153A6" w:rsidRPr="005F44CF">
        <w:rPr>
          <w:i/>
          <w:spacing w:val="-2"/>
          <w:sz w:val="22"/>
          <w:szCs w:val="22"/>
        </w:rPr>
        <w:t xml:space="preserve"> in accordance with terms and conditions</w:t>
      </w:r>
      <w:r w:rsidRPr="005F44CF">
        <w:rPr>
          <w:i/>
          <w:spacing w:val="-2"/>
          <w:sz w:val="22"/>
          <w:szCs w:val="22"/>
        </w:rPr>
        <w:t xml:space="preserve"> </w:t>
      </w:r>
      <w:r w:rsidR="0051101A" w:rsidRPr="005F44CF">
        <w:rPr>
          <w:i/>
          <w:spacing w:val="-2"/>
          <w:sz w:val="22"/>
          <w:szCs w:val="22"/>
        </w:rPr>
        <w:t xml:space="preserve">as </w:t>
      </w:r>
      <w:r w:rsidR="00C153A6" w:rsidRPr="005F44CF">
        <w:rPr>
          <w:i/>
          <w:spacing w:val="-2"/>
          <w:sz w:val="22"/>
          <w:szCs w:val="22"/>
        </w:rPr>
        <w:t>provided hereunder.</w:t>
      </w:r>
      <w:r w:rsidRPr="005F44CF">
        <w:rPr>
          <w:i/>
          <w:spacing w:val="-2"/>
          <w:sz w:val="22"/>
          <w:szCs w:val="22"/>
        </w:rPr>
        <w:t xml:space="preserve"> </w:t>
      </w:r>
    </w:p>
    <w:p w14:paraId="50901221" w14:textId="77777777" w:rsidR="00007C0B" w:rsidRPr="005F44CF" w:rsidRDefault="00007C0B" w:rsidP="001030CD">
      <w:pPr>
        <w:numPr>
          <w:ilvl w:val="0"/>
          <w:numId w:val="9"/>
        </w:numPr>
        <w:suppressAutoHyphens/>
        <w:snapToGrid w:val="0"/>
        <w:spacing w:before="120" w:after="120"/>
        <w:ind w:hanging="720"/>
        <w:jc w:val="both"/>
        <w:outlineLvl w:val="0"/>
        <w:rPr>
          <w:rFonts w:eastAsia="Arial Unicode MS"/>
          <w:sz w:val="22"/>
          <w:szCs w:val="22"/>
        </w:rPr>
      </w:pPr>
      <w:r w:rsidRPr="005F44CF">
        <w:rPr>
          <w:rFonts w:eastAsia="Arial Unicode MS"/>
          <w:sz w:val="22"/>
          <w:szCs w:val="22"/>
        </w:rPr>
        <w:t xml:space="preserve">Dịch Vụ sẽ được bắt đầu vào ngày </w:t>
      </w:r>
      <w:sdt>
        <w:sdtPr>
          <w:rPr>
            <w:rFonts w:eastAsia="Arial Unicode MS"/>
            <w:sz w:val="22"/>
            <w:szCs w:val="22"/>
          </w:rPr>
          <w:id w:val="-842004264"/>
          <w:placeholder>
            <w:docPart w:val="DefaultPlaceholder_1081868574"/>
          </w:placeholder>
        </w:sdtPr>
        <w:sdtContent>
          <w:r w:rsidR="006A4933" w:rsidRPr="005F44CF">
            <w:rPr>
              <w:rFonts w:eastAsia="Arial Unicode MS"/>
              <w:color w:val="FF0000"/>
              <w:sz w:val="22"/>
              <w:szCs w:val="22"/>
            </w:rPr>
            <w:t>[</w:t>
          </w:r>
          <w:r w:rsidR="00685DE1" w:rsidRPr="005F44CF">
            <w:rPr>
              <w:rFonts w:eastAsia="Arial Unicode MS"/>
              <w:color w:val="FF0000"/>
              <w:sz w:val="22"/>
              <w:szCs w:val="22"/>
            </w:rPr>
            <w:t>ĐIỀN NGÀY</w:t>
          </w:r>
          <w:r w:rsidR="006A4933" w:rsidRPr="005F44CF">
            <w:rPr>
              <w:rFonts w:eastAsia="Arial Unicode MS"/>
              <w:sz w:val="22"/>
              <w:szCs w:val="22"/>
            </w:rPr>
            <w:t>]</w:t>
          </w:r>
        </w:sdtContent>
      </w:sdt>
      <w:r w:rsidR="00685DE1" w:rsidRPr="005F44CF">
        <w:rPr>
          <w:rFonts w:eastAsia="Arial Unicode MS"/>
          <w:sz w:val="22"/>
          <w:szCs w:val="22"/>
        </w:rPr>
        <w:t xml:space="preserve"> </w:t>
      </w:r>
      <w:r w:rsidRPr="005F44CF">
        <w:rPr>
          <w:rFonts w:eastAsia="Arial Unicode MS"/>
          <w:sz w:val="22"/>
          <w:szCs w:val="22"/>
        </w:rPr>
        <w:t xml:space="preserve">và hoàn thành vào ngày </w:t>
      </w:r>
      <w:sdt>
        <w:sdtPr>
          <w:rPr>
            <w:rFonts w:eastAsia="Arial Unicode MS"/>
            <w:sz w:val="22"/>
            <w:szCs w:val="22"/>
          </w:rPr>
          <w:id w:val="-2063012128"/>
          <w:placeholder>
            <w:docPart w:val="DefaultPlaceholder_1081868574"/>
          </w:placeholder>
        </w:sdtPr>
        <w:sdtEndPr>
          <w:rPr>
            <w:color w:val="FF0000"/>
          </w:rPr>
        </w:sdtEndPr>
        <w:sdtContent>
          <w:r w:rsidR="006A4933" w:rsidRPr="005F44CF">
            <w:rPr>
              <w:rFonts w:eastAsia="Arial Unicode MS"/>
              <w:sz w:val="22"/>
              <w:szCs w:val="22"/>
            </w:rPr>
            <w:t>[</w:t>
          </w:r>
          <w:r w:rsidR="00685DE1" w:rsidRPr="005F44CF">
            <w:rPr>
              <w:rFonts w:eastAsia="Arial Unicode MS"/>
              <w:color w:val="FF0000"/>
              <w:sz w:val="22"/>
              <w:szCs w:val="22"/>
            </w:rPr>
            <w:t>ĐIỀN NGÀY</w:t>
          </w:r>
          <w:r w:rsidR="006A4933" w:rsidRPr="005F44CF">
            <w:rPr>
              <w:rFonts w:eastAsia="Arial Unicode MS"/>
              <w:color w:val="FF0000"/>
              <w:sz w:val="22"/>
              <w:szCs w:val="22"/>
            </w:rPr>
            <w:t>]</w:t>
          </w:r>
        </w:sdtContent>
      </w:sdt>
      <w:r w:rsidR="00685DE1" w:rsidRPr="005F44CF">
        <w:rPr>
          <w:rFonts w:eastAsia="Arial Unicode MS"/>
          <w:sz w:val="22"/>
          <w:szCs w:val="22"/>
        </w:rPr>
        <w:t xml:space="preserve"> </w:t>
      </w:r>
      <w:r w:rsidRPr="005F44CF">
        <w:rPr>
          <w:rFonts w:eastAsia="Arial Unicode MS"/>
          <w:sz w:val="22"/>
          <w:szCs w:val="22"/>
        </w:rPr>
        <w:t>(“</w:t>
      </w:r>
      <w:r w:rsidR="00461110" w:rsidRPr="005F44CF">
        <w:rPr>
          <w:rFonts w:eastAsia="Arial Unicode MS"/>
          <w:b/>
          <w:sz w:val="22"/>
          <w:szCs w:val="22"/>
        </w:rPr>
        <w:t>Thời Hạn</w:t>
      </w:r>
      <w:r w:rsidR="00461110" w:rsidRPr="005F44CF">
        <w:rPr>
          <w:rFonts w:eastAsia="Arial Unicode MS"/>
          <w:sz w:val="22"/>
          <w:szCs w:val="22"/>
        </w:rPr>
        <w:t>”)</w:t>
      </w:r>
      <w:r w:rsidR="005D3C5B" w:rsidRPr="005F44CF">
        <w:rPr>
          <w:rFonts w:eastAsia="Arial Unicode MS"/>
          <w:sz w:val="22"/>
          <w:szCs w:val="22"/>
        </w:rPr>
        <w:t>.</w:t>
      </w:r>
    </w:p>
    <w:p w14:paraId="42145381" w14:textId="77777777" w:rsidR="00007C0B" w:rsidRPr="005F44CF" w:rsidRDefault="00007C0B" w:rsidP="006A4933">
      <w:pPr>
        <w:suppressAutoHyphens/>
        <w:snapToGrid w:val="0"/>
        <w:spacing w:before="120" w:after="120"/>
        <w:ind w:left="720"/>
        <w:jc w:val="both"/>
        <w:outlineLvl w:val="0"/>
        <w:rPr>
          <w:rFonts w:eastAsia="Arial Unicode MS"/>
          <w:i/>
          <w:sz w:val="22"/>
          <w:szCs w:val="22"/>
        </w:rPr>
      </w:pPr>
      <w:r w:rsidRPr="005F44CF">
        <w:rPr>
          <w:rFonts w:eastAsia="Arial Unicode MS"/>
          <w:i/>
          <w:sz w:val="22"/>
          <w:szCs w:val="22"/>
        </w:rPr>
        <w:lastRenderedPageBreak/>
        <w:t xml:space="preserve">The Service shall be </w:t>
      </w:r>
      <w:r w:rsidR="00370885" w:rsidRPr="005F44CF">
        <w:rPr>
          <w:rFonts w:eastAsia="Arial Unicode MS"/>
          <w:i/>
          <w:sz w:val="22"/>
          <w:szCs w:val="22"/>
        </w:rPr>
        <w:t>commenced</w:t>
      </w:r>
      <w:r w:rsidRPr="005F44CF">
        <w:rPr>
          <w:rFonts w:eastAsia="Arial Unicode MS"/>
          <w:i/>
          <w:sz w:val="22"/>
          <w:szCs w:val="22"/>
        </w:rPr>
        <w:t xml:space="preserve"> on </w:t>
      </w:r>
      <w:sdt>
        <w:sdtPr>
          <w:rPr>
            <w:rFonts w:eastAsia="Arial Unicode MS"/>
            <w:i/>
            <w:sz w:val="22"/>
            <w:szCs w:val="22"/>
          </w:rPr>
          <w:id w:val="-2034725804"/>
          <w:placeholder>
            <w:docPart w:val="DefaultPlaceholder_1081868574"/>
          </w:placeholder>
        </w:sdtPr>
        <w:sdtEndPr>
          <w:rPr>
            <w:color w:val="FF0000"/>
          </w:rPr>
        </w:sdtEndPr>
        <w:sdtContent>
          <w:r w:rsidR="006A4933" w:rsidRPr="005F44CF">
            <w:rPr>
              <w:rFonts w:eastAsia="Arial Unicode MS"/>
              <w:i/>
              <w:color w:val="FF0000"/>
              <w:sz w:val="22"/>
              <w:szCs w:val="22"/>
            </w:rPr>
            <w:t>[</w:t>
          </w:r>
          <w:r w:rsidR="00685DE1" w:rsidRPr="005F44CF">
            <w:rPr>
              <w:rFonts w:eastAsia="Arial Unicode MS"/>
              <w:i/>
              <w:color w:val="FF0000"/>
              <w:sz w:val="22"/>
              <w:szCs w:val="22"/>
            </w:rPr>
            <w:t>INSERT DATE</w:t>
          </w:r>
          <w:r w:rsidR="006A4933" w:rsidRPr="005F44CF">
            <w:rPr>
              <w:rFonts w:eastAsia="Arial Unicode MS"/>
              <w:i/>
              <w:color w:val="FF0000"/>
              <w:sz w:val="22"/>
              <w:szCs w:val="22"/>
            </w:rPr>
            <w:t>]</w:t>
          </w:r>
        </w:sdtContent>
      </w:sdt>
      <w:r w:rsidRPr="005F44CF">
        <w:rPr>
          <w:rFonts w:eastAsia="Arial Unicode MS"/>
          <w:i/>
          <w:sz w:val="22"/>
          <w:szCs w:val="22"/>
        </w:rPr>
        <w:t xml:space="preserve"> and completed on </w:t>
      </w:r>
      <w:sdt>
        <w:sdtPr>
          <w:rPr>
            <w:rFonts w:eastAsia="Arial Unicode MS"/>
            <w:i/>
            <w:sz w:val="22"/>
            <w:szCs w:val="22"/>
          </w:rPr>
          <w:id w:val="1002623293"/>
          <w:placeholder>
            <w:docPart w:val="DefaultPlaceholder_1081868574"/>
          </w:placeholder>
        </w:sdtPr>
        <w:sdtContent>
          <w:r w:rsidR="006A4933" w:rsidRPr="005F44CF">
            <w:rPr>
              <w:rFonts w:eastAsia="Arial Unicode MS"/>
              <w:i/>
              <w:color w:val="FF0000"/>
              <w:sz w:val="22"/>
              <w:szCs w:val="22"/>
            </w:rPr>
            <w:t>[</w:t>
          </w:r>
          <w:r w:rsidR="00685DE1" w:rsidRPr="005F44CF">
            <w:rPr>
              <w:rFonts w:eastAsia="Arial Unicode MS"/>
              <w:i/>
              <w:color w:val="FF0000"/>
              <w:sz w:val="22"/>
              <w:szCs w:val="22"/>
            </w:rPr>
            <w:t>INSERT DATE</w:t>
          </w:r>
          <w:r w:rsidR="006A4933" w:rsidRPr="005F44CF">
            <w:rPr>
              <w:rFonts w:eastAsia="Arial Unicode MS"/>
              <w:i/>
              <w:color w:val="FF0000"/>
              <w:sz w:val="22"/>
              <w:szCs w:val="22"/>
            </w:rPr>
            <w:t>]</w:t>
          </w:r>
        </w:sdtContent>
      </w:sdt>
      <w:r w:rsidR="00685DE1" w:rsidRPr="005F44CF">
        <w:rPr>
          <w:rFonts w:eastAsia="Arial Unicode MS"/>
          <w:i/>
          <w:sz w:val="22"/>
          <w:szCs w:val="22"/>
        </w:rPr>
        <w:t xml:space="preserve"> </w:t>
      </w:r>
      <w:r w:rsidR="00461110" w:rsidRPr="005F44CF">
        <w:rPr>
          <w:rFonts w:eastAsia="Arial Unicode MS"/>
          <w:i/>
          <w:sz w:val="22"/>
          <w:szCs w:val="22"/>
        </w:rPr>
        <w:t xml:space="preserve"> (the “</w:t>
      </w:r>
      <w:r w:rsidR="00461110" w:rsidRPr="005F44CF">
        <w:rPr>
          <w:rFonts w:eastAsia="Arial Unicode MS"/>
          <w:b/>
          <w:i/>
          <w:sz w:val="22"/>
          <w:szCs w:val="22"/>
        </w:rPr>
        <w:t>Term</w:t>
      </w:r>
      <w:r w:rsidR="00461110" w:rsidRPr="005F44CF">
        <w:rPr>
          <w:rFonts w:eastAsia="Arial Unicode MS"/>
          <w:i/>
          <w:sz w:val="22"/>
          <w:szCs w:val="22"/>
        </w:rPr>
        <w:t>”)</w:t>
      </w:r>
      <w:r w:rsidRPr="005F44CF">
        <w:rPr>
          <w:rFonts w:eastAsia="Arial Unicode MS"/>
          <w:i/>
          <w:sz w:val="22"/>
          <w:szCs w:val="22"/>
        </w:rPr>
        <w:t>.</w:t>
      </w:r>
    </w:p>
    <w:p w14:paraId="20D45BB3" w14:textId="086E87BF" w:rsidR="00C54C8F" w:rsidRPr="005F44CF" w:rsidRDefault="00C54C8F" w:rsidP="001030CD">
      <w:pPr>
        <w:numPr>
          <w:ilvl w:val="0"/>
          <w:numId w:val="9"/>
        </w:numPr>
        <w:suppressAutoHyphens/>
        <w:snapToGrid w:val="0"/>
        <w:spacing w:before="120" w:after="120"/>
        <w:ind w:hanging="720"/>
        <w:jc w:val="both"/>
        <w:rPr>
          <w:spacing w:val="-2"/>
          <w:sz w:val="22"/>
          <w:szCs w:val="22"/>
        </w:rPr>
      </w:pPr>
      <w:r w:rsidRPr="005F44CF">
        <w:rPr>
          <w:spacing w:val="-2"/>
          <w:sz w:val="22"/>
          <w:szCs w:val="22"/>
        </w:rPr>
        <w:t>Để đổi lại việc Bên B thực hiện các nội dung của Hợp Đồng, Bên A sau đây đồng ý thanh toán cho Bên B các khoản tiền phải thanh toán theo quy định</w:t>
      </w:r>
      <w:r w:rsidR="005B2232" w:rsidRPr="005F44CF">
        <w:rPr>
          <w:spacing w:val="-2"/>
          <w:sz w:val="22"/>
          <w:szCs w:val="22"/>
        </w:rPr>
        <w:t xml:space="preserve"> tại </w:t>
      </w:r>
      <w:r w:rsidR="00CD03E8" w:rsidRPr="005F44CF">
        <w:rPr>
          <w:spacing w:val="-2"/>
          <w:sz w:val="22"/>
          <w:szCs w:val="22"/>
        </w:rPr>
        <w:t>Danh Mục</w:t>
      </w:r>
      <w:r w:rsidR="005B2232" w:rsidRPr="005F44CF">
        <w:rPr>
          <w:spacing w:val="-2"/>
          <w:sz w:val="22"/>
          <w:szCs w:val="22"/>
        </w:rPr>
        <w:t xml:space="preserve"> I – Nội dung dịch Vụ và giá cả</w:t>
      </w:r>
      <w:r w:rsidRPr="005F44CF">
        <w:rPr>
          <w:spacing w:val="-2"/>
          <w:sz w:val="22"/>
          <w:szCs w:val="22"/>
        </w:rPr>
        <w:t xml:space="preserve"> (“</w:t>
      </w:r>
      <w:r w:rsidR="006A31BC" w:rsidRPr="005F44CF">
        <w:rPr>
          <w:b/>
          <w:spacing w:val="-2"/>
          <w:sz w:val="22"/>
          <w:szCs w:val="22"/>
        </w:rPr>
        <w:t>Phí</w:t>
      </w:r>
      <w:r w:rsidRPr="005F44CF">
        <w:rPr>
          <w:b/>
          <w:spacing w:val="-2"/>
          <w:sz w:val="22"/>
          <w:szCs w:val="22"/>
        </w:rPr>
        <w:t xml:space="preserve"> Dịch Vụ</w:t>
      </w:r>
      <w:r w:rsidRPr="005F44CF">
        <w:rPr>
          <w:spacing w:val="-2"/>
          <w:sz w:val="22"/>
          <w:szCs w:val="22"/>
        </w:rPr>
        <w:t>”)</w:t>
      </w:r>
      <w:r w:rsidR="005B2232" w:rsidRPr="005F44CF">
        <w:rPr>
          <w:spacing w:val="-2"/>
          <w:sz w:val="22"/>
          <w:szCs w:val="22"/>
        </w:rPr>
        <w:t>.</w:t>
      </w:r>
      <w:r w:rsidR="00CF53FF" w:rsidRPr="005F44CF">
        <w:rPr>
          <w:spacing w:val="-2"/>
          <w:sz w:val="22"/>
          <w:szCs w:val="22"/>
        </w:rPr>
        <w:t xml:space="preserve"> </w:t>
      </w:r>
    </w:p>
    <w:p w14:paraId="0DCEA1B8" w14:textId="54414BE6" w:rsidR="00C54C8F" w:rsidRPr="005F44CF" w:rsidRDefault="00C54C8F" w:rsidP="001030CD">
      <w:pPr>
        <w:pStyle w:val="Level1"/>
        <w:numPr>
          <w:ilvl w:val="0"/>
          <w:numId w:val="0"/>
        </w:numPr>
        <w:tabs>
          <w:tab w:val="clear" w:pos="284"/>
        </w:tabs>
        <w:snapToGrid w:val="0"/>
        <w:spacing w:before="120" w:after="120"/>
        <w:ind w:left="720"/>
        <w:rPr>
          <w:rFonts w:ascii="Times New Roman" w:hAnsi="Times New Roman"/>
          <w:i/>
          <w:sz w:val="22"/>
          <w:szCs w:val="22"/>
        </w:rPr>
      </w:pPr>
      <w:r w:rsidRPr="005F44CF">
        <w:rPr>
          <w:rFonts w:ascii="Times New Roman" w:hAnsi="Times New Roman"/>
          <w:i/>
          <w:sz w:val="22"/>
          <w:szCs w:val="22"/>
        </w:rPr>
        <w:t xml:space="preserve">The Party A hereby agrees to pay the Contractor in consideration of the performance of the Service in accordance with the </w:t>
      </w:r>
      <w:r w:rsidR="00CD03E8" w:rsidRPr="005F44CF">
        <w:rPr>
          <w:rFonts w:ascii="Times New Roman" w:hAnsi="Times New Roman"/>
          <w:i/>
          <w:spacing w:val="-2"/>
          <w:sz w:val="22"/>
          <w:szCs w:val="22"/>
        </w:rPr>
        <w:t>Schedule</w:t>
      </w:r>
      <w:r w:rsidR="005B2232" w:rsidRPr="005F44CF">
        <w:rPr>
          <w:rFonts w:ascii="Times New Roman" w:hAnsi="Times New Roman"/>
          <w:i/>
          <w:spacing w:val="-2"/>
          <w:sz w:val="22"/>
          <w:szCs w:val="22"/>
        </w:rPr>
        <w:t xml:space="preserve"> I – Service Scope &amp; Price</w:t>
      </w:r>
      <w:r w:rsidRPr="005F44CF">
        <w:rPr>
          <w:rFonts w:ascii="Times New Roman" w:hAnsi="Times New Roman"/>
          <w:i/>
          <w:caps/>
          <w:sz w:val="22"/>
          <w:szCs w:val="22"/>
        </w:rPr>
        <w:t xml:space="preserve"> (</w:t>
      </w:r>
      <w:r w:rsidR="00CF53FF" w:rsidRPr="005F44CF">
        <w:rPr>
          <w:rFonts w:ascii="Times New Roman" w:hAnsi="Times New Roman"/>
          <w:spacing w:val="-2"/>
          <w:sz w:val="22"/>
          <w:szCs w:val="22"/>
        </w:rPr>
        <w:t>the</w:t>
      </w:r>
      <w:r w:rsidR="005B2232" w:rsidRPr="005F44CF">
        <w:rPr>
          <w:rFonts w:ascii="Times New Roman" w:hAnsi="Times New Roman"/>
          <w:i/>
          <w:caps/>
          <w:sz w:val="22"/>
          <w:szCs w:val="22"/>
        </w:rPr>
        <w:t xml:space="preserve"> </w:t>
      </w:r>
      <w:r w:rsidRPr="005F44CF">
        <w:rPr>
          <w:rFonts w:ascii="Times New Roman" w:hAnsi="Times New Roman"/>
          <w:i/>
          <w:caps/>
          <w:sz w:val="22"/>
          <w:szCs w:val="22"/>
        </w:rPr>
        <w:t>“</w:t>
      </w:r>
      <w:r w:rsidRPr="005F44CF">
        <w:rPr>
          <w:rFonts w:ascii="Times New Roman" w:hAnsi="Times New Roman"/>
          <w:b/>
          <w:i/>
          <w:caps/>
          <w:sz w:val="22"/>
          <w:szCs w:val="22"/>
        </w:rPr>
        <w:t>s</w:t>
      </w:r>
      <w:r w:rsidRPr="005F44CF">
        <w:rPr>
          <w:rFonts w:ascii="Times New Roman" w:hAnsi="Times New Roman"/>
          <w:b/>
          <w:i/>
          <w:sz w:val="22"/>
          <w:szCs w:val="22"/>
        </w:rPr>
        <w:t>ervice</w:t>
      </w:r>
      <w:r w:rsidRPr="005F44CF">
        <w:rPr>
          <w:rFonts w:ascii="Times New Roman" w:hAnsi="Times New Roman"/>
          <w:b/>
          <w:i/>
          <w:caps/>
          <w:sz w:val="22"/>
          <w:szCs w:val="22"/>
        </w:rPr>
        <w:t xml:space="preserve"> F</w:t>
      </w:r>
      <w:r w:rsidRPr="005F44CF">
        <w:rPr>
          <w:rFonts w:ascii="Times New Roman" w:hAnsi="Times New Roman"/>
          <w:b/>
          <w:i/>
          <w:sz w:val="22"/>
          <w:szCs w:val="22"/>
        </w:rPr>
        <w:t>ee</w:t>
      </w:r>
      <w:r w:rsidRPr="005F44CF">
        <w:rPr>
          <w:rFonts w:ascii="Times New Roman" w:hAnsi="Times New Roman"/>
          <w:i/>
          <w:caps/>
          <w:sz w:val="22"/>
          <w:szCs w:val="22"/>
        </w:rPr>
        <w:t>”)</w:t>
      </w:r>
      <w:r w:rsidR="00CF53FF" w:rsidRPr="005F44CF">
        <w:rPr>
          <w:rFonts w:ascii="Times New Roman" w:hAnsi="Times New Roman"/>
          <w:i/>
          <w:caps/>
          <w:sz w:val="22"/>
          <w:szCs w:val="22"/>
        </w:rPr>
        <w:t xml:space="preserve"> </w:t>
      </w:r>
    </w:p>
    <w:p w14:paraId="4B1ED274" w14:textId="2717639E" w:rsidR="005B2232" w:rsidRPr="005F44CF" w:rsidRDefault="005B2232" w:rsidP="001030CD">
      <w:pPr>
        <w:numPr>
          <w:ilvl w:val="0"/>
          <w:numId w:val="9"/>
        </w:numPr>
        <w:suppressAutoHyphens/>
        <w:snapToGrid w:val="0"/>
        <w:spacing w:before="120" w:after="120"/>
        <w:ind w:hanging="720"/>
        <w:jc w:val="both"/>
        <w:rPr>
          <w:spacing w:val="-2"/>
          <w:sz w:val="22"/>
          <w:szCs w:val="22"/>
        </w:rPr>
      </w:pPr>
      <w:bookmarkStart w:id="2" w:name="_Ref221955296"/>
      <w:bookmarkStart w:id="3" w:name="_Ref418007262"/>
      <w:r w:rsidRPr="005F44CF">
        <w:rPr>
          <w:spacing w:val="-2"/>
          <w:sz w:val="22"/>
          <w:szCs w:val="22"/>
        </w:rPr>
        <w:t>Các nội dung khác của Hợp Đồng</w:t>
      </w:r>
      <w:r w:rsidR="00007C0B" w:rsidRPr="005F44CF">
        <w:rPr>
          <w:spacing w:val="-2"/>
          <w:sz w:val="22"/>
          <w:szCs w:val="22"/>
        </w:rPr>
        <w:t xml:space="preserve"> này</w:t>
      </w:r>
      <w:r w:rsidRPr="005F44CF">
        <w:rPr>
          <w:spacing w:val="-2"/>
          <w:sz w:val="22"/>
          <w:szCs w:val="22"/>
        </w:rPr>
        <w:t xml:space="preserve"> được quy định tại </w:t>
      </w:r>
      <w:r w:rsidR="00CD03E8" w:rsidRPr="005F44CF">
        <w:rPr>
          <w:spacing w:val="-2"/>
          <w:sz w:val="22"/>
          <w:szCs w:val="22"/>
        </w:rPr>
        <w:t>Danh Mục</w:t>
      </w:r>
      <w:r w:rsidRPr="005F44CF">
        <w:rPr>
          <w:spacing w:val="-2"/>
          <w:sz w:val="22"/>
          <w:szCs w:val="22"/>
        </w:rPr>
        <w:t xml:space="preserve"> II – Điều khoản dịch vụ.</w:t>
      </w:r>
    </w:p>
    <w:p w14:paraId="787C9855" w14:textId="1B0D9BE9" w:rsidR="001546A5" w:rsidRPr="005F44CF" w:rsidRDefault="00525D62" w:rsidP="001030CD">
      <w:pPr>
        <w:suppressAutoHyphens/>
        <w:snapToGrid w:val="0"/>
        <w:spacing w:before="120" w:after="120"/>
        <w:ind w:left="720"/>
        <w:jc w:val="both"/>
        <w:rPr>
          <w:rFonts w:eastAsia="SimSun"/>
          <w:i/>
          <w:sz w:val="22"/>
          <w:szCs w:val="22"/>
          <w:lang w:val="en-GB" w:eastAsia="fr-FR"/>
        </w:rPr>
      </w:pPr>
      <w:r w:rsidRPr="005F44CF">
        <w:rPr>
          <w:rFonts w:eastAsia="SimSun"/>
          <w:i/>
          <w:sz w:val="22"/>
          <w:szCs w:val="22"/>
          <w:lang w:val="en-GB" w:eastAsia="fr-FR"/>
        </w:rPr>
        <w:t xml:space="preserve">The other terms and conditions of this Agreement shall be subject to </w:t>
      </w:r>
      <w:r w:rsidR="00CD03E8" w:rsidRPr="005F44CF">
        <w:rPr>
          <w:rFonts w:eastAsia="SimSun"/>
          <w:i/>
          <w:sz w:val="22"/>
          <w:szCs w:val="22"/>
          <w:lang w:val="en-GB" w:eastAsia="fr-FR"/>
        </w:rPr>
        <w:t>Schedule</w:t>
      </w:r>
      <w:r w:rsidRPr="005F44CF">
        <w:rPr>
          <w:rFonts w:eastAsia="SimSun"/>
          <w:i/>
          <w:sz w:val="22"/>
          <w:szCs w:val="22"/>
          <w:lang w:val="en-GB" w:eastAsia="fr-FR"/>
        </w:rPr>
        <w:t xml:space="preserve"> II – General Terms of Service.</w:t>
      </w:r>
    </w:p>
    <w:p w14:paraId="5EED002B" w14:textId="72E75C1C" w:rsidR="007E4BE1" w:rsidRPr="005F44CF" w:rsidRDefault="007E4BE1" w:rsidP="001030CD">
      <w:pPr>
        <w:numPr>
          <w:ilvl w:val="0"/>
          <w:numId w:val="9"/>
        </w:numPr>
        <w:suppressAutoHyphens/>
        <w:snapToGrid w:val="0"/>
        <w:spacing w:before="120" w:after="120"/>
        <w:ind w:hanging="720"/>
        <w:jc w:val="both"/>
        <w:rPr>
          <w:spacing w:val="-2"/>
          <w:sz w:val="22"/>
          <w:szCs w:val="22"/>
        </w:rPr>
      </w:pPr>
      <w:r w:rsidRPr="005F44CF">
        <w:rPr>
          <w:spacing w:val="-2"/>
          <w:sz w:val="22"/>
          <w:szCs w:val="22"/>
        </w:rPr>
        <w:t xml:space="preserve">Bất kể các quy định khác của Hợp Đồng này, Các Bên thừa nhận rằng Hợp Đồng này được ký kết để Bên A giao một phần công việc mà Bên A đã nhận theo Hợp đồng giữa Bên A và </w:t>
      </w:r>
      <w:r w:rsidR="00B90A9C" w:rsidRPr="005F44CF">
        <w:rPr>
          <w:spacing w:val="-2"/>
          <w:sz w:val="22"/>
          <w:szCs w:val="22"/>
        </w:rPr>
        <w:t xml:space="preserve">Khách hàng của Bên A </w:t>
      </w:r>
      <w:r w:rsidR="00D61B75" w:rsidRPr="005F44CF">
        <w:rPr>
          <w:spacing w:val="-2"/>
          <w:sz w:val="22"/>
          <w:szCs w:val="22"/>
        </w:rPr>
        <w:t>(“</w:t>
      </w:r>
      <w:r w:rsidR="00D61B75" w:rsidRPr="005F44CF">
        <w:rPr>
          <w:b/>
          <w:spacing w:val="-2"/>
          <w:sz w:val="22"/>
          <w:szCs w:val="22"/>
        </w:rPr>
        <w:t>Hợp Đồng Chính</w:t>
      </w:r>
      <w:r w:rsidR="00D61B75" w:rsidRPr="005F44CF">
        <w:rPr>
          <w:spacing w:val="-2"/>
          <w:sz w:val="22"/>
          <w:szCs w:val="22"/>
        </w:rPr>
        <w:t>”)</w:t>
      </w:r>
      <w:r w:rsidRPr="005F44CF">
        <w:rPr>
          <w:spacing w:val="-2"/>
          <w:sz w:val="22"/>
          <w:szCs w:val="22"/>
        </w:rPr>
        <w:t xml:space="preserve">, do đó, Hợp Đồng này sẽ </w:t>
      </w:r>
      <w:proofErr w:type="spellStart"/>
      <w:r w:rsidRPr="005F44CF">
        <w:rPr>
          <w:spacing w:val="-2"/>
          <w:sz w:val="22"/>
          <w:szCs w:val="22"/>
        </w:rPr>
        <w:t>chấm</w:t>
      </w:r>
      <w:proofErr w:type="spellEnd"/>
      <w:r w:rsidRPr="005F44CF">
        <w:rPr>
          <w:spacing w:val="-2"/>
          <w:sz w:val="22"/>
          <w:szCs w:val="22"/>
        </w:rPr>
        <w:t xml:space="preserve"> </w:t>
      </w:r>
      <w:proofErr w:type="spellStart"/>
      <w:r w:rsidRPr="005F44CF">
        <w:rPr>
          <w:spacing w:val="-2"/>
          <w:sz w:val="22"/>
          <w:szCs w:val="22"/>
        </w:rPr>
        <w:t>dứt</w:t>
      </w:r>
      <w:proofErr w:type="spellEnd"/>
      <w:r w:rsidRPr="005F44CF">
        <w:rPr>
          <w:spacing w:val="-2"/>
          <w:sz w:val="22"/>
          <w:szCs w:val="22"/>
        </w:rPr>
        <w:t xml:space="preserve"> ngay lập tức nếu Hợp Đồng Chính </w:t>
      </w:r>
      <w:proofErr w:type="spellStart"/>
      <w:r w:rsidRPr="005F44CF">
        <w:rPr>
          <w:spacing w:val="-2"/>
          <w:sz w:val="22"/>
          <w:szCs w:val="22"/>
        </w:rPr>
        <w:t>chấm</w:t>
      </w:r>
      <w:proofErr w:type="spellEnd"/>
      <w:r w:rsidRPr="005F44CF">
        <w:rPr>
          <w:spacing w:val="-2"/>
          <w:sz w:val="22"/>
          <w:szCs w:val="22"/>
        </w:rPr>
        <w:t xml:space="preserve"> </w:t>
      </w:r>
      <w:proofErr w:type="spellStart"/>
      <w:r w:rsidRPr="005F44CF">
        <w:rPr>
          <w:spacing w:val="-2"/>
          <w:sz w:val="22"/>
          <w:szCs w:val="22"/>
        </w:rPr>
        <w:t>dứt</w:t>
      </w:r>
      <w:proofErr w:type="spellEnd"/>
      <w:r w:rsidRPr="005F44CF">
        <w:rPr>
          <w:spacing w:val="-2"/>
          <w:sz w:val="22"/>
          <w:szCs w:val="22"/>
        </w:rPr>
        <w:t xml:space="preserve"> bởi bất kỳ </w:t>
      </w:r>
      <w:proofErr w:type="spellStart"/>
      <w:r w:rsidRPr="005F44CF">
        <w:rPr>
          <w:spacing w:val="-2"/>
          <w:sz w:val="22"/>
          <w:szCs w:val="22"/>
        </w:rPr>
        <w:t>lí</w:t>
      </w:r>
      <w:proofErr w:type="spellEnd"/>
      <w:r w:rsidRPr="005F44CF">
        <w:rPr>
          <w:spacing w:val="-2"/>
          <w:sz w:val="22"/>
          <w:szCs w:val="22"/>
        </w:rPr>
        <w:t xml:space="preserve"> do gì </w:t>
      </w:r>
      <w:r w:rsidR="0052138F" w:rsidRPr="005F44CF">
        <w:rPr>
          <w:spacing w:val="-2"/>
          <w:sz w:val="22"/>
          <w:szCs w:val="22"/>
        </w:rPr>
        <w:t>mà</w:t>
      </w:r>
      <w:r w:rsidRPr="005F44CF">
        <w:rPr>
          <w:spacing w:val="-2"/>
          <w:sz w:val="22"/>
          <w:szCs w:val="22"/>
        </w:rPr>
        <w:t xml:space="preserve"> Bên A sẽ không chịu trách nhiệm bồi thường nào.</w:t>
      </w:r>
    </w:p>
    <w:p w14:paraId="452C653C" w14:textId="5CA34350" w:rsidR="007E4BE1" w:rsidRPr="005F44CF" w:rsidRDefault="007E4BE1" w:rsidP="001030CD">
      <w:pPr>
        <w:suppressAutoHyphens/>
        <w:snapToGrid w:val="0"/>
        <w:spacing w:before="120" w:after="120"/>
        <w:ind w:left="720"/>
        <w:jc w:val="both"/>
        <w:rPr>
          <w:i/>
          <w:spacing w:val="-2"/>
          <w:sz w:val="22"/>
          <w:szCs w:val="22"/>
        </w:rPr>
      </w:pPr>
      <w:r w:rsidRPr="005F44CF">
        <w:rPr>
          <w:i/>
          <w:spacing w:val="-2"/>
          <w:sz w:val="22"/>
          <w:szCs w:val="22"/>
        </w:rPr>
        <w:t xml:space="preserve">Notwithstanding any otherwise </w:t>
      </w:r>
      <w:r w:rsidR="00F74803" w:rsidRPr="005F44CF">
        <w:rPr>
          <w:i/>
          <w:spacing w:val="-2"/>
          <w:sz w:val="22"/>
          <w:szCs w:val="22"/>
        </w:rPr>
        <w:t>provided</w:t>
      </w:r>
      <w:r w:rsidRPr="005F44CF">
        <w:rPr>
          <w:i/>
          <w:spacing w:val="-2"/>
          <w:sz w:val="22"/>
          <w:szCs w:val="22"/>
        </w:rPr>
        <w:t xml:space="preserve"> hereunder, Parties acknowledge that this Agreement is executed for purpose of subcontract a part of service under the Contract between Party A and </w:t>
      </w:r>
      <w:sdt>
        <w:sdtPr>
          <w:rPr>
            <w:i/>
            <w:spacing w:val="-2"/>
            <w:sz w:val="22"/>
            <w:szCs w:val="22"/>
          </w:rPr>
          <w:id w:val="-939365900"/>
          <w:placeholder>
            <w:docPart w:val="DefaultPlaceholder_1081868574"/>
          </w:placeholder>
        </w:sdtPr>
        <w:sdtContent>
          <w:r w:rsidR="00B90A9C" w:rsidRPr="005F44CF">
            <w:rPr>
              <w:i/>
              <w:spacing w:val="-2"/>
              <w:sz w:val="22"/>
              <w:szCs w:val="22"/>
            </w:rPr>
            <w:t>Customer of Party A</w:t>
          </w:r>
        </w:sdtContent>
      </w:sdt>
      <w:r w:rsidR="00D61B75" w:rsidRPr="005F44CF">
        <w:rPr>
          <w:i/>
          <w:spacing w:val="-2"/>
          <w:sz w:val="22"/>
          <w:szCs w:val="22"/>
        </w:rPr>
        <w:t xml:space="preserve"> (the “</w:t>
      </w:r>
      <w:r w:rsidR="00D61B75" w:rsidRPr="005F44CF">
        <w:rPr>
          <w:b/>
          <w:i/>
          <w:spacing w:val="-2"/>
          <w:sz w:val="22"/>
          <w:szCs w:val="22"/>
        </w:rPr>
        <w:t>Main Contract</w:t>
      </w:r>
      <w:r w:rsidR="00D61B75" w:rsidRPr="005F44CF">
        <w:rPr>
          <w:i/>
          <w:spacing w:val="-2"/>
          <w:sz w:val="22"/>
          <w:szCs w:val="22"/>
        </w:rPr>
        <w:t>”)</w:t>
      </w:r>
      <w:r w:rsidRPr="005F44CF">
        <w:rPr>
          <w:i/>
          <w:spacing w:val="-2"/>
          <w:sz w:val="22"/>
          <w:szCs w:val="22"/>
        </w:rPr>
        <w:t xml:space="preserve">, therefore, this Agreement shall be terminated immediately if the Main Contract terminates </w:t>
      </w:r>
      <w:r w:rsidR="00F74803" w:rsidRPr="005F44CF">
        <w:rPr>
          <w:i/>
          <w:spacing w:val="-2"/>
          <w:sz w:val="22"/>
          <w:szCs w:val="22"/>
        </w:rPr>
        <w:t xml:space="preserve">for any reason </w:t>
      </w:r>
      <w:r w:rsidR="0052138F" w:rsidRPr="005F44CF">
        <w:rPr>
          <w:i/>
          <w:spacing w:val="-2"/>
          <w:sz w:val="22"/>
          <w:szCs w:val="22"/>
        </w:rPr>
        <w:t>without any claim of compensation against Party A.</w:t>
      </w:r>
    </w:p>
    <w:p w14:paraId="5334930D" w14:textId="228C537B" w:rsidR="00A4559D" w:rsidRPr="005F44CF" w:rsidRDefault="00A4559D" w:rsidP="001030CD">
      <w:pPr>
        <w:numPr>
          <w:ilvl w:val="0"/>
          <w:numId w:val="9"/>
        </w:numPr>
        <w:suppressAutoHyphens/>
        <w:snapToGrid w:val="0"/>
        <w:spacing w:before="120" w:after="120"/>
        <w:ind w:hanging="720"/>
        <w:jc w:val="both"/>
        <w:rPr>
          <w:spacing w:val="-2"/>
          <w:sz w:val="22"/>
          <w:szCs w:val="22"/>
        </w:rPr>
      </w:pPr>
      <w:r w:rsidRPr="005F44CF">
        <w:rPr>
          <w:sz w:val="22"/>
          <w:szCs w:val="22"/>
          <w:lang w:val="vi-VN"/>
        </w:rPr>
        <w:t xml:space="preserve">Hợp Đồng </w:t>
      </w:r>
      <w:r w:rsidR="00007C0B" w:rsidRPr="005F44CF">
        <w:rPr>
          <w:sz w:val="22"/>
          <w:szCs w:val="22"/>
        </w:rPr>
        <w:t xml:space="preserve">này </w:t>
      </w:r>
      <w:r w:rsidRPr="005F44CF">
        <w:rPr>
          <w:sz w:val="22"/>
          <w:szCs w:val="22"/>
          <w:lang w:val="vi-VN"/>
        </w:rPr>
        <w:t>bao gồm toàn bộ</w:t>
      </w:r>
      <w:r w:rsidRPr="005F44CF">
        <w:rPr>
          <w:sz w:val="22"/>
          <w:szCs w:val="22"/>
        </w:rPr>
        <w:t xml:space="preserve"> các</w:t>
      </w:r>
      <w:r w:rsidRPr="005F44CF">
        <w:rPr>
          <w:sz w:val="22"/>
          <w:szCs w:val="22"/>
          <w:lang w:val="vi-VN"/>
        </w:rPr>
        <w:t xml:space="preserve"> thỏa thuận giữa </w:t>
      </w:r>
      <w:r w:rsidRPr="005F44CF">
        <w:rPr>
          <w:sz w:val="22"/>
          <w:szCs w:val="22"/>
        </w:rPr>
        <w:t>Bên A</w:t>
      </w:r>
      <w:r w:rsidRPr="005F44CF">
        <w:rPr>
          <w:sz w:val="22"/>
          <w:szCs w:val="22"/>
          <w:lang w:val="vi-VN"/>
        </w:rPr>
        <w:t xml:space="preserve"> và </w:t>
      </w:r>
      <w:r w:rsidRPr="005F44CF">
        <w:rPr>
          <w:sz w:val="22"/>
          <w:szCs w:val="22"/>
        </w:rPr>
        <w:t>Bên B</w:t>
      </w:r>
      <w:r w:rsidRPr="005F44CF">
        <w:rPr>
          <w:sz w:val="22"/>
          <w:szCs w:val="22"/>
          <w:lang w:val="vi-VN"/>
        </w:rPr>
        <w:t xml:space="preserve"> liên quan đến </w:t>
      </w:r>
      <w:r w:rsidRPr="005F44CF">
        <w:rPr>
          <w:sz w:val="22"/>
          <w:szCs w:val="22"/>
        </w:rPr>
        <w:t>Dịch Vụ</w:t>
      </w:r>
      <w:r w:rsidRPr="005F44CF">
        <w:rPr>
          <w:sz w:val="22"/>
          <w:szCs w:val="22"/>
          <w:lang w:val="vi-VN"/>
        </w:rPr>
        <w:t xml:space="preserve"> (</w:t>
      </w:r>
      <w:r w:rsidRPr="005F44CF">
        <w:rPr>
          <w:sz w:val="22"/>
          <w:szCs w:val="22"/>
        </w:rPr>
        <w:t>được định nghĩa bên dưới</w:t>
      </w:r>
      <w:r w:rsidRPr="005F44CF">
        <w:rPr>
          <w:sz w:val="22"/>
          <w:szCs w:val="22"/>
          <w:lang w:val="vi-VN"/>
        </w:rPr>
        <w:t xml:space="preserve">) và </w:t>
      </w:r>
      <w:r w:rsidRPr="005F44CF">
        <w:rPr>
          <w:sz w:val="22"/>
          <w:szCs w:val="22"/>
        </w:rPr>
        <w:t>các nội dung được quy định tại</w:t>
      </w:r>
      <w:r w:rsidRPr="005F44CF">
        <w:rPr>
          <w:sz w:val="22"/>
          <w:szCs w:val="22"/>
          <w:lang w:val="vi-VN"/>
        </w:rPr>
        <w:t xml:space="preserve"> đây và thay thế tất cả </w:t>
      </w:r>
      <w:r w:rsidRPr="005F44CF">
        <w:rPr>
          <w:sz w:val="22"/>
          <w:szCs w:val="22"/>
        </w:rPr>
        <w:t xml:space="preserve">các </w:t>
      </w:r>
      <w:r w:rsidRPr="005F44CF">
        <w:rPr>
          <w:sz w:val="22"/>
          <w:szCs w:val="22"/>
          <w:lang w:val="vi-VN"/>
        </w:rPr>
        <w:t xml:space="preserve">đàm phán, </w:t>
      </w:r>
      <w:proofErr w:type="spellStart"/>
      <w:r w:rsidRPr="005F44CF">
        <w:rPr>
          <w:sz w:val="22"/>
          <w:szCs w:val="22"/>
        </w:rPr>
        <w:t>tuyên</w:t>
      </w:r>
      <w:proofErr w:type="spellEnd"/>
      <w:r w:rsidRPr="005F44CF">
        <w:rPr>
          <w:sz w:val="22"/>
          <w:szCs w:val="22"/>
        </w:rPr>
        <w:t xml:space="preserve"> bố, cam kết</w:t>
      </w:r>
      <w:r w:rsidRPr="005F44CF">
        <w:rPr>
          <w:sz w:val="22"/>
          <w:szCs w:val="22"/>
          <w:lang w:val="vi-VN"/>
        </w:rPr>
        <w:t>, sự hiểu biết,</w:t>
      </w:r>
      <w:r w:rsidRPr="005F44CF">
        <w:rPr>
          <w:sz w:val="22"/>
          <w:szCs w:val="22"/>
        </w:rPr>
        <w:t xml:space="preserve"> </w:t>
      </w:r>
      <w:r w:rsidRPr="005F44CF">
        <w:rPr>
          <w:sz w:val="22"/>
          <w:szCs w:val="22"/>
          <w:lang w:val="vi-VN"/>
        </w:rPr>
        <w:t xml:space="preserve">thỏa thuận và/hoặc </w:t>
      </w:r>
      <w:r w:rsidRPr="005F44CF">
        <w:rPr>
          <w:sz w:val="22"/>
          <w:szCs w:val="22"/>
        </w:rPr>
        <w:t xml:space="preserve">các </w:t>
      </w:r>
      <w:r w:rsidRPr="005F44CF">
        <w:rPr>
          <w:sz w:val="22"/>
          <w:szCs w:val="22"/>
          <w:lang w:val="vi-VN"/>
        </w:rPr>
        <w:t>hợp đồng</w:t>
      </w:r>
      <w:r w:rsidR="00CD03E8" w:rsidRPr="005F44CF">
        <w:rPr>
          <w:sz w:val="22"/>
          <w:szCs w:val="22"/>
        </w:rPr>
        <w:t>/phụ lục</w:t>
      </w:r>
      <w:r w:rsidRPr="005F44CF">
        <w:rPr>
          <w:sz w:val="22"/>
          <w:szCs w:val="22"/>
          <w:lang w:val="vi-VN"/>
        </w:rPr>
        <w:t xml:space="preserve"> liên quan</w:t>
      </w:r>
      <w:r w:rsidR="00CD03E8" w:rsidRPr="005F44CF">
        <w:rPr>
          <w:sz w:val="22"/>
          <w:szCs w:val="22"/>
        </w:rPr>
        <w:t xml:space="preserve"> trước đó</w:t>
      </w:r>
      <w:r w:rsidRPr="005F44CF">
        <w:rPr>
          <w:sz w:val="22"/>
          <w:szCs w:val="22"/>
        </w:rPr>
        <w:t xml:space="preserve">, cho dù </w:t>
      </w:r>
      <w:r w:rsidRPr="005F44CF">
        <w:rPr>
          <w:sz w:val="22"/>
          <w:szCs w:val="22"/>
          <w:lang w:val="vi-VN"/>
        </w:rPr>
        <w:t xml:space="preserve">bằng văn bản hay bằng </w:t>
      </w:r>
      <w:r w:rsidRPr="005F44CF">
        <w:rPr>
          <w:sz w:val="22"/>
          <w:szCs w:val="22"/>
        </w:rPr>
        <w:t>lời nói</w:t>
      </w:r>
      <w:r w:rsidRPr="005F44CF">
        <w:rPr>
          <w:sz w:val="22"/>
          <w:szCs w:val="22"/>
          <w:lang w:val="vi-VN"/>
        </w:rPr>
        <w:t>,</w:t>
      </w:r>
      <w:r w:rsidRPr="005F44CF">
        <w:rPr>
          <w:sz w:val="22"/>
          <w:szCs w:val="22"/>
        </w:rPr>
        <w:t xml:space="preserve"> ngoại</w:t>
      </w:r>
      <w:r w:rsidRPr="005F44CF">
        <w:rPr>
          <w:sz w:val="22"/>
          <w:szCs w:val="22"/>
          <w:lang w:val="vi-VN"/>
        </w:rPr>
        <w:t xml:space="preserve"> trừ trong phạm vi mà </w:t>
      </w:r>
      <w:r w:rsidRPr="005F44CF">
        <w:rPr>
          <w:sz w:val="22"/>
          <w:szCs w:val="22"/>
        </w:rPr>
        <w:t>các vấn đề này đã được đưa vào</w:t>
      </w:r>
      <w:r w:rsidRPr="005F44CF">
        <w:rPr>
          <w:sz w:val="22"/>
          <w:szCs w:val="22"/>
          <w:lang w:val="vi-VN"/>
        </w:rPr>
        <w:t xml:space="preserve"> Hợp Đồng</w:t>
      </w:r>
      <w:r w:rsidR="00007C0B" w:rsidRPr="005F44CF">
        <w:rPr>
          <w:sz w:val="22"/>
          <w:szCs w:val="22"/>
        </w:rPr>
        <w:t xml:space="preserve"> này</w:t>
      </w:r>
      <w:r w:rsidRPr="005F44CF">
        <w:rPr>
          <w:sz w:val="22"/>
          <w:szCs w:val="22"/>
          <w:lang w:val="vi-VN"/>
        </w:rPr>
        <w:t xml:space="preserve">. </w:t>
      </w:r>
    </w:p>
    <w:p w14:paraId="22FA34EA" w14:textId="59DF524D" w:rsidR="00A4559D" w:rsidRPr="005F44CF" w:rsidRDefault="00007C0B" w:rsidP="001030CD">
      <w:pPr>
        <w:suppressAutoHyphens/>
        <w:snapToGrid w:val="0"/>
        <w:spacing w:before="120" w:after="120"/>
        <w:ind w:left="720"/>
        <w:jc w:val="both"/>
        <w:rPr>
          <w:i/>
          <w:spacing w:val="-2"/>
          <w:sz w:val="22"/>
          <w:szCs w:val="22"/>
        </w:rPr>
      </w:pPr>
      <w:r w:rsidRPr="005F44CF">
        <w:rPr>
          <w:i/>
          <w:spacing w:val="-2"/>
          <w:sz w:val="22"/>
          <w:szCs w:val="22"/>
        </w:rPr>
        <w:t xml:space="preserve">This </w:t>
      </w:r>
      <w:r w:rsidR="00A4559D" w:rsidRPr="005F44CF">
        <w:rPr>
          <w:i/>
          <w:spacing w:val="-2"/>
          <w:sz w:val="22"/>
          <w:szCs w:val="22"/>
        </w:rPr>
        <w:t>Agreement</w:t>
      </w:r>
      <w:r w:rsidR="000347A2" w:rsidRPr="005F44CF">
        <w:rPr>
          <w:i/>
          <w:spacing w:val="-2"/>
          <w:sz w:val="22"/>
          <w:szCs w:val="22"/>
        </w:rPr>
        <w:t xml:space="preserve"> comprises the entire agreement between the </w:t>
      </w:r>
      <w:r w:rsidR="00A4559D" w:rsidRPr="005F44CF">
        <w:rPr>
          <w:i/>
          <w:spacing w:val="-2"/>
          <w:sz w:val="22"/>
          <w:szCs w:val="22"/>
        </w:rPr>
        <w:t>Party A</w:t>
      </w:r>
      <w:r w:rsidR="000347A2" w:rsidRPr="005F44CF">
        <w:rPr>
          <w:i/>
          <w:spacing w:val="-2"/>
          <w:sz w:val="22"/>
          <w:szCs w:val="22"/>
        </w:rPr>
        <w:t xml:space="preserve"> and the </w:t>
      </w:r>
      <w:r w:rsidR="00A4559D" w:rsidRPr="005F44CF">
        <w:rPr>
          <w:i/>
          <w:spacing w:val="-2"/>
          <w:sz w:val="22"/>
          <w:szCs w:val="22"/>
        </w:rPr>
        <w:t xml:space="preserve">Party B </w:t>
      </w:r>
      <w:r w:rsidR="000347A2" w:rsidRPr="005F44CF">
        <w:rPr>
          <w:i/>
          <w:spacing w:val="-2"/>
          <w:sz w:val="22"/>
          <w:szCs w:val="22"/>
        </w:rPr>
        <w:t xml:space="preserve">relating to the </w:t>
      </w:r>
      <w:r w:rsidR="00A4559D" w:rsidRPr="005F44CF">
        <w:rPr>
          <w:i/>
          <w:spacing w:val="-2"/>
          <w:sz w:val="22"/>
          <w:szCs w:val="22"/>
        </w:rPr>
        <w:t>Service</w:t>
      </w:r>
      <w:r w:rsidR="000347A2" w:rsidRPr="005F44CF">
        <w:rPr>
          <w:i/>
          <w:spacing w:val="-2"/>
          <w:sz w:val="22"/>
          <w:szCs w:val="22"/>
        </w:rPr>
        <w:t xml:space="preserve"> and supersedes all prior negotiations, representations, arrangements, understandings, agreements and/or contracts</w:t>
      </w:r>
      <w:r w:rsidR="00CD03E8" w:rsidRPr="005F44CF">
        <w:rPr>
          <w:i/>
          <w:spacing w:val="-2"/>
          <w:sz w:val="22"/>
          <w:szCs w:val="22"/>
        </w:rPr>
        <w:t>/appendix</w:t>
      </w:r>
      <w:r w:rsidR="000347A2" w:rsidRPr="005F44CF">
        <w:rPr>
          <w:i/>
          <w:spacing w:val="-2"/>
          <w:sz w:val="22"/>
          <w:szCs w:val="22"/>
        </w:rPr>
        <w:t xml:space="preserve"> relating thereto whether written or oral except to the extent that they are expressly incorporated in </w:t>
      </w:r>
      <w:r w:rsidRPr="005F44CF">
        <w:rPr>
          <w:i/>
          <w:spacing w:val="-2"/>
          <w:sz w:val="22"/>
          <w:szCs w:val="22"/>
        </w:rPr>
        <w:t>this Agreement.</w:t>
      </w:r>
      <w:r w:rsidR="000347A2" w:rsidRPr="005F44CF">
        <w:rPr>
          <w:i/>
          <w:spacing w:val="-2"/>
          <w:sz w:val="22"/>
          <w:szCs w:val="22"/>
        </w:rPr>
        <w:t xml:space="preserve">  </w:t>
      </w:r>
    </w:p>
    <w:p w14:paraId="076F7F37" w14:textId="77777777" w:rsidR="00D25003" w:rsidRPr="005F44CF" w:rsidRDefault="00D25003" w:rsidP="00D25003">
      <w:pPr>
        <w:numPr>
          <w:ilvl w:val="0"/>
          <w:numId w:val="9"/>
        </w:numPr>
        <w:suppressAutoHyphens/>
        <w:snapToGrid w:val="0"/>
        <w:spacing w:before="120" w:after="120"/>
        <w:ind w:hanging="720"/>
        <w:jc w:val="both"/>
        <w:rPr>
          <w:b/>
          <w:sz w:val="22"/>
          <w:szCs w:val="22"/>
          <w:lang w:val="fr-FR"/>
        </w:rPr>
      </w:pPr>
      <w:r w:rsidRPr="005F44CF">
        <w:rPr>
          <w:sz w:val="22"/>
          <w:szCs w:val="22"/>
        </w:rPr>
        <w:t>Bên</w:t>
      </w:r>
      <w:r w:rsidRPr="005F44CF">
        <w:rPr>
          <w:sz w:val="22"/>
          <w:szCs w:val="22"/>
          <w:lang w:val="fr-FR"/>
        </w:rPr>
        <w:t xml:space="preserve"> B cam kết rằng trong việc cung cấp Dịch Vụ, Bên B sẽ không làm ảnh hưởng đến danh tiếng và </w:t>
      </w:r>
      <w:proofErr w:type="spellStart"/>
      <w:r w:rsidRPr="005F44CF">
        <w:rPr>
          <w:sz w:val="22"/>
          <w:szCs w:val="22"/>
          <w:lang w:val="fr-FR"/>
        </w:rPr>
        <w:t>uy</w:t>
      </w:r>
      <w:proofErr w:type="spellEnd"/>
      <w:r w:rsidRPr="005F44CF">
        <w:rPr>
          <w:sz w:val="22"/>
          <w:szCs w:val="22"/>
          <w:lang w:val="fr-FR"/>
        </w:rPr>
        <w:t xml:space="preserve"> tín của Bên A hoặc bất kỳ các khách hàng, đối tác của Bên A.</w:t>
      </w:r>
    </w:p>
    <w:p w14:paraId="3B343FE4" w14:textId="5B701DE5" w:rsidR="00D25003" w:rsidRPr="005F44CF" w:rsidRDefault="00D25003" w:rsidP="00D25003">
      <w:pPr>
        <w:suppressAutoHyphens/>
        <w:snapToGrid w:val="0"/>
        <w:spacing w:before="120" w:after="120"/>
        <w:ind w:left="720"/>
        <w:jc w:val="both"/>
        <w:rPr>
          <w:i/>
          <w:spacing w:val="-2"/>
          <w:sz w:val="22"/>
          <w:szCs w:val="22"/>
        </w:rPr>
      </w:pPr>
      <w:r w:rsidRPr="005F44CF">
        <w:rPr>
          <w:i/>
          <w:iCs/>
          <w:sz w:val="22"/>
          <w:szCs w:val="22"/>
        </w:rPr>
        <w:t>Party B undertakes that, in relation to providing the Services, the Party B shall not jeopardize the fame/goodwill and reputation of Party A or any of its partners and clients</w:t>
      </w:r>
    </w:p>
    <w:bookmarkEnd w:id="2"/>
    <w:p w14:paraId="73CCAAA7" w14:textId="77777777" w:rsidR="00A4559D" w:rsidRPr="005F44CF" w:rsidRDefault="00A4559D" w:rsidP="001030CD">
      <w:pPr>
        <w:numPr>
          <w:ilvl w:val="0"/>
          <w:numId w:val="9"/>
        </w:numPr>
        <w:suppressAutoHyphens/>
        <w:snapToGrid w:val="0"/>
        <w:spacing w:before="120" w:after="120"/>
        <w:ind w:hanging="720"/>
        <w:jc w:val="both"/>
        <w:rPr>
          <w:spacing w:val="-2"/>
          <w:sz w:val="22"/>
          <w:szCs w:val="22"/>
        </w:rPr>
      </w:pPr>
      <w:r w:rsidRPr="005F44CF">
        <w:rPr>
          <w:sz w:val="22"/>
          <w:szCs w:val="22"/>
          <w:lang w:val="vi-VN"/>
        </w:rPr>
        <w:t>Không có thay đổi</w:t>
      </w:r>
      <w:r w:rsidRPr="005F44CF">
        <w:rPr>
          <w:sz w:val="22"/>
          <w:szCs w:val="22"/>
        </w:rPr>
        <w:t>, thay thế</w:t>
      </w:r>
      <w:r w:rsidRPr="005F44CF">
        <w:rPr>
          <w:sz w:val="22"/>
          <w:szCs w:val="22"/>
          <w:lang w:val="vi-VN"/>
        </w:rPr>
        <w:t xml:space="preserve"> hay sửa đổi nào của Hợp Đồng</w:t>
      </w:r>
      <w:r w:rsidR="00007C0B" w:rsidRPr="005F44CF">
        <w:rPr>
          <w:sz w:val="22"/>
          <w:szCs w:val="22"/>
        </w:rPr>
        <w:t xml:space="preserve"> này</w:t>
      </w:r>
      <w:r w:rsidRPr="005F44CF">
        <w:rPr>
          <w:sz w:val="22"/>
          <w:szCs w:val="22"/>
          <w:lang w:val="vi-VN"/>
        </w:rPr>
        <w:t xml:space="preserve"> có hiệu lực trừ khi </w:t>
      </w:r>
      <w:r w:rsidRPr="005F44CF">
        <w:rPr>
          <w:sz w:val="22"/>
          <w:szCs w:val="22"/>
        </w:rPr>
        <w:t>được lập</w:t>
      </w:r>
      <w:r w:rsidRPr="005F44CF">
        <w:rPr>
          <w:sz w:val="22"/>
          <w:szCs w:val="22"/>
          <w:lang w:val="vi-VN"/>
        </w:rPr>
        <w:t xml:space="preserve"> bằng văn bản và </w:t>
      </w:r>
      <w:r w:rsidRPr="005F44CF">
        <w:rPr>
          <w:sz w:val="22"/>
          <w:szCs w:val="22"/>
        </w:rPr>
        <w:t xml:space="preserve">được </w:t>
      </w:r>
      <w:r w:rsidRPr="005F44CF">
        <w:rPr>
          <w:sz w:val="22"/>
          <w:szCs w:val="22"/>
          <w:lang w:val="vi-VN"/>
        </w:rPr>
        <w:t xml:space="preserve">ký </w:t>
      </w:r>
      <w:r w:rsidRPr="005F44CF">
        <w:rPr>
          <w:sz w:val="22"/>
          <w:szCs w:val="22"/>
        </w:rPr>
        <w:t>bởi Các Bên.</w:t>
      </w:r>
    </w:p>
    <w:p w14:paraId="0DBBCAF9" w14:textId="77777777" w:rsidR="000347A2" w:rsidRPr="005F44CF" w:rsidRDefault="000347A2" w:rsidP="001030CD">
      <w:pPr>
        <w:suppressAutoHyphens/>
        <w:snapToGrid w:val="0"/>
        <w:spacing w:before="120" w:after="120"/>
        <w:ind w:left="720"/>
        <w:jc w:val="both"/>
        <w:rPr>
          <w:i/>
          <w:spacing w:val="-2"/>
          <w:sz w:val="22"/>
          <w:szCs w:val="22"/>
        </w:rPr>
      </w:pPr>
      <w:r w:rsidRPr="005F44CF">
        <w:rPr>
          <w:i/>
          <w:spacing w:val="-2"/>
          <w:sz w:val="22"/>
          <w:szCs w:val="22"/>
        </w:rPr>
        <w:t>No changes, alterations or modifica</w:t>
      </w:r>
      <w:r w:rsidR="001C5C64" w:rsidRPr="005F44CF">
        <w:rPr>
          <w:i/>
          <w:spacing w:val="-2"/>
          <w:sz w:val="22"/>
          <w:szCs w:val="22"/>
        </w:rPr>
        <w:t>tions of th</w:t>
      </w:r>
      <w:r w:rsidR="00007C0B" w:rsidRPr="005F44CF">
        <w:rPr>
          <w:i/>
          <w:spacing w:val="-2"/>
          <w:sz w:val="22"/>
          <w:szCs w:val="22"/>
        </w:rPr>
        <w:t>is</w:t>
      </w:r>
      <w:r w:rsidR="001C5C64" w:rsidRPr="005F44CF">
        <w:rPr>
          <w:i/>
          <w:spacing w:val="-2"/>
          <w:sz w:val="22"/>
          <w:szCs w:val="22"/>
        </w:rPr>
        <w:t xml:space="preserve"> Agreement</w:t>
      </w:r>
      <w:r w:rsidRPr="005F44CF">
        <w:rPr>
          <w:i/>
          <w:spacing w:val="-2"/>
          <w:sz w:val="22"/>
          <w:szCs w:val="22"/>
        </w:rPr>
        <w:t xml:space="preserve"> shall be effective unless the same shall be in writing and signed by both Parties.</w:t>
      </w:r>
      <w:bookmarkEnd w:id="3"/>
    </w:p>
    <w:p w14:paraId="78666122" w14:textId="7D8C59CB" w:rsidR="00BC190B" w:rsidRPr="005F44CF" w:rsidRDefault="003772F6" w:rsidP="001030CD">
      <w:pPr>
        <w:snapToGrid w:val="0"/>
        <w:spacing w:before="120" w:after="120"/>
        <w:jc w:val="center"/>
        <w:rPr>
          <w:b/>
          <w:color w:val="C45911" w:themeColor="accent2" w:themeShade="BF"/>
          <w:sz w:val="22"/>
          <w:szCs w:val="22"/>
        </w:rPr>
      </w:pPr>
      <w:r w:rsidRPr="005F44CF">
        <w:rPr>
          <w:b/>
          <w:sz w:val="22"/>
          <w:szCs w:val="22"/>
        </w:rPr>
        <w:br w:type="column"/>
      </w:r>
      <w:r w:rsidR="00CD03E8" w:rsidRPr="005F44CF">
        <w:rPr>
          <w:b/>
          <w:color w:val="C45911" w:themeColor="accent2" w:themeShade="BF"/>
          <w:sz w:val="22"/>
          <w:szCs w:val="22"/>
        </w:rPr>
        <w:lastRenderedPageBreak/>
        <w:t>DANH MỤC</w:t>
      </w:r>
      <w:r w:rsidR="00BC190B" w:rsidRPr="005F44CF">
        <w:rPr>
          <w:b/>
          <w:color w:val="C45911" w:themeColor="accent2" w:themeShade="BF"/>
          <w:sz w:val="22"/>
          <w:szCs w:val="22"/>
        </w:rPr>
        <w:t xml:space="preserve"> I – NỘI DUNG DỊCH VỤ VÀ GIÁ CẢ</w:t>
      </w:r>
    </w:p>
    <w:p w14:paraId="0AA95BC7" w14:textId="2D5FB409" w:rsidR="00524CB0" w:rsidRPr="005F44CF" w:rsidRDefault="00CD03E8" w:rsidP="001030CD">
      <w:pPr>
        <w:snapToGrid w:val="0"/>
        <w:spacing w:before="120" w:after="120"/>
        <w:jc w:val="center"/>
        <w:rPr>
          <w:b/>
          <w:i/>
          <w:color w:val="C45911" w:themeColor="accent2" w:themeShade="BF"/>
          <w:sz w:val="22"/>
          <w:szCs w:val="22"/>
        </w:rPr>
      </w:pPr>
      <w:r w:rsidRPr="005F44CF">
        <w:rPr>
          <w:b/>
          <w:i/>
          <w:color w:val="C45911" w:themeColor="accent2" w:themeShade="BF"/>
          <w:sz w:val="22"/>
          <w:szCs w:val="22"/>
        </w:rPr>
        <w:t>SCHEDULE</w:t>
      </w:r>
      <w:r w:rsidR="00BC190B" w:rsidRPr="005F44CF">
        <w:rPr>
          <w:b/>
          <w:i/>
          <w:color w:val="C45911" w:themeColor="accent2" w:themeShade="BF"/>
          <w:sz w:val="22"/>
          <w:szCs w:val="22"/>
        </w:rPr>
        <w:t xml:space="preserve"> </w:t>
      </w:r>
      <w:r w:rsidR="00525D62" w:rsidRPr="005F44CF">
        <w:rPr>
          <w:b/>
          <w:i/>
          <w:color w:val="C45911" w:themeColor="accent2" w:themeShade="BF"/>
          <w:sz w:val="22"/>
          <w:szCs w:val="22"/>
        </w:rPr>
        <w:t xml:space="preserve">I </w:t>
      </w:r>
      <w:r w:rsidR="00BC190B" w:rsidRPr="005F44CF">
        <w:rPr>
          <w:b/>
          <w:i/>
          <w:color w:val="C45911" w:themeColor="accent2" w:themeShade="BF"/>
          <w:sz w:val="22"/>
          <w:szCs w:val="22"/>
        </w:rPr>
        <w:t>-   SERVICE SCOPE &amp; PRICE</w:t>
      </w:r>
    </w:p>
    <w:p w14:paraId="1E328FAD" w14:textId="77777777" w:rsidR="00524CB0" w:rsidRPr="005F44CF" w:rsidRDefault="00524CB0" w:rsidP="001030CD">
      <w:pPr>
        <w:snapToGrid w:val="0"/>
        <w:spacing w:before="120" w:after="120"/>
        <w:jc w:val="center"/>
        <w:rPr>
          <w:b/>
          <w:color w:val="C45911" w:themeColor="accent2" w:themeShade="BF"/>
          <w:sz w:val="22"/>
          <w:szCs w:val="22"/>
        </w:rPr>
      </w:pPr>
    </w:p>
    <w:p w14:paraId="14BEA409" w14:textId="77777777" w:rsidR="00524CB0" w:rsidRPr="005F44CF" w:rsidRDefault="00524CB0" w:rsidP="001030CD">
      <w:pPr>
        <w:snapToGrid w:val="0"/>
        <w:spacing w:before="120" w:after="120"/>
        <w:jc w:val="center"/>
        <w:rPr>
          <w:b/>
          <w:color w:val="C45911" w:themeColor="accent2" w:themeShade="BF"/>
          <w:sz w:val="22"/>
          <w:szCs w:val="22"/>
        </w:rPr>
      </w:pPr>
    </w:p>
    <w:sdt>
      <w:sdtPr>
        <w:rPr>
          <w:b/>
          <w:color w:val="C45911" w:themeColor="accent2" w:themeShade="BF"/>
          <w:sz w:val="22"/>
          <w:szCs w:val="22"/>
        </w:rPr>
        <w:id w:val="105401899"/>
        <w:placeholder>
          <w:docPart w:val="DefaultPlaceholder_1081868574"/>
        </w:placeholder>
      </w:sdtPr>
      <w:sdtContent>
        <w:p w14:paraId="70A7ABFB" w14:textId="77777777" w:rsidR="00524CB0" w:rsidRPr="005F44CF" w:rsidRDefault="006A4933" w:rsidP="001030CD">
          <w:pPr>
            <w:snapToGrid w:val="0"/>
            <w:spacing w:before="120" w:after="120"/>
            <w:jc w:val="center"/>
            <w:rPr>
              <w:b/>
              <w:color w:val="C45911" w:themeColor="accent2" w:themeShade="BF"/>
              <w:sz w:val="22"/>
              <w:szCs w:val="22"/>
            </w:rPr>
          </w:pPr>
          <w:r w:rsidRPr="005F44CF">
            <w:rPr>
              <w:b/>
              <w:color w:val="C45911" w:themeColor="accent2" w:themeShade="BF"/>
              <w:sz w:val="22"/>
              <w:szCs w:val="22"/>
            </w:rPr>
            <w:t>[</w:t>
          </w:r>
          <w:r w:rsidR="00086744" w:rsidRPr="005F44CF">
            <w:rPr>
              <w:b/>
              <w:color w:val="C45911" w:themeColor="accent2" w:themeShade="BF"/>
              <w:sz w:val="22"/>
              <w:szCs w:val="22"/>
            </w:rPr>
            <w:t>ĐIỀN THÔNG TIN</w:t>
          </w:r>
          <w:r w:rsidRPr="005F44CF">
            <w:rPr>
              <w:b/>
              <w:color w:val="C45911" w:themeColor="accent2" w:themeShade="BF"/>
              <w:sz w:val="22"/>
              <w:szCs w:val="22"/>
            </w:rPr>
            <w:t>]</w:t>
          </w:r>
        </w:p>
      </w:sdtContent>
    </w:sdt>
    <w:p w14:paraId="6B7DBDA8" w14:textId="77777777" w:rsidR="00A14A67" w:rsidRPr="005F44CF" w:rsidRDefault="00EF39C4" w:rsidP="001030CD">
      <w:pPr>
        <w:snapToGrid w:val="0"/>
        <w:spacing w:before="120" w:after="120"/>
        <w:jc w:val="center"/>
        <w:rPr>
          <w:b/>
          <w:color w:val="C45911" w:themeColor="accent2" w:themeShade="BF"/>
          <w:sz w:val="22"/>
          <w:szCs w:val="22"/>
        </w:rPr>
      </w:pPr>
      <w:r w:rsidRPr="005F44CF">
        <w:rPr>
          <w:b/>
          <w:color w:val="C45911" w:themeColor="accent2" w:themeShade="BF"/>
          <w:sz w:val="22"/>
          <w:szCs w:val="22"/>
        </w:rPr>
        <w:t xml:space="preserve"> </w:t>
      </w:r>
    </w:p>
    <w:p w14:paraId="51E1D170" w14:textId="77777777" w:rsidR="00A14A67" w:rsidRPr="005F44CF" w:rsidRDefault="00A14A67" w:rsidP="001030CD">
      <w:pPr>
        <w:snapToGrid w:val="0"/>
        <w:spacing w:before="120" w:after="120"/>
        <w:jc w:val="center"/>
        <w:rPr>
          <w:b/>
          <w:sz w:val="22"/>
          <w:szCs w:val="22"/>
        </w:rPr>
      </w:pPr>
    </w:p>
    <w:p w14:paraId="48F93FCE" w14:textId="77777777" w:rsidR="00D60EF5" w:rsidRPr="005F44CF" w:rsidRDefault="00D60EF5" w:rsidP="001030CD">
      <w:pPr>
        <w:snapToGrid w:val="0"/>
        <w:spacing w:before="120" w:after="120"/>
        <w:jc w:val="center"/>
        <w:rPr>
          <w:b/>
          <w:sz w:val="22"/>
          <w:szCs w:val="22"/>
        </w:rPr>
      </w:pPr>
    </w:p>
    <w:p w14:paraId="465D5B3A" w14:textId="77777777" w:rsidR="00D60EF5" w:rsidRPr="005F44CF" w:rsidRDefault="00D60EF5" w:rsidP="001030CD">
      <w:pPr>
        <w:snapToGrid w:val="0"/>
        <w:spacing w:before="120" w:after="120"/>
        <w:jc w:val="center"/>
        <w:rPr>
          <w:b/>
          <w:sz w:val="22"/>
          <w:szCs w:val="22"/>
        </w:rPr>
      </w:pPr>
    </w:p>
    <w:p w14:paraId="3722387D" w14:textId="77777777" w:rsidR="00D60EF5" w:rsidRPr="005F44CF" w:rsidRDefault="00D60EF5" w:rsidP="001030CD">
      <w:pPr>
        <w:snapToGrid w:val="0"/>
        <w:spacing w:before="120" w:after="120"/>
        <w:jc w:val="center"/>
        <w:rPr>
          <w:b/>
          <w:sz w:val="22"/>
          <w:szCs w:val="22"/>
        </w:rPr>
      </w:pPr>
    </w:p>
    <w:p w14:paraId="773A6C14" w14:textId="77777777" w:rsidR="00D60EF5" w:rsidRPr="005F44CF" w:rsidRDefault="00D60EF5" w:rsidP="001030CD">
      <w:pPr>
        <w:snapToGrid w:val="0"/>
        <w:spacing w:before="120" w:after="120"/>
        <w:jc w:val="center"/>
        <w:rPr>
          <w:b/>
          <w:sz w:val="22"/>
          <w:szCs w:val="22"/>
        </w:rPr>
      </w:pPr>
    </w:p>
    <w:p w14:paraId="226EBBD3" w14:textId="77777777" w:rsidR="00D60EF5" w:rsidRPr="005F44CF" w:rsidRDefault="00D60EF5" w:rsidP="001030CD">
      <w:pPr>
        <w:snapToGrid w:val="0"/>
        <w:spacing w:before="120" w:after="120"/>
        <w:jc w:val="center"/>
        <w:rPr>
          <w:b/>
          <w:sz w:val="22"/>
          <w:szCs w:val="22"/>
        </w:rPr>
      </w:pPr>
    </w:p>
    <w:p w14:paraId="6098CFA5" w14:textId="77777777" w:rsidR="00D60EF5" w:rsidRPr="005F44CF" w:rsidRDefault="00D60EF5" w:rsidP="001030CD">
      <w:pPr>
        <w:snapToGrid w:val="0"/>
        <w:spacing w:before="120" w:after="120"/>
        <w:jc w:val="center"/>
        <w:rPr>
          <w:b/>
          <w:sz w:val="22"/>
          <w:szCs w:val="22"/>
        </w:rPr>
      </w:pPr>
    </w:p>
    <w:p w14:paraId="27060618" w14:textId="77777777" w:rsidR="00D60EF5" w:rsidRPr="005F44CF" w:rsidRDefault="00D60EF5" w:rsidP="001030CD">
      <w:pPr>
        <w:snapToGrid w:val="0"/>
        <w:spacing w:before="120" w:after="120"/>
        <w:jc w:val="center"/>
        <w:rPr>
          <w:b/>
          <w:sz w:val="22"/>
          <w:szCs w:val="22"/>
        </w:rPr>
      </w:pPr>
    </w:p>
    <w:p w14:paraId="70478A18" w14:textId="77777777" w:rsidR="00D60EF5" w:rsidRPr="005F44CF" w:rsidRDefault="00D60EF5" w:rsidP="001030CD">
      <w:pPr>
        <w:snapToGrid w:val="0"/>
        <w:spacing w:before="120" w:after="120"/>
        <w:jc w:val="center"/>
        <w:rPr>
          <w:b/>
          <w:sz w:val="22"/>
          <w:szCs w:val="22"/>
        </w:rPr>
      </w:pPr>
    </w:p>
    <w:p w14:paraId="540BB5F8" w14:textId="77777777" w:rsidR="00D60EF5" w:rsidRPr="005F44CF" w:rsidRDefault="00D60EF5" w:rsidP="001030CD">
      <w:pPr>
        <w:snapToGrid w:val="0"/>
        <w:spacing w:before="120" w:after="120"/>
        <w:jc w:val="center"/>
        <w:rPr>
          <w:b/>
          <w:sz w:val="22"/>
          <w:szCs w:val="22"/>
        </w:rPr>
      </w:pPr>
    </w:p>
    <w:p w14:paraId="160471F9" w14:textId="77777777" w:rsidR="00D60EF5" w:rsidRPr="005F44CF" w:rsidRDefault="00D60EF5" w:rsidP="001030CD">
      <w:pPr>
        <w:snapToGrid w:val="0"/>
        <w:spacing w:before="120" w:after="120"/>
        <w:jc w:val="center"/>
        <w:rPr>
          <w:b/>
          <w:sz w:val="22"/>
          <w:szCs w:val="22"/>
        </w:rPr>
      </w:pPr>
    </w:p>
    <w:p w14:paraId="4A07C35D" w14:textId="77777777" w:rsidR="00D60EF5" w:rsidRPr="005F44CF" w:rsidRDefault="00D60EF5" w:rsidP="001030CD">
      <w:pPr>
        <w:snapToGrid w:val="0"/>
        <w:spacing w:before="120" w:after="120"/>
        <w:jc w:val="center"/>
        <w:rPr>
          <w:b/>
          <w:sz w:val="22"/>
          <w:szCs w:val="22"/>
        </w:rPr>
      </w:pPr>
    </w:p>
    <w:p w14:paraId="482EEFFE" w14:textId="77777777" w:rsidR="00D60EF5" w:rsidRPr="005F44CF" w:rsidRDefault="00D60EF5" w:rsidP="001030CD">
      <w:pPr>
        <w:snapToGrid w:val="0"/>
        <w:spacing w:before="120" w:after="120"/>
        <w:jc w:val="center"/>
        <w:rPr>
          <w:b/>
          <w:sz w:val="22"/>
          <w:szCs w:val="22"/>
        </w:rPr>
      </w:pPr>
    </w:p>
    <w:p w14:paraId="2EFABA52" w14:textId="77777777" w:rsidR="00D60EF5" w:rsidRPr="005F44CF" w:rsidRDefault="00D60EF5" w:rsidP="001030CD">
      <w:pPr>
        <w:snapToGrid w:val="0"/>
        <w:spacing w:before="120" w:after="120"/>
        <w:jc w:val="center"/>
        <w:rPr>
          <w:b/>
          <w:sz w:val="22"/>
          <w:szCs w:val="22"/>
        </w:rPr>
      </w:pPr>
    </w:p>
    <w:p w14:paraId="720E5A03" w14:textId="77777777" w:rsidR="00D60EF5" w:rsidRPr="005F44CF" w:rsidRDefault="00D60EF5" w:rsidP="001030CD">
      <w:pPr>
        <w:snapToGrid w:val="0"/>
        <w:spacing w:before="120" w:after="120"/>
        <w:jc w:val="center"/>
        <w:rPr>
          <w:b/>
          <w:sz w:val="22"/>
          <w:szCs w:val="22"/>
        </w:rPr>
      </w:pPr>
    </w:p>
    <w:p w14:paraId="37EEF500" w14:textId="77777777" w:rsidR="00D60EF5" w:rsidRPr="005F44CF" w:rsidRDefault="00D60EF5" w:rsidP="001030CD">
      <w:pPr>
        <w:snapToGrid w:val="0"/>
        <w:spacing w:before="120" w:after="120"/>
        <w:jc w:val="center"/>
        <w:rPr>
          <w:b/>
          <w:sz w:val="22"/>
          <w:szCs w:val="22"/>
        </w:rPr>
      </w:pPr>
    </w:p>
    <w:p w14:paraId="74AA7D03" w14:textId="77777777" w:rsidR="00D60EF5" w:rsidRPr="005F44CF" w:rsidRDefault="00D60EF5" w:rsidP="001030CD">
      <w:pPr>
        <w:snapToGrid w:val="0"/>
        <w:spacing w:before="120" w:after="120"/>
        <w:jc w:val="center"/>
        <w:rPr>
          <w:b/>
          <w:sz w:val="22"/>
          <w:szCs w:val="22"/>
        </w:rPr>
      </w:pPr>
    </w:p>
    <w:p w14:paraId="26DEF5B1" w14:textId="77777777" w:rsidR="00D60EF5" w:rsidRPr="005F44CF" w:rsidRDefault="00D60EF5" w:rsidP="001030CD">
      <w:pPr>
        <w:snapToGrid w:val="0"/>
        <w:spacing w:before="120" w:after="120"/>
        <w:jc w:val="center"/>
        <w:rPr>
          <w:b/>
          <w:sz w:val="22"/>
          <w:szCs w:val="22"/>
        </w:rPr>
      </w:pPr>
    </w:p>
    <w:p w14:paraId="371A4718" w14:textId="77777777" w:rsidR="00D60EF5" w:rsidRPr="005F44CF" w:rsidRDefault="00D60EF5" w:rsidP="001030CD">
      <w:pPr>
        <w:snapToGrid w:val="0"/>
        <w:spacing w:before="120" w:after="120"/>
        <w:jc w:val="center"/>
        <w:rPr>
          <w:b/>
          <w:sz w:val="22"/>
          <w:szCs w:val="22"/>
        </w:rPr>
      </w:pPr>
    </w:p>
    <w:p w14:paraId="01FAE0CF" w14:textId="77777777" w:rsidR="00D60EF5" w:rsidRPr="005F44CF" w:rsidRDefault="00D60EF5" w:rsidP="001030CD">
      <w:pPr>
        <w:snapToGrid w:val="0"/>
        <w:spacing w:before="120" w:after="120"/>
        <w:jc w:val="center"/>
        <w:rPr>
          <w:b/>
          <w:sz w:val="22"/>
          <w:szCs w:val="22"/>
        </w:rPr>
      </w:pPr>
    </w:p>
    <w:p w14:paraId="5D22917A" w14:textId="77777777" w:rsidR="00D60EF5" w:rsidRPr="005F44CF" w:rsidRDefault="00D60EF5" w:rsidP="001030CD">
      <w:pPr>
        <w:snapToGrid w:val="0"/>
        <w:spacing w:before="120" w:after="120"/>
        <w:jc w:val="center"/>
        <w:rPr>
          <w:b/>
          <w:sz w:val="22"/>
          <w:szCs w:val="22"/>
        </w:rPr>
      </w:pPr>
    </w:p>
    <w:p w14:paraId="6AE98F2E" w14:textId="77777777" w:rsidR="00D60EF5" w:rsidRPr="005F44CF" w:rsidRDefault="00D60EF5" w:rsidP="001030CD">
      <w:pPr>
        <w:snapToGrid w:val="0"/>
        <w:spacing w:before="120" w:after="120"/>
        <w:jc w:val="center"/>
        <w:rPr>
          <w:b/>
          <w:sz w:val="22"/>
          <w:szCs w:val="22"/>
        </w:rPr>
      </w:pPr>
    </w:p>
    <w:p w14:paraId="76A338D6" w14:textId="77777777" w:rsidR="00D60EF5" w:rsidRPr="005F44CF" w:rsidRDefault="00D60EF5" w:rsidP="001030CD">
      <w:pPr>
        <w:snapToGrid w:val="0"/>
        <w:spacing w:before="120" w:after="120"/>
        <w:jc w:val="center"/>
        <w:rPr>
          <w:b/>
          <w:sz w:val="22"/>
          <w:szCs w:val="22"/>
        </w:rPr>
      </w:pPr>
    </w:p>
    <w:p w14:paraId="1A1694C5" w14:textId="77777777" w:rsidR="00D60EF5" w:rsidRPr="005F44CF" w:rsidRDefault="00D60EF5" w:rsidP="001030CD">
      <w:pPr>
        <w:snapToGrid w:val="0"/>
        <w:spacing w:before="120" w:after="120"/>
        <w:jc w:val="center"/>
        <w:rPr>
          <w:b/>
          <w:sz w:val="22"/>
          <w:szCs w:val="22"/>
        </w:rPr>
      </w:pPr>
    </w:p>
    <w:p w14:paraId="51BF5652" w14:textId="77777777" w:rsidR="00D60EF5" w:rsidRPr="005F44CF" w:rsidRDefault="00D60EF5" w:rsidP="001030CD">
      <w:pPr>
        <w:snapToGrid w:val="0"/>
        <w:spacing w:before="120" w:after="120"/>
        <w:jc w:val="center"/>
        <w:rPr>
          <w:b/>
          <w:sz w:val="22"/>
          <w:szCs w:val="22"/>
        </w:rPr>
      </w:pPr>
    </w:p>
    <w:p w14:paraId="4C7B94C7" w14:textId="77777777" w:rsidR="00D60EF5" w:rsidRPr="005F44CF" w:rsidRDefault="00D60EF5" w:rsidP="001030CD">
      <w:pPr>
        <w:snapToGrid w:val="0"/>
        <w:spacing w:before="120" w:after="120"/>
        <w:jc w:val="center"/>
        <w:rPr>
          <w:b/>
          <w:sz w:val="22"/>
          <w:szCs w:val="22"/>
        </w:rPr>
      </w:pPr>
    </w:p>
    <w:p w14:paraId="04D2D51D" w14:textId="77777777" w:rsidR="00D60EF5" w:rsidRPr="005F44CF" w:rsidRDefault="00D60EF5" w:rsidP="001030CD">
      <w:pPr>
        <w:snapToGrid w:val="0"/>
        <w:spacing w:before="120" w:after="120"/>
        <w:jc w:val="center"/>
        <w:rPr>
          <w:b/>
          <w:sz w:val="22"/>
          <w:szCs w:val="22"/>
        </w:rPr>
      </w:pPr>
    </w:p>
    <w:p w14:paraId="5346E3F8" w14:textId="77777777" w:rsidR="00D60EF5" w:rsidRPr="005F44CF" w:rsidRDefault="00D60EF5" w:rsidP="001030CD">
      <w:pPr>
        <w:snapToGrid w:val="0"/>
        <w:spacing w:before="120" w:after="120"/>
        <w:jc w:val="center"/>
        <w:rPr>
          <w:b/>
          <w:sz w:val="22"/>
          <w:szCs w:val="22"/>
        </w:rPr>
      </w:pPr>
    </w:p>
    <w:p w14:paraId="7EE1AAEC" w14:textId="77777777" w:rsidR="00D60EF5" w:rsidRPr="005F44CF" w:rsidRDefault="00D60EF5" w:rsidP="001030CD">
      <w:pPr>
        <w:snapToGrid w:val="0"/>
        <w:spacing w:before="120" w:after="120"/>
        <w:jc w:val="center"/>
        <w:rPr>
          <w:b/>
          <w:sz w:val="22"/>
          <w:szCs w:val="22"/>
        </w:rPr>
      </w:pPr>
    </w:p>
    <w:p w14:paraId="61663B49" w14:textId="77777777" w:rsidR="006815F8" w:rsidRPr="005F44CF" w:rsidRDefault="006815F8">
      <w:pPr>
        <w:rPr>
          <w:b/>
          <w:sz w:val="22"/>
          <w:szCs w:val="22"/>
        </w:rPr>
      </w:pPr>
      <w:r w:rsidRPr="005F44CF">
        <w:rPr>
          <w:b/>
          <w:sz w:val="22"/>
          <w:szCs w:val="22"/>
        </w:rPr>
        <w:br w:type="page"/>
      </w:r>
    </w:p>
    <w:p w14:paraId="5F2C95D2" w14:textId="1BBDF4D4" w:rsidR="006A4933" w:rsidRPr="005F44CF" w:rsidRDefault="00CD03E8" w:rsidP="001030CD">
      <w:pPr>
        <w:snapToGrid w:val="0"/>
        <w:spacing w:before="120" w:after="120"/>
        <w:jc w:val="center"/>
        <w:rPr>
          <w:b/>
          <w:sz w:val="22"/>
          <w:szCs w:val="22"/>
        </w:rPr>
      </w:pPr>
      <w:r w:rsidRPr="005F44CF">
        <w:rPr>
          <w:b/>
          <w:sz w:val="22"/>
          <w:szCs w:val="22"/>
        </w:rPr>
        <w:lastRenderedPageBreak/>
        <w:t>DANH MỤC</w:t>
      </w:r>
      <w:r w:rsidR="005B2232" w:rsidRPr="005F44CF">
        <w:rPr>
          <w:b/>
          <w:sz w:val="22"/>
          <w:szCs w:val="22"/>
        </w:rPr>
        <w:t xml:space="preserve"> II - </w:t>
      </w:r>
      <w:r w:rsidR="003772F6" w:rsidRPr="005F44CF">
        <w:rPr>
          <w:b/>
          <w:sz w:val="22"/>
          <w:szCs w:val="22"/>
        </w:rPr>
        <w:t xml:space="preserve">ĐIỀU KHOẢN </w:t>
      </w:r>
      <w:r w:rsidR="005B2232" w:rsidRPr="005F44CF">
        <w:rPr>
          <w:b/>
          <w:sz w:val="22"/>
          <w:szCs w:val="22"/>
        </w:rPr>
        <w:t>DỊCH VỤ</w:t>
      </w:r>
    </w:p>
    <w:p w14:paraId="4C7C74DA" w14:textId="2281CBBA" w:rsidR="003772F6" w:rsidRPr="005F44CF" w:rsidRDefault="00CD03E8" w:rsidP="001030CD">
      <w:pPr>
        <w:snapToGrid w:val="0"/>
        <w:spacing w:before="120" w:after="120"/>
        <w:jc w:val="center"/>
        <w:rPr>
          <w:b/>
          <w:i/>
          <w:sz w:val="22"/>
          <w:szCs w:val="22"/>
        </w:rPr>
      </w:pPr>
      <w:r w:rsidRPr="005F44CF">
        <w:rPr>
          <w:b/>
          <w:i/>
          <w:sz w:val="22"/>
          <w:szCs w:val="22"/>
        </w:rPr>
        <w:t>SCHEUDLE</w:t>
      </w:r>
      <w:r w:rsidR="005B2232" w:rsidRPr="005F44CF">
        <w:rPr>
          <w:b/>
          <w:i/>
          <w:sz w:val="22"/>
          <w:szCs w:val="22"/>
        </w:rPr>
        <w:t xml:space="preserve"> II – TERMS OF SERVICE</w:t>
      </w:r>
    </w:p>
    <w:p w14:paraId="5D9BA7AF" w14:textId="77777777" w:rsidR="006A4933" w:rsidRPr="005F44CF" w:rsidRDefault="006A4933" w:rsidP="001030CD">
      <w:pPr>
        <w:snapToGrid w:val="0"/>
        <w:spacing w:before="120" w:after="120"/>
        <w:jc w:val="center"/>
        <w:rPr>
          <w:b/>
          <w:i/>
          <w:sz w:val="22"/>
          <w:szCs w:val="22"/>
        </w:rPr>
      </w:pPr>
    </w:p>
    <w:p w14:paraId="377CD245" w14:textId="77777777" w:rsidR="00525D62" w:rsidRPr="005F44CF" w:rsidRDefault="00525D62" w:rsidP="001030CD">
      <w:pPr>
        <w:numPr>
          <w:ilvl w:val="0"/>
          <w:numId w:val="26"/>
        </w:numPr>
        <w:suppressAutoHyphens/>
        <w:snapToGrid w:val="0"/>
        <w:spacing w:before="120" w:after="120"/>
        <w:ind w:hanging="720"/>
        <w:jc w:val="both"/>
        <w:outlineLvl w:val="0"/>
        <w:rPr>
          <w:rFonts w:eastAsia="Arial Unicode MS"/>
          <w:b/>
          <w:sz w:val="22"/>
          <w:szCs w:val="22"/>
        </w:rPr>
      </w:pPr>
      <w:r w:rsidRPr="005F44CF">
        <w:rPr>
          <w:rFonts w:eastAsia="Arial Unicode MS"/>
          <w:b/>
          <w:sz w:val="22"/>
          <w:szCs w:val="22"/>
        </w:rPr>
        <w:t xml:space="preserve">THỜI HẠN </w:t>
      </w:r>
      <w:r w:rsidR="00461110" w:rsidRPr="005F44CF">
        <w:rPr>
          <w:rFonts w:eastAsia="Arial Unicode MS"/>
          <w:b/>
          <w:sz w:val="22"/>
          <w:szCs w:val="22"/>
        </w:rPr>
        <w:t>&amp; NGHIỆM THU</w:t>
      </w:r>
      <w:r w:rsidR="001030CD" w:rsidRPr="005F44CF">
        <w:rPr>
          <w:rFonts w:eastAsia="Arial Unicode MS"/>
          <w:b/>
          <w:sz w:val="22"/>
          <w:szCs w:val="22"/>
        </w:rPr>
        <w:t xml:space="preserve"> </w:t>
      </w:r>
      <w:r w:rsidR="00735FD8" w:rsidRPr="005F44CF">
        <w:rPr>
          <w:rFonts w:eastAsia="Arial Unicode MS"/>
          <w:b/>
          <w:sz w:val="22"/>
          <w:szCs w:val="22"/>
        </w:rPr>
        <w:t>/</w:t>
      </w:r>
      <w:r w:rsidR="001030CD" w:rsidRPr="005F44CF">
        <w:rPr>
          <w:rFonts w:eastAsia="Arial Unicode MS"/>
          <w:b/>
          <w:sz w:val="22"/>
          <w:szCs w:val="22"/>
        </w:rPr>
        <w:t xml:space="preserve"> </w:t>
      </w:r>
      <w:r w:rsidRPr="005F44CF">
        <w:rPr>
          <w:rFonts w:eastAsia="Arial Unicode MS"/>
          <w:b/>
          <w:i/>
          <w:sz w:val="22"/>
          <w:szCs w:val="22"/>
        </w:rPr>
        <w:t>TERM</w:t>
      </w:r>
      <w:r w:rsidR="00461110" w:rsidRPr="005F44CF">
        <w:rPr>
          <w:rFonts w:eastAsia="Arial Unicode MS"/>
          <w:b/>
          <w:i/>
          <w:sz w:val="22"/>
          <w:szCs w:val="22"/>
        </w:rPr>
        <w:t xml:space="preserve"> &amp; CHECK FOR ACCEPTANCE</w:t>
      </w:r>
      <w:r w:rsidR="00461110" w:rsidRPr="005F44CF">
        <w:rPr>
          <w:rFonts w:eastAsia="Arial Unicode MS"/>
          <w:b/>
          <w:sz w:val="22"/>
          <w:szCs w:val="22"/>
        </w:rPr>
        <w:t xml:space="preserve"> </w:t>
      </w:r>
    </w:p>
    <w:p w14:paraId="4A9B77E8" w14:textId="77777777" w:rsidR="00604286" w:rsidRPr="005F44CF" w:rsidRDefault="00604286" w:rsidP="001030CD">
      <w:pPr>
        <w:keepNext/>
        <w:keepLines/>
        <w:numPr>
          <w:ilvl w:val="1"/>
          <w:numId w:val="25"/>
        </w:numPr>
        <w:snapToGrid w:val="0"/>
        <w:spacing w:before="120" w:after="120"/>
        <w:ind w:hanging="720"/>
        <w:jc w:val="both"/>
        <w:rPr>
          <w:sz w:val="22"/>
          <w:szCs w:val="22"/>
        </w:rPr>
      </w:pPr>
      <w:r w:rsidRPr="005F44CF">
        <w:rPr>
          <w:sz w:val="22"/>
          <w:szCs w:val="22"/>
        </w:rPr>
        <w:t>Bên B ca</w:t>
      </w:r>
      <w:r w:rsidR="002903C5" w:rsidRPr="005F44CF">
        <w:rPr>
          <w:sz w:val="22"/>
          <w:szCs w:val="22"/>
        </w:rPr>
        <w:t>m kết sẽ thực hiện và hoàn tất Dịch V</w:t>
      </w:r>
      <w:r w:rsidRPr="005F44CF">
        <w:rPr>
          <w:sz w:val="22"/>
          <w:szCs w:val="22"/>
        </w:rPr>
        <w:t xml:space="preserve">ụ trong </w:t>
      </w:r>
      <w:r w:rsidR="00CB2529" w:rsidRPr="005F44CF">
        <w:rPr>
          <w:sz w:val="22"/>
          <w:szCs w:val="22"/>
        </w:rPr>
        <w:t>Thời Hạn</w:t>
      </w:r>
      <w:r w:rsidR="00D22B4C" w:rsidRPr="005F44CF">
        <w:rPr>
          <w:sz w:val="22"/>
          <w:szCs w:val="22"/>
        </w:rPr>
        <w:t xml:space="preserve">. </w:t>
      </w:r>
      <w:r w:rsidRPr="005F44CF">
        <w:rPr>
          <w:sz w:val="22"/>
          <w:szCs w:val="22"/>
        </w:rPr>
        <w:t xml:space="preserve">Trong quá trình thực hiện Dịch </w:t>
      </w:r>
      <w:r w:rsidR="008F0025" w:rsidRPr="005F44CF">
        <w:rPr>
          <w:sz w:val="22"/>
          <w:szCs w:val="22"/>
        </w:rPr>
        <w:t>V</w:t>
      </w:r>
      <w:r w:rsidRPr="005F44CF">
        <w:rPr>
          <w:sz w:val="22"/>
          <w:szCs w:val="22"/>
        </w:rPr>
        <w:t xml:space="preserve">ụ, nếu có vấn đề phát sinh mà Bên B cần xin ý kiến và/hoặc chấp thuận của Bên A thì Bên B sẽ thông báo cho Bên A để đưa ra ý kiến và/hoặc chấp thuận đó. </w:t>
      </w:r>
    </w:p>
    <w:p w14:paraId="4953ED20" w14:textId="77777777" w:rsidR="00604286" w:rsidRPr="005F44CF" w:rsidRDefault="00604286" w:rsidP="001030CD">
      <w:pPr>
        <w:snapToGrid w:val="0"/>
        <w:spacing w:before="120" w:after="120"/>
        <w:ind w:left="720"/>
        <w:jc w:val="both"/>
        <w:rPr>
          <w:i/>
          <w:sz w:val="22"/>
          <w:szCs w:val="22"/>
        </w:rPr>
      </w:pPr>
      <w:r w:rsidRPr="005F44CF">
        <w:rPr>
          <w:i/>
          <w:sz w:val="22"/>
          <w:szCs w:val="22"/>
        </w:rPr>
        <w:t xml:space="preserve">The Party B commits to execute and complete the </w:t>
      </w:r>
      <w:r w:rsidR="0056361E" w:rsidRPr="005F44CF">
        <w:rPr>
          <w:i/>
          <w:sz w:val="22"/>
          <w:szCs w:val="22"/>
        </w:rPr>
        <w:t>Service</w:t>
      </w:r>
      <w:r w:rsidRPr="005F44CF">
        <w:rPr>
          <w:i/>
          <w:sz w:val="22"/>
          <w:szCs w:val="22"/>
        </w:rPr>
        <w:t xml:space="preserve"> </w:t>
      </w:r>
      <w:r w:rsidR="004D0A69" w:rsidRPr="005F44CF">
        <w:rPr>
          <w:i/>
          <w:sz w:val="22"/>
          <w:szCs w:val="22"/>
        </w:rPr>
        <w:t xml:space="preserve">within </w:t>
      </w:r>
      <w:r w:rsidR="00CB2529" w:rsidRPr="005F44CF">
        <w:rPr>
          <w:i/>
          <w:sz w:val="22"/>
          <w:szCs w:val="22"/>
        </w:rPr>
        <w:t>the Term</w:t>
      </w:r>
      <w:r w:rsidRPr="005F44CF">
        <w:rPr>
          <w:i/>
          <w:sz w:val="22"/>
          <w:szCs w:val="22"/>
        </w:rPr>
        <w:t xml:space="preserve">. If there is any issue arising during </w:t>
      </w:r>
      <w:r w:rsidR="0056361E" w:rsidRPr="005F44CF">
        <w:rPr>
          <w:i/>
          <w:sz w:val="22"/>
          <w:szCs w:val="22"/>
        </w:rPr>
        <w:t>Service</w:t>
      </w:r>
      <w:r w:rsidRPr="005F44CF">
        <w:rPr>
          <w:i/>
          <w:sz w:val="22"/>
          <w:szCs w:val="22"/>
        </w:rPr>
        <w:t xml:space="preserve"> performance which </w:t>
      </w:r>
      <w:r w:rsidR="008F0025" w:rsidRPr="005F44CF">
        <w:rPr>
          <w:i/>
          <w:sz w:val="22"/>
          <w:szCs w:val="22"/>
        </w:rPr>
        <w:t>requires</w:t>
      </w:r>
      <w:r w:rsidRPr="005F44CF">
        <w:rPr>
          <w:i/>
          <w:sz w:val="22"/>
          <w:szCs w:val="22"/>
        </w:rPr>
        <w:t xml:space="preserve"> Party A’s consent, Party B shall</w:t>
      </w:r>
      <w:r w:rsidR="00D22B4C" w:rsidRPr="005F44CF">
        <w:rPr>
          <w:i/>
          <w:sz w:val="22"/>
          <w:szCs w:val="22"/>
        </w:rPr>
        <w:t xml:space="preserve"> such</w:t>
      </w:r>
      <w:r w:rsidRPr="005F44CF">
        <w:rPr>
          <w:i/>
          <w:sz w:val="22"/>
          <w:szCs w:val="22"/>
        </w:rPr>
        <w:t xml:space="preserve"> noti</w:t>
      </w:r>
      <w:r w:rsidR="00D22B4C" w:rsidRPr="005F44CF">
        <w:rPr>
          <w:i/>
          <w:sz w:val="22"/>
          <w:szCs w:val="22"/>
        </w:rPr>
        <w:t xml:space="preserve">fy </w:t>
      </w:r>
      <w:proofErr w:type="spellStart"/>
      <w:r w:rsidR="00D22B4C" w:rsidRPr="005F44CF">
        <w:rPr>
          <w:i/>
          <w:sz w:val="22"/>
          <w:szCs w:val="22"/>
        </w:rPr>
        <w:t>fro</w:t>
      </w:r>
      <w:proofErr w:type="spellEnd"/>
      <w:r w:rsidRPr="005F44CF">
        <w:rPr>
          <w:i/>
          <w:sz w:val="22"/>
          <w:szCs w:val="22"/>
        </w:rPr>
        <w:t xml:space="preserve"> Party A to make that decision.   </w:t>
      </w:r>
    </w:p>
    <w:p w14:paraId="33BCC968" w14:textId="77777777" w:rsidR="00604286" w:rsidRPr="005F44CF" w:rsidRDefault="00604286" w:rsidP="001030CD">
      <w:pPr>
        <w:keepNext/>
        <w:keepLines/>
        <w:numPr>
          <w:ilvl w:val="1"/>
          <w:numId w:val="25"/>
        </w:numPr>
        <w:snapToGrid w:val="0"/>
        <w:spacing w:before="120" w:after="120"/>
        <w:ind w:hanging="720"/>
        <w:jc w:val="both"/>
        <w:rPr>
          <w:sz w:val="22"/>
          <w:szCs w:val="22"/>
        </w:rPr>
      </w:pPr>
      <w:r w:rsidRPr="005F44CF">
        <w:rPr>
          <w:sz w:val="22"/>
          <w:szCs w:val="22"/>
        </w:rPr>
        <w:t xml:space="preserve">Nếu quá </w:t>
      </w:r>
      <w:r w:rsidR="00075A64" w:rsidRPr="005F44CF">
        <w:rPr>
          <w:sz w:val="22"/>
          <w:szCs w:val="22"/>
        </w:rPr>
        <w:t xml:space="preserve">Thời Hạn </w:t>
      </w:r>
      <w:r w:rsidRPr="005F44CF">
        <w:rPr>
          <w:sz w:val="22"/>
          <w:szCs w:val="22"/>
        </w:rPr>
        <w:t xml:space="preserve">mà Bên B chưa hoàn thành Dịch Vụ, Bên A có quyền thuê một bên thứ ba bất kì tiến hành thực hiện dịch vụ cho đến khi các thiết bị </w:t>
      </w:r>
      <w:proofErr w:type="spellStart"/>
      <w:r w:rsidRPr="005F44CF">
        <w:rPr>
          <w:sz w:val="22"/>
          <w:szCs w:val="22"/>
        </w:rPr>
        <w:t>bị</w:t>
      </w:r>
      <w:proofErr w:type="spellEnd"/>
      <w:r w:rsidRPr="005F44CF">
        <w:rPr>
          <w:sz w:val="22"/>
          <w:szCs w:val="22"/>
        </w:rPr>
        <w:t xml:space="preserve"> </w:t>
      </w:r>
      <w:proofErr w:type="spellStart"/>
      <w:r w:rsidRPr="005F44CF">
        <w:rPr>
          <w:sz w:val="22"/>
          <w:szCs w:val="22"/>
        </w:rPr>
        <w:t>hư</w:t>
      </w:r>
      <w:proofErr w:type="spellEnd"/>
      <w:r w:rsidRPr="005F44CF">
        <w:rPr>
          <w:sz w:val="22"/>
          <w:szCs w:val="22"/>
        </w:rPr>
        <w:t xml:space="preserve"> </w:t>
      </w:r>
      <w:proofErr w:type="spellStart"/>
      <w:r w:rsidRPr="005F44CF">
        <w:rPr>
          <w:sz w:val="22"/>
          <w:szCs w:val="22"/>
        </w:rPr>
        <w:t>hỏng</w:t>
      </w:r>
      <w:proofErr w:type="spellEnd"/>
      <w:r w:rsidRPr="005F44CF">
        <w:rPr>
          <w:sz w:val="22"/>
          <w:szCs w:val="22"/>
        </w:rPr>
        <w:t xml:space="preserve">, lỗi kỹ thuật trở lại hoạt động bình thường và các chi phí hợp lý phát sinh cho việc thuê bên thứ ba này sẽ do Bên B chịu. Bên A có quyền </w:t>
      </w:r>
      <w:proofErr w:type="spellStart"/>
      <w:r w:rsidRPr="005F44CF">
        <w:rPr>
          <w:sz w:val="22"/>
          <w:szCs w:val="22"/>
        </w:rPr>
        <w:t>cấn</w:t>
      </w:r>
      <w:proofErr w:type="spellEnd"/>
      <w:r w:rsidRPr="005F44CF">
        <w:rPr>
          <w:sz w:val="22"/>
          <w:szCs w:val="22"/>
        </w:rPr>
        <w:t xml:space="preserve"> trừ chi phí này vào kỳ thanh toán gần nhất sau đó cho Bên B với điều kiện thông báo trước bằng văn bản cho Bên B. </w:t>
      </w:r>
    </w:p>
    <w:p w14:paraId="6C875A05" w14:textId="2CF3F5FF" w:rsidR="00604286" w:rsidRPr="005F44CF" w:rsidRDefault="00604286" w:rsidP="001030CD">
      <w:pPr>
        <w:suppressAutoHyphens/>
        <w:snapToGrid w:val="0"/>
        <w:spacing w:before="120" w:after="120"/>
        <w:ind w:left="720"/>
        <w:jc w:val="both"/>
        <w:outlineLvl w:val="0"/>
        <w:rPr>
          <w:i/>
          <w:sz w:val="22"/>
          <w:szCs w:val="22"/>
        </w:rPr>
      </w:pPr>
      <w:r w:rsidRPr="005F44CF">
        <w:rPr>
          <w:i/>
          <w:sz w:val="22"/>
          <w:szCs w:val="22"/>
        </w:rPr>
        <w:t>If Party B fails to complete the Service</w:t>
      </w:r>
      <w:r w:rsidR="008701EE" w:rsidRPr="005F44CF">
        <w:rPr>
          <w:i/>
          <w:sz w:val="22"/>
          <w:szCs w:val="22"/>
        </w:rPr>
        <w:t xml:space="preserve"> within the Term</w:t>
      </w:r>
      <w:r w:rsidRPr="005F44CF">
        <w:rPr>
          <w:i/>
          <w:sz w:val="22"/>
          <w:szCs w:val="22"/>
        </w:rPr>
        <w:t xml:space="preserve">, Party A has the right to hire a third party to conduct the </w:t>
      </w:r>
      <w:r w:rsidR="0056361E" w:rsidRPr="005F44CF">
        <w:rPr>
          <w:i/>
          <w:sz w:val="22"/>
          <w:szCs w:val="22"/>
        </w:rPr>
        <w:t>Service</w:t>
      </w:r>
      <w:r w:rsidRPr="005F44CF">
        <w:rPr>
          <w:i/>
          <w:sz w:val="22"/>
          <w:szCs w:val="22"/>
        </w:rPr>
        <w:t xml:space="preserve"> performance until the time that the equipment </w:t>
      </w:r>
      <w:r w:rsidR="00D60EF5" w:rsidRPr="005F44CF">
        <w:rPr>
          <w:i/>
          <w:sz w:val="22"/>
          <w:szCs w:val="22"/>
        </w:rPr>
        <w:t>operates</w:t>
      </w:r>
      <w:r w:rsidRPr="005F44CF">
        <w:rPr>
          <w:i/>
          <w:sz w:val="22"/>
          <w:szCs w:val="22"/>
        </w:rPr>
        <w:t xml:space="preserve"> normally, and all the reasonable expenses shall be paid by the Party B. Party A has the right to deduct that amount to the nearest payment installment to the Party B provided that Party A sends </w:t>
      </w:r>
      <w:r w:rsidR="008F0025" w:rsidRPr="005F44CF">
        <w:rPr>
          <w:i/>
          <w:sz w:val="22"/>
          <w:szCs w:val="22"/>
        </w:rPr>
        <w:t xml:space="preserve">a </w:t>
      </w:r>
      <w:r w:rsidRPr="005F44CF">
        <w:rPr>
          <w:i/>
          <w:sz w:val="22"/>
          <w:szCs w:val="22"/>
        </w:rPr>
        <w:t xml:space="preserve">written </w:t>
      </w:r>
      <w:r w:rsidR="008F0025" w:rsidRPr="005F44CF">
        <w:rPr>
          <w:i/>
          <w:sz w:val="22"/>
          <w:szCs w:val="22"/>
        </w:rPr>
        <w:t xml:space="preserve">notice </w:t>
      </w:r>
      <w:r w:rsidRPr="005F44CF">
        <w:rPr>
          <w:i/>
          <w:sz w:val="22"/>
          <w:szCs w:val="22"/>
        </w:rPr>
        <w:t xml:space="preserve">to Party B.  </w:t>
      </w:r>
    </w:p>
    <w:p w14:paraId="1F955759" w14:textId="405850D9" w:rsidR="006A4933" w:rsidRPr="005F44CF" w:rsidRDefault="00016681" w:rsidP="00D60EF5">
      <w:pPr>
        <w:keepNext/>
        <w:keepLines/>
        <w:numPr>
          <w:ilvl w:val="1"/>
          <w:numId w:val="25"/>
        </w:numPr>
        <w:snapToGrid w:val="0"/>
        <w:spacing w:before="120" w:after="120"/>
        <w:ind w:hanging="720"/>
        <w:jc w:val="both"/>
        <w:rPr>
          <w:spacing w:val="-2"/>
          <w:sz w:val="22"/>
          <w:szCs w:val="22"/>
        </w:rPr>
      </w:pPr>
      <w:r w:rsidRPr="005F44CF">
        <w:rPr>
          <w:spacing w:val="-2"/>
          <w:sz w:val="22"/>
          <w:szCs w:val="22"/>
        </w:rPr>
        <w:t xml:space="preserve">Sau khi hoàn tất Dịch Vụ theo đúng quy định, Các Bên sẽ ký </w:t>
      </w:r>
      <w:proofErr w:type="spellStart"/>
      <w:r w:rsidRPr="005F44CF">
        <w:rPr>
          <w:spacing w:val="-2"/>
          <w:sz w:val="22"/>
          <w:szCs w:val="22"/>
        </w:rPr>
        <w:t>biên</w:t>
      </w:r>
      <w:proofErr w:type="spellEnd"/>
      <w:r w:rsidRPr="005F44CF">
        <w:rPr>
          <w:spacing w:val="-2"/>
          <w:sz w:val="22"/>
          <w:szCs w:val="22"/>
        </w:rPr>
        <w:t xml:space="preserve"> bản nghiệm thu và bàn giao Dịch Vụ. Tuy nhiên, Bên A bảo </w:t>
      </w:r>
      <w:proofErr w:type="spellStart"/>
      <w:r w:rsidRPr="005F44CF">
        <w:rPr>
          <w:spacing w:val="-2"/>
          <w:sz w:val="22"/>
          <w:szCs w:val="22"/>
        </w:rPr>
        <w:t>lưu</w:t>
      </w:r>
      <w:proofErr w:type="spellEnd"/>
      <w:r w:rsidRPr="005F44CF">
        <w:rPr>
          <w:spacing w:val="-2"/>
          <w:sz w:val="22"/>
          <w:szCs w:val="22"/>
        </w:rPr>
        <w:t xml:space="preserve"> quyền từ </w:t>
      </w:r>
      <w:proofErr w:type="spellStart"/>
      <w:r w:rsidRPr="005F44CF">
        <w:rPr>
          <w:spacing w:val="-2"/>
          <w:sz w:val="22"/>
          <w:szCs w:val="22"/>
        </w:rPr>
        <w:t>chối</w:t>
      </w:r>
      <w:proofErr w:type="spellEnd"/>
      <w:r w:rsidRPr="005F44CF">
        <w:rPr>
          <w:spacing w:val="-2"/>
          <w:sz w:val="22"/>
          <w:szCs w:val="22"/>
        </w:rPr>
        <w:t xml:space="preserve"> nghiệm thu bất kỳ phần Dịch Vụ nào trong trường hợp phần Dịch Vụ này không đáp ứng được chất lượng, số lượng quy định </w:t>
      </w:r>
      <w:r w:rsidR="00FA62A8" w:rsidRPr="005F44CF">
        <w:rPr>
          <w:spacing w:val="-2"/>
          <w:sz w:val="22"/>
          <w:szCs w:val="22"/>
        </w:rPr>
        <w:t>tại</w:t>
      </w:r>
      <w:r w:rsidRPr="005F44CF">
        <w:rPr>
          <w:spacing w:val="-2"/>
          <w:sz w:val="22"/>
          <w:szCs w:val="22"/>
        </w:rPr>
        <w:t xml:space="preserve"> Hợp Đồng này hoặc các tiêu chuẩn có liên quan khác ban hành bởi cơ quan có thẩm quyền.</w:t>
      </w:r>
    </w:p>
    <w:p w14:paraId="639ADB81" w14:textId="423C1538" w:rsidR="00016681" w:rsidRPr="005F44CF" w:rsidRDefault="00016681" w:rsidP="00016681">
      <w:pPr>
        <w:suppressAutoHyphens/>
        <w:spacing w:before="240" w:after="240" w:line="240" w:lineRule="atLeast"/>
        <w:ind w:left="709"/>
        <w:jc w:val="both"/>
        <w:rPr>
          <w:i/>
          <w:spacing w:val="-2"/>
          <w:sz w:val="22"/>
          <w:szCs w:val="22"/>
        </w:rPr>
      </w:pPr>
      <w:r w:rsidRPr="005F44CF">
        <w:rPr>
          <w:i/>
          <w:iCs/>
          <w:spacing w:val="-2"/>
          <w:sz w:val="22"/>
          <w:szCs w:val="22"/>
        </w:rPr>
        <w:t xml:space="preserve">After completing the Services, the Parties shall sign the </w:t>
      </w:r>
      <w:r w:rsidRPr="005F44CF">
        <w:rPr>
          <w:i/>
          <w:spacing w:val="-2"/>
          <w:sz w:val="22"/>
          <w:szCs w:val="22"/>
        </w:rPr>
        <w:t xml:space="preserve">acceptance minutes and deliverables. However, Party A shall reserve the right to refuse to accept any part of Services in case such Services do not satisfy the quality, quantity specified in </w:t>
      </w:r>
      <w:r w:rsidR="00D60EF5" w:rsidRPr="005F44CF">
        <w:rPr>
          <w:i/>
          <w:spacing w:val="-2"/>
          <w:sz w:val="22"/>
          <w:szCs w:val="22"/>
        </w:rPr>
        <w:t>this</w:t>
      </w:r>
      <w:r w:rsidRPr="005F44CF">
        <w:rPr>
          <w:i/>
          <w:spacing w:val="-2"/>
          <w:sz w:val="22"/>
          <w:szCs w:val="22"/>
        </w:rPr>
        <w:t xml:space="preserve"> Agreement or other related standards issued by competent agency.</w:t>
      </w:r>
    </w:p>
    <w:p w14:paraId="3F44A99B" w14:textId="77777777" w:rsidR="00525D62" w:rsidRPr="005F44CF" w:rsidRDefault="00525D62" w:rsidP="001030CD">
      <w:pPr>
        <w:numPr>
          <w:ilvl w:val="0"/>
          <w:numId w:val="26"/>
        </w:numPr>
        <w:suppressAutoHyphens/>
        <w:snapToGrid w:val="0"/>
        <w:spacing w:before="120" w:after="120"/>
        <w:ind w:hanging="720"/>
        <w:jc w:val="both"/>
        <w:outlineLvl w:val="0"/>
        <w:rPr>
          <w:rFonts w:eastAsia="Arial Unicode MS"/>
          <w:b/>
          <w:sz w:val="22"/>
          <w:szCs w:val="22"/>
        </w:rPr>
      </w:pPr>
      <w:r w:rsidRPr="005F44CF">
        <w:rPr>
          <w:rFonts w:eastAsia="Arial Unicode MS"/>
          <w:b/>
          <w:sz w:val="22"/>
          <w:szCs w:val="22"/>
        </w:rPr>
        <w:t>PHÍ DỊCH VỤ</w:t>
      </w:r>
      <w:r w:rsidR="001030CD" w:rsidRPr="005F44CF">
        <w:rPr>
          <w:rFonts w:eastAsia="Arial Unicode MS"/>
          <w:b/>
          <w:sz w:val="22"/>
          <w:szCs w:val="22"/>
        </w:rPr>
        <w:t xml:space="preserve"> </w:t>
      </w:r>
      <w:r w:rsidR="0060484F" w:rsidRPr="005F44CF">
        <w:rPr>
          <w:rFonts w:eastAsia="Arial Unicode MS"/>
          <w:b/>
          <w:sz w:val="22"/>
          <w:szCs w:val="22"/>
        </w:rPr>
        <w:t>/</w:t>
      </w:r>
      <w:r w:rsidR="001030CD" w:rsidRPr="005F44CF">
        <w:rPr>
          <w:rFonts w:eastAsia="Arial Unicode MS"/>
          <w:b/>
          <w:sz w:val="22"/>
          <w:szCs w:val="22"/>
        </w:rPr>
        <w:t xml:space="preserve"> </w:t>
      </w:r>
      <w:r w:rsidR="0056361E" w:rsidRPr="005F44CF">
        <w:rPr>
          <w:rFonts w:eastAsia="Arial Unicode MS"/>
          <w:b/>
          <w:i/>
          <w:sz w:val="22"/>
          <w:szCs w:val="22"/>
        </w:rPr>
        <w:t>SERVICE FEE</w:t>
      </w:r>
    </w:p>
    <w:p w14:paraId="482B6298" w14:textId="612F2567" w:rsidR="00525D62" w:rsidRPr="005F44CF" w:rsidRDefault="00525D62" w:rsidP="001030CD">
      <w:pPr>
        <w:suppressAutoHyphens/>
        <w:snapToGrid w:val="0"/>
        <w:spacing w:before="120" w:after="120"/>
        <w:ind w:firstLine="720"/>
        <w:jc w:val="both"/>
        <w:outlineLvl w:val="0"/>
        <w:rPr>
          <w:rFonts w:eastAsia="Arial Unicode MS"/>
          <w:sz w:val="22"/>
          <w:szCs w:val="22"/>
        </w:rPr>
      </w:pPr>
      <w:r w:rsidRPr="005F44CF">
        <w:rPr>
          <w:rFonts w:eastAsia="Arial Unicode MS"/>
          <w:sz w:val="22"/>
          <w:szCs w:val="22"/>
        </w:rPr>
        <w:t xml:space="preserve">Phí </w:t>
      </w:r>
      <w:r w:rsidR="0056361E" w:rsidRPr="005F44CF">
        <w:rPr>
          <w:rFonts w:eastAsia="Arial Unicode MS"/>
          <w:sz w:val="22"/>
          <w:szCs w:val="22"/>
        </w:rPr>
        <w:t>Dịch Vụ</w:t>
      </w:r>
      <w:r w:rsidRPr="005F44CF">
        <w:rPr>
          <w:rFonts w:eastAsia="Arial Unicode MS"/>
          <w:sz w:val="22"/>
          <w:szCs w:val="22"/>
        </w:rPr>
        <w:t xml:space="preserve"> quy định tại </w:t>
      </w:r>
      <w:r w:rsidR="00CD03E8" w:rsidRPr="005F44CF">
        <w:rPr>
          <w:rFonts w:eastAsia="Arial Unicode MS"/>
          <w:sz w:val="22"/>
          <w:szCs w:val="22"/>
        </w:rPr>
        <w:t>Danh Mục</w:t>
      </w:r>
      <w:r w:rsidRPr="005F44CF">
        <w:rPr>
          <w:rFonts w:eastAsia="Arial Unicode MS"/>
          <w:sz w:val="22"/>
          <w:szCs w:val="22"/>
        </w:rPr>
        <w:t xml:space="preserve"> I – Nội dung </w:t>
      </w:r>
      <w:r w:rsidR="0056361E" w:rsidRPr="005F44CF">
        <w:rPr>
          <w:rFonts w:eastAsia="Arial Unicode MS"/>
          <w:sz w:val="22"/>
          <w:szCs w:val="22"/>
        </w:rPr>
        <w:t>Dịch Vụ</w:t>
      </w:r>
      <w:r w:rsidRPr="005F44CF">
        <w:rPr>
          <w:rFonts w:eastAsia="Arial Unicode MS"/>
          <w:sz w:val="22"/>
          <w:szCs w:val="22"/>
        </w:rPr>
        <w:t xml:space="preserve"> và giá cả.</w:t>
      </w:r>
    </w:p>
    <w:p w14:paraId="43723F67" w14:textId="0E9E1A5E" w:rsidR="00525D62" w:rsidRPr="005F44CF" w:rsidRDefault="00525D62" w:rsidP="001030CD">
      <w:pPr>
        <w:suppressAutoHyphens/>
        <w:snapToGrid w:val="0"/>
        <w:spacing w:before="120" w:after="120"/>
        <w:ind w:firstLine="720"/>
        <w:jc w:val="both"/>
        <w:outlineLvl w:val="0"/>
        <w:rPr>
          <w:rFonts w:eastAsia="Arial Unicode MS"/>
          <w:i/>
          <w:sz w:val="22"/>
          <w:szCs w:val="22"/>
        </w:rPr>
      </w:pPr>
      <w:r w:rsidRPr="005F44CF">
        <w:rPr>
          <w:rFonts w:eastAsia="Arial Unicode MS"/>
          <w:i/>
          <w:sz w:val="22"/>
          <w:szCs w:val="22"/>
        </w:rPr>
        <w:t xml:space="preserve">Service Fee stipulated in the </w:t>
      </w:r>
      <w:r w:rsidR="00CD03E8" w:rsidRPr="005F44CF">
        <w:rPr>
          <w:rFonts w:eastAsia="Arial Unicode MS"/>
          <w:i/>
          <w:sz w:val="22"/>
          <w:szCs w:val="22"/>
        </w:rPr>
        <w:t>Schedule</w:t>
      </w:r>
      <w:r w:rsidRPr="005F44CF">
        <w:rPr>
          <w:rFonts w:eastAsia="Arial Unicode MS"/>
          <w:i/>
          <w:sz w:val="22"/>
          <w:szCs w:val="22"/>
        </w:rPr>
        <w:t xml:space="preserve"> I – Service Scope &amp; Price.</w:t>
      </w:r>
    </w:p>
    <w:p w14:paraId="7743FC4E"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THANH TOÁN</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PAYMENT</w:t>
      </w:r>
    </w:p>
    <w:p w14:paraId="063346A8" w14:textId="77777777" w:rsidR="0066200C" w:rsidRPr="005F44CF" w:rsidRDefault="001051D3" w:rsidP="001030CD">
      <w:pPr>
        <w:numPr>
          <w:ilvl w:val="1"/>
          <w:numId w:val="24"/>
        </w:numPr>
        <w:suppressAutoHyphens/>
        <w:snapToGrid w:val="0"/>
        <w:spacing w:before="120" w:after="120"/>
        <w:ind w:hanging="720"/>
        <w:jc w:val="both"/>
        <w:rPr>
          <w:rFonts w:eastAsia="Arial Unicode MS"/>
          <w:sz w:val="22"/>
          <w:szCs w:val="22"/>
        </w:rPr>
      </w:pPr>
      <w:r w:rsidRPr="005F44CF">
        <w:rPr>
          <w:rFonts w:eastAsia="Arial Unicode MS"/>
          <w:sz w:val="22"/>
          <w:szCs w:val="22"/>
        </w:rPr>
        <w:t xml:space="preserve">Phí </w:t>
      </w:r>
      <w:r w:rsidR="0056361E" w:rsidRPr="005F44CF">
        <w:rPr>
          <w:rFonts w:eastAsia="Arial Unicode MS"/>
          <w:sz w:val="22"/>
          <w:szCs w:val="22"/>
        </w:rPr>
        <w:t>Dịch Vụ</w:t>
      </w:r>
      <w:r w:rsidRPr="005F44CF">
        <w:rPr>
          <w:rFonts w:eastAsia="Arial Unicode MS"/>
          <w:sz w:val="22"/>
          <w:szCs w:val="22"/>
        </w:rPr>
        <w:t xml:space="preserve"> sẽ được thanh toán trong vòng</w:t>
      </w:r>
      <w:r w:rsidR="00742226" w:rsidRPr="005F44CF">
        <w:rPr>
          <w:rFonts w:eastAsia="Arial Unicode MS"/>
          <w:sz w:val="22"/>
          <w:szCs w:val="22"/>
        </w:rPr>
        <w:t xml:space="preserve"> </w:t>
      </w:r>
      <w:sdt>
        <w:sdtPr>
          <w:rPr>
            <w:rFonts w:eastAsia="Arial Unicode MS"/>
            <w:sz w:val="22"/>
            <w:szCs w:val="22"/>
          </w:rPr>
          <w:id w:val="694042347"/>
          <w:placeholder>
            <w:docPart w:val="DefaultPlaceholder_1081868574"/>
          </w:placeholder>
        </w:sdtPr>
        <w:sdtContent>
          <w:r w:rsidR="00742226" w:rsidRPr="005F44CF">
            <w:rPr>
              <w:rFonts w:eastAsia="Arial Unicode MS"/>
              <w:sz w:val="22"/>
              <w:szCs w:val="22"/>
            </w:rPr>
            <w:t xml:space="preserve">ba </w:t>
          </w:r>
          <w:proofErr w:type="spellStart"/>
          <w:r w:rsidR="00742226" w:rsidRPr="005F44CF">
            <w:rPr>
              <w:rFonts w:eastAsia="Arial Unicode MS"/>
              <w:sz w:val="22"/>
              <w:szCs w:val="22"/>
            </w:rPr>
            <w:t>mươi</w:t>
          </w:r>
          <w:proofErr w:type="spellEnd"/>
          <w:r w:rsidR="00742226" w:rsidRPr="005F44CF">
            <w:rPr>
              <w:rFonts w:eastAsia="Arial Unicode MS"/>
              <w:sz w:val="22"/>
              <w:szCs w:val="22"/>
            </w:rPr>
            <w:t xml:space="preserve"> (30)</w:t>
          </w:r>
        </w:sdtContent>
      </w:sdt>
      <w:r w:rsidRPr="005F44CF">
        <w:rPr>
          <w:rFonts w:eastAsia="Arial Unicode MS"/>
          <w:sz w:val="22"/>
          <w:szCs w:val="22"/>
        </w:rPr>
        <w:t xml:space="preserve"> ngày kể từ ngày Bên A đã </w:t>
      </w:r>
      <w:r w:rsidRPr="005F44CF">
        <w:rPr>
          <w:sz w:val="22"/>
          <w:szCs w:val="22"/>
        </w:rPr>
        <w:t xml:space="preserve">nhận được yêu cầu thanh toán, </w:t>
      </w:r>
      <w:proofErr w:type="spellStart"/>
      <w:r w:rsidRPr="005F44CF">
        <w:rPr>
          <w:sz w:val="22"/>
          <w:szCs w:val="22"/>
        </w:rPr>
        <w:t>biên</w:t>
      </w:r>
      <w:proofErr w:type="spellEnd"/>
      <w:r w:rsidRPr="005F44CF">
        <w:rPr>
          <w:sz w:val="22"/>
          <w:szCs w:val="22"/>
        </w:rPr>
        <w:t xml:space="preserve"> bản nghiệm vụ và bàn giao </w:t>
      </w:r>
      <w:r w:rsidR="0056361E" w:rsidRPr="005F44CF">
        <w:rPr>
          <w:sz w:val="22"/>
          <w:szCs w:val="22"/>
        </w:rPr>
        <w:t>Dịch Vụ</w:t>
      </w:r>
      <w:r w:rsidRPr="005F44CF">
        <w:rPr>
          <w:sz w:val="22"/>
          <w:szCs w:val="22"/>
        </w:rPr>
        <w:t xml:space="preserve">, và </w:t>
      </w:r>
      <w:r w:rsidRPr="005F44CF">
        <w:rPr>
          <w:rFonts w:eastAsia="Arial Unicode MS"/>
          <w:sz w:val="22"/>
          <w:szCs w:val="22"/>
        </w:rPr>
        <w:t xml:space="preserve">hóa đơn GTGT cho Phí </w:t>
      </w:r>
      <w:r w:rsidR="0056361E" w:rsidRPr="005F44CF">
        <w:rPr>
          <w:rFonts w:eastAsia="Arial Unicode MS"/>
          <w:sz w:val="22"/>
          <w:szCs w:val="22"/>
        </w:rPr>
        <w:t>Dịch Vụ</w:t>
      </w:r>
      <w:r w:rsidRPr="005F44CF">
        <w:rPr>
          <w:rFonts w:eastAsia="Arial Unicode MS"/>
          <w:sz w:val="22"/>
          <w:szCs w:val="22"/>
        </w:rPr>
        <w:t xml:space="preserve">. </w:t>
      </w:r>
    </w:p>
    <w:p w14:paraId="782A5A7E" w14:textId="77777777" w:rsidR="001051D3" w:rsidRPr="005F44CF" w:rsidRDefault="001051D3" w:rsidP="001030CD">
      <w:pPr>
        <w:suppressAutoHyphens/>
        <w:snapToGrid w:val="0"/>
        <w:spacing w:before="120" w:after="120"/>
        <w:ind w:left="709"/>
        <w:jc w:val="both"/>
        <w:rPr>
          <w:rFonts w:eastAsia="Arial Unicode MS"/>
          <w:i/>
          <w:sz w:val="22"/>
          <w:szCs w:val="22"/>
        </w:rPr>
      </w:pPr>
      <w:r w:rsidRPr="005F44CF">
        <w:rPr>
          <w:rFonts w:eastAsia="Arial Unicode MS"/>
          <w:i/>
          <w:sz w:val="22"/>
          <w:szCs w:val="22"/>
        </w:rPr>
        <w:t xml:space="preserve">Service Fees shall be paid within </w:t>
      </w:r>
      <w:sdt>
        <w:sdtPr>
          <w:rPr>
            <w:rFonts w:eastAsia="Arial Unicode MS"/>
            <w:i/>
            <w:sz w:val="22"/>
            <w:szCs w:val="22"/>
          </w:rPr>
          <w:id w:val="590971923"/>
          <w:placeholder>
            <w:docPart w:val="DefaultPlaceholder_1081868574"/>
          </w:placeholder>
        </w:sdtPr>
        <w:sdtContent>
          <w:r w:rsidRPr="005F44CF">
            <w:rPr>
              <w:rFonts w:eastAsia="Arial Unicode MS"/>
              <w:i/>
              <w:sz w:val="22"/>
              <w:szCs w:val="22"/>
            </w:rPr>
            <w:t>(30) thirty</w:t>
          </w:r>
        </w:sdtContent>
      </w:sdt>
      <w:r w:rsidRPr="005F44CF">
        <w:rPr>
          <w:rFonts w:eastAsia="Arial Unicode MS"/>
          <w:i/>
          <w:sz w:val="22"/>
          <w:szCs w:val="22"/>
        </w:rPr>
        <w:t xml:space="preserve"> days of Party A having received from Party B </w:t>
      </w:r>
      <w:r w:rsidRPr="005F44CF">
        <w:rPr>
          <w:i/>
          <w:sz w:val="22"/>
          <w:szCs w:val="22"/>
        </w:rPr>
        <w:t xml:space="preserve">payment request, acceptance minutes and deliverables (if any), and VAT invoice </w:t>
      </w:r>
      <w:r w:rsidRPr="005F44CF">
        <w:rPr>
          <w:rFonts w:eastAsia="Arial Unicode MS"/>
          <w:i/>
          <w:sz w:val="22"/>
          <w:szCs w:val="22"/>
        </w:rPr>
        <w:t>for the Service Fee</w:t>
      </w:r>
      <w:r w:rsidR="00CA5FD4" w:rsidRPr="005F44CF">
        <w:rPr>
          <w:rFonts w:eastAsia="Arial Unicode MS"/>
          <w:i/>
          <w:sz w:val="22"/>
          <w:szCs w:val="22"/>
        </w:rPr>
        <w:t>.</w:t>
      </w:r>
    </w:p>
    <w:p w14:paraId="0BDE8E36" w14:textId="77777777" w:rsidR="0066200C" w:rsidRPr="005F44CF" w:rsidRDefault="0056361E" w:rsidP="001030CD">
      <w:pPr>
        <w:numPr>
          <w:ilvl w:val="1"/>
          <w:numId w:val="24"/>
        </w:numPr>
        <w:suppressAutoHyphens/>
        <w:snapToGrid w:val="0"/>
        <w:spacing w:before="120" w:after="120"/>
        <w:ind w:hanging="720"/>
        <w:jc w:val="both"/>
        <w:rPr>
          <w:sz w:val="22"/>
          <w:szCs w:val="22"/>
        </w:rPr>
      </w:pPr>
      <w:r w:rsidRPr="005F44CF">
        <w:rPr>
          <w:sz w:val="22"/>
          <w:szCs w:val="22"/>
        </w:rPr>
        <w:t>Bên A sẽ chuyển khoản P</w:t>
      </w:r>
      <w:r w:rsidR="0066200C" w:rsidRPr="005F44CF">
        <w:rPr>
          <w:sz w:val="22"/>
          <w:szCs w:val="22"/>
        </w:rPr>
        <w:t xml:space="preserve">hí </w:t>
      </w:r>
      <w:r w:rsidRPr="005F44CF">
        <w:rPr>
          <w:sz w:val="22"/>
          <w:szCs w:val="22"/>
        </w:rPr>
        <w:t>Dịch Vụ</w:t>
      </w:r>
      <w:r w:rsidR="0066200C" w:rsidRPr="005F44CF">
        <w:rPr>
          <w:sz w:val="22"/>
          <w:szCs w:val="22"/>
        </w:rPr>
        <w:t xml:space="preserve"> cho Bên B vào tài khoản do Bên B chỉ định. Tất cả phí chuyển khoản và lệ phí ngân hàng khác sẽ do Bên </w:t>
      </w:r>
      <w:r w:rsidR="001030CD" w:rsidRPr="005F44CF">
        <w:rPr>
          <w:sz w:val="22"/>
          <w:szCs w:val="22"/>
        </w:rPr>
        <w:t xml:space="preserve">A </w:t>
      </w:r>
      <w:r w:rsidR="0066200C" w:rsidRPr="005F44CF">
        <w:rPr>
          <w:sz w:val="22"/>
          <w:szCs w:val="22"/>
        </w:rPr>
        <w:t>chịu.</w:t>
      </w:r>
    </w:p>
    <w:p w14:paraId="74025999" w14:textId="77777777" w:rsidR="0066200C" w:rsidRPr="005F44CF" w:rsidRDefault="0056361E" w:rsidP="001030CD">
      <w:pPr>
        <w:suppressAutoHyphens/>
        <w:snapToGrid w:val="0"/>
        <w:spacing w:before="120" w:after="120"/>
        <w:ind w:left="709"/>
        <w:jc w:val="both"/>
        <w:rPr>
          <w:rFonts w:eastAsia="Arial Unicode MS"/>
          <w:i/>
          <w:sz w:val="22"/>
          <w:szCs w:val="22"/>
          <w:lang w:val="en-GB"/>
        </w:rPr>
      </w:pPr>
      <w:r w:rsidRPr="005F44CF">
        <w:rPr>
          <w:i/>
          <w:sz w:val="22"/>
          <w:szCs w:val="22"/>
        </w:rPr>
        <w:t>Party A shall wire the Service Fee</w:t>
      </w:r>
      <w:r w:rsidR="0066200C" w:rsidRPr="005F44CF">
        <w:rPr>
          <w:i/>
          <w:sz w:val="22"/>
          <w:szCs w:val="22"/>
        </w:rPr>
        <w:t xml:space="preserve"> to Party B to the bank account</w:t>
      </w:r>
      <w:r w:rsidR="008D6377" w:rsidRPr="005F44CF">
        <w:rPr>
          <w:i/>
          <w:sz w:val="22"/>
          <w:szCs w:val="22"/>
        </w:rPr>
        <w:t xml:space="preserve"> </w:t>
      </w:r>
      <w:r w:rsidR="0066200C" w:rsidRPr="005F44CF">
        <w:rPr>
          <w:i/>
          <w:sz w:val="22"/>
          <w:szCs w:val="22"/>
        </w:rPr>
        <w:t xml:space="preserve">designated by Party B. </w:t>
      </w:r>
      <w:r w:rsidR="0066200C" w:rsidRPr="005F44CF">
        <w:rPr>
          <w:rFonts w:eastAsia="Arial Unicode MS"/>
          <w:i/>
          <w:sz w:val="22"/>
          <w:szCs w:val="22"/>
          <w:lang w:val="en-GB"/>
        </w:rPr>
        <w:t xml:space="preserve">All bank charges and other remittance fees shall be on the Party </w:t>
      </w:r>
      <w:r w:rsidR="007367D5" w:rsidRPr="005F44CF">
        <w:rPr>
          <w:rFonts w:eastAsia="Arial Unicode MS"/>
          <w:i/>
          <w:sz w:val="22"/>
          <w:szCs w:val="22"/>
          <w:lang w:val="en-GB"/>
        </w:rPr>
        <w:t>A</w:t>
      </w:r>
      <w:r w:rsidR="007B6374" w:rsidRPr="005F44CF">
        <w:rPr>
          <w:rFonts w:eastAsia="Arial Unicode MS"/>
          <w:i/>
          <w:sz w:val="22"/>
          <w:szCs w:val="22"/>
          <w:lang w:val="en-GB"/>
        </w:rPr>
        <w:t xml:space="preserve">’s </w:t>
      </w:r>
      <w:r w:rsidR="0066200C" w:rsidRPr="005F44CF">
        <w:rPr>
          <w:rFonts w:eastAsia="Arial Unicode MS"/>
          <w:i/>
          <w:sz w:val="22"/>
          <w:szCs w:val="22"/>
          <w:lang w:val="en-GB"/>
        </w:rPr>
        <w:t>account.</w:t>
      </w:r>
    </w:p>
    <w:p w14:paraId="02C823CE" w14:textId="77777777" w:rsidR="006F6302" w:rsidRPr="005F44CF" w:rsidRDefault="0060484F" w:rsidP="001030CD">
      <w:pPr>
        <w:numPr>
          <w:ilvl w:val="0"/>
          <w:numId w:val="26"/>
        </w:numPr>
        <w:suppressAutoHyphens/>
        <w:snapToGrid w:val="0"/>
        <w:spacing w:before="120" w:after="120"/>
        <w:ind w:hanging="720"/>
        <w:jc w:val="both"/>
        <w:outlineLvl w:val="0"/>
        <w:rPr>
          <w:b/>
          <w:i/>
          <w:spacing w:val="-2"/>
          <w:sz w:val="22"/>
          <w:szCs w:val="22"/>
        </w:rPr>
      </w:pPr>
      <w:bookmarkStart w:id="4" w:name="_Toc206315512"/>
      <w:r w:rsidRPr="005F44CF">
        <w:rPr>
          <w:b/>
          <w:spacing w:val="-2"/>
          <w:sz w:val="22"/>
          <w:szCs w:val="22"/>
        </w:rPr>
        <w:t>ĐẠI DIỆN</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REPRESENTATIVE</w:t>
      </w:r>
    </w:p>
    <w:p w14:paraId="53124C88" w14:textId="6B6C4C01" w:rsidR="006F6302" w:rsidRPr="005F44CF" w:rsidRDefault="006F6302" w:rsidP="001030CD">
      <w:pPr>
        <w:snapToGrid w:val="0"/>
        <w:spacing w:before="120" w:after="120"/>
        <w:ind w:left="720"/>
        <w:jc w:val="both"/>
        <w:rPr>
          <w:sz w:val="22"/>
          <w:szCs w:val="22"/>
        </w:rPr>
      </w:pPr>
      <w:r w:rsidRPr="005F44CF">
        <w:rPr>
          <w:sz w:val="22"/>
          <w:szCs w:val="22"/>
        </w:rPr>
        <w:t xml:space="preserve">Bên B sẽ chỉ định người có trách nhiệm tại chỗ để quản lý, </w:t>
      </w:r>
      <w:proofErr w:type="spellStart"/>
      <w:r w:rsidRPr="005F44CF">
        <w:rPr>
          <w:sz w:val="22"/>
          <w:szCs w:val="22"/>
        </w:rPr>
        <w:t>đôn</w:t>
      </w:r>
      <w:proofErr w:type="spellEnd"/>
      <w:r w:rsidRPr="005F44CF">
        <w:rPr>
          <w:sz w:val="22"/>
          <w:szCs w:val="22"/>
        </w:rPr>
        <w:t xml:space="preserve"> đốc, huấn luyện, chỉ đạo và giám sát trực tiếp nhân viên của Bên B khi thực hiện Dịch Vụ, đồng thời thay mặt Bên B liên lạc và báo cáo với đại diện có thẩm quyền của Bên A các vấn đề liên quan đến việc cung cấp Dịch Vụ theo Hợp Đồng này (“Người Quản Lý”). </w:t>
      </w:r>
      <w:r w:rsidR="00B03EBA" w:rsidRPr="005F44CF">
        <w:rPr>
          <w:sz w:val="22"/>
          <w:szCs w:val="22"/>
        </w:rPr>
        <w:t xml:space="preserve">Bên B phải thông báo cho Bên A bằng văn bản về việc cử hoặc thay </w:t>
      </w:r>
      <w:r w:rsidR="00B03EBA" w:rsidRPr="005F44CF">
        <w:rPr>
          <w:sz w:val="22"/>
          <w:szCs w:val="22"/>
        </w:rPr>
        <w:lastRenderedPageBreak/>
        <w:t xml:space="preserve">thế Người Quản Lý. Người Quản Lý phải là người có nghiệp vụ đáp ứng các điều kiện của Bên A theo Hợp Đồng này. Nếu theo quan điểm hợp lý của Bên B, Người Quản Lý này không có khả </w:t>
      </w:r>
      <w:proofErr w:type="spellStart"/>
      <w:r w:rsidR="00B03EBA" w:rsidRPr="005F44CF">
        <w:rPr>
          <w:sz w:val="22"/>
          <w:szCs w:val="22"/>
        </w:rPr>
        <w:t>năng</w:t>
      </w:r>
      <w:proofErr w:type="spellEnd"/>
      <w:r w:rsidR="00B03EBA" w:rsidRPr="005F44CF">
        <w:rPr>
          <w:sz w:val="22"/>
          <w:szCs w:val="22"/>
        </w:rPr>
        <w:t xml:space="preserve"> để thực hiện công việc của mình, Bên A sẽ đề nghị Bên B thay thế người khác bằng thông báo văn bản và Bên B phải thay thế Người Quản Lý mới trong vòng hai ngày kể từ ngày nhận được yêu cầu bằng văn bản của Bên A.</w:t>
      </w:r>
    </w:p>
    <w:p w14:paraId="000EEE2E" w14:textId="77777777" w:rsidR="006F6302" w:rsidRPr="005F44CF" w:rsidRDefault="00C90F93" w:rsidP="001030CD">
      <w:pPr>
        <w:snapToGrid w:val="0"/>
        <w:spacing w:before="120" w:after="120"/>
        <w:ind w:left="720"/>
        <w:jc w:val="both"/>
        <w:rPr>
          <w:i/>
          <w:sz w:val="22"/>
          <w:szCs w:val="22"/>
        </w:rPr>
      </w:pPr>
      <w:r w:rsidRPr="005F44CF">
        <w:rPr>
          <w:i/>
          <w:sz w:val="22"/>
          <w:szCs w:val="22"/>
        </w:rPr>
        <w:t>If such requested by Party A, Party B shall a</w:t>
      </w:r>
      <w:r w:rsidR="006F6302" w:rsidRPr="005F44CF">
        <w:rPr>
          <w:i/>
          <w:sz w:val="22"/>
          <w:szCs w:val="22"/>
        </w:rPr>
        <w:t>ppoint a representative on-site to manage, train, direct and monitor directly service staffs of Party B performing the Services, and act as a contact point to report to authorized representative(s) of Party A on matters relating to the provision of the Services (“</w:t>
      </w:r>
      <w:r w:rsidR="006F6302" w:rsidRPr="005F44CF">
        <w:rPr>
          <w:b/>
          <w:i/>
          <w:sz w:val="22"/>
          <w:szCs w:val="22"/>
        </w:rPr>
        <w:t>Manager</w:t>
      </w:r>
      <w:r w:rsidR="006F6302" w:rsidRPr="005F44CF">
        <w:rPr>
          <w:i/>
          <w:sz w:val="22"/>
          <w:szCs w:val="22"/>
        </w:rPr>
        <w:t xml:space="preserve">”). </w:t>
      </w:r>
      <w:r w:rsidR="00B03EBA" w:rsidRPr="005F44CF">
        <w:rPr>
          <w:i/>
          <w:sz w:val="22"/>
          <w:szCs w:val="22"/>
        </w:rPr>
        <w:t xml:space="preserve">Party B shall notify Party A in </w:t>
      </w:r>
      <w:proofErr w:type="spellStart"/>
      <w:r w:rsidR="00B03EBA" w:rsidRPr="005F44CF">
        <w:rPr>
          <w:i/>
          <w:sz w:val="22"/>
          <w:szCs w:val="22"/>
        </w:rPr>
        <w:t>writting</w:t>
      </w:r>
      <w:proofErr w:type="spellEnd"/>
      <w:r w:rsidR="00B03EBA" w:rsidRPr="005F44CF">
        <w:rPr>
          <w:i/>
          <w:sz w:val="22"/>
          <w:szCs w:val="22"/>
        </w:rPr>
        <w:t xml:space="preserve"> appointment of Manager or its replacement. The Manager must have enough professional skill and qualifications required for this Agreement. If, in the reasonable opinion of Party A, the Manager fails to reach the qualification in his work, Party A may request Party B to replace the Manager and Party B must replace this Manager by other one within two days upon the receipt of notice by Party A.</w:t>
      </w:r>
    </w:p>
    <w:p w14:paraId="7D031B2D"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TRÁCH NHIỆM CỦA CÁC BÊN</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RESPONSIBILITIES OF THE PARTIES</w:t>
      </w:r>
    </w:p>
    <w:p w14:paraId="7B368FF2" w14:textId="77777777" w:rsidR="0066200C" w:rsidRPr="005F44CF" w:rsidRDefault="0066200C" w:rsidP="001030CD">
      <w:pPr>
        <w:numPr>
          <w:ilvl w:val="1"/>
          <w:numId w:val="17"/>
        </w:numPr>
        <w:suppressAutoHyphens/>
        <w:snapToGrid w:val="0"/>
        <w:spacing w:before="120" w:after="120"/>
        <w:ind w:left="720" w:hanging="720"/>
        <w:jc w:val="both"/>
        <w:rPr>
          <w:i/>
          <w:sz w:val="22"/>
          <w:szCs w:val="22"/>
        </w:rPr>
      </w:pPr>
      <w:r w:rsidRPr="005F44CF">
        <w:rPr>
          <w:sz w:val="22"/>
          <w:szCs w:val="22"/>
        </w:rPr>
        <w:t>Bên A sẽ/</w:t>
      </w:r>
      <w:r w:rsidRPr="005F44CF">
        <w:rPr>
          <w:i/>
          <w:sz w:val="22"/>
          <w:szCs w:val="22"/>
        </w:rPr>
        <w:t>Party A shall:</w:t>
      </w:r>
    </w:p>
    <w:p w14:paraId="773D27D4" w14:textId="77777777" w:rsidR="0066200C" w:rsidRPr="005F44CF" w:rsidRDefault="0066200C" w:rsidP="001030CD">
      <w:pPr>
        <w:numPr>
          <w:ilvl w:val="2"/>
          <w:numId w:val="17"/>
        </w:numPr>
        <w:snapToGrid w:val="0"/>
        <w:spacing w:before="120" w:after="120"/>
        <w:ind w:left="1440"/>
        <w:jc w:val="both"/>
        <w:rPr>
          <w:rFonts w:eastAsia="Arial Unicode MS"/>
          <w:sz w:val="22"/>
          <w:szCs w:val="22"/>
          <w:lang w:val="en-GB"/>
        </w:rPr>
      </w:pPr>
      <w:r w:rsidRPr="005F44CF">
        <w:rPr>
          <w:rFonts w:eastAsia="Arial Unicode MS"/>
          <w:sz w:val="22"/>
          <w:szCs w:val="22"/>
          <w:lang w:val="en-GB"/>
        </w:rPr>
        <w:t>Kịp thời thanh toán đầy đủ tất cả</w:t>
      </w:r>
      <w:r w:rsidR="0056361E" w:rsidRPr="005F44CF">
        <w:rPr>
          <w:rFonts w:eastAsia="Arial Unicode MS"/>
          <w:sz w:val="22"/>
          <w:szCs w:val="22"/>
          <w:lang w:val="en-GB"/>
        </w:rPr>
        <w:t xml:space="preserve"> P</w:t>
      </w:r>
      <w:r w:rsidRPr="005F44CF">
        <w:rPr>
          <w:rFonts w:eastAsia="Arial Unicode MS"/>
          <w:sz w:val="22"/>
          <w:szCs w:val="22"/>
          <w:lang w:val="en-GB"/>
        </w:rPr>
        <w:t xml:space="preserve">hí </w:t>
      </w:r>
      <w:r w:rsidR="0056361E" w:rsidRPr="005F44CF">
        <w:rPr>
          <w:rFonts w:eastAsia="Arial Unicode MS"/>
          <w:sz w:val="22"/>
          <w:szCs w:val="22"/>
          <w:lang w:val="en-GB"/>
        </w:rPr>
        <w:t>Dịch Vụ</w:t>
      </w:r>
      <w:r w:rsidRPr="005F44CF">
        <w:rPr>
          <w:rFonts w:eastAsia="Arial Unicode MS"/>
          <w:sz w:val="22"/>
          <w:szCs w:val="22"/>
          <w:lang w:val="en-GB"/>
        </w:rPr>
        <w:t xml:space="preserve"> và chi phí cho Bên B;</w:t>
      </w:r>
      <w:r w:rsidR="001030CD" w:rsidRPr="005F44CF">
        <w:rPr>
          <w:rFonts w:eastAsia="Arial Unicode MS"/>
          <w:sz w:val="22"/>
          <w:szCs w:val="22"/>
          <w:lang w:val="en-GB"/>
        </w:rPr>
        <w:t xml:space="preserve"> </w:t>
      </w:r>
      <w:r w:rsidR="002903C5" w:rsidRPr="005F44CF">
        <w:rPr>
          <w:rFonts w:eastAsia="Arial Unicode MS"/>
          <w:sz w:val="22"/>
          <w:szCs w:val="22"/>
          <w:lang w:val="en-GB"/>
        </w:rPr>
        <w:t>và</w:t>
      </w:r>
    </w:p>
    <w:p w14:paraId="002DE608" w14:textId="77777777" w:rsidR="0066200C" w:rsidRPr="005F44CF" w:rsidRDefault="0066200C" w:rsidP="001030CD">
      <w:pPr>
        <w:snapToGrid w:val="0"/>
        <w:spacing w:before="120" w:after="120"/>
        <w:ind w:left="1440"/>
        <w:jc w:val="both"/>
        <w:rPr>
          <w:rFonts w:eastAsia="Arial Unicode MS"/>
          <w:i/>
          <w:sz w:val="22"/>
          <w:szCs w:val="22"/>
          <w:lang w:val="en-GB"/>
        </w:rPr>
      </w:pPr>
      <w:r w:rsidRPr="005F44CF">
        <w:rPr>
          <w:rFonts w:eastAsia="Arial Unicode MS"/>
          <w:i/>
          <w:sz w:val="22"/>
          <w:szCs w:val="22"/>
          <w:lang w:val="en-GB"/>
        </w:rPr>
        <w:t xml:space="preserve">Pay to Party </w:t>
      </w:r>
      <w:proofErr w:type="spellStart"/>
      <w:r w:rsidRPr="005F44CF">
        <w:rPr>
          <w:rFonts w:eastAsia="Arial Unicode MS"/>
          <w:i/>
          <w:sz w:val="22"/>
          <w:szCs w:val="22"/>
          <w:lang w:val="en-GB"/>
        </w:rPr>
        <w:t>B all</w:t>
      </w:r>
      <w:proofErr w:type="spellEnd"/>
      <w:r w:rsidRPr="005F44CF">
        <w:rPr>
          <w:rFonts w:eastAsia="Arial Unicode MS"/>
          <w:i/>
          <w:sz w:val="22"/>
          <w:szCs w:val="22"/>
          <w:lang w:val="en-GB"/>
        </w:rPr>
        <w:t xml:space="preserve"> </w:t>
      </w:r>
      <w:r w:rsidR="00524CB0" w:rsidRPr="005F44CF">
        <w:rPr>
          <w:rFonts w:eastAsia="Arial Unicode MS"/>
          <w:i/>
          <w:sz w:val="22"/>
          <w:szCs w:val="22"/>
          <w:lang w:val="en-GB"/>
        </w:rPr>
        <w:t>Service Fee</w:t>
      </w:r>
      <w:r w:rsidRPr="005F44CF">
        <w:rPr>
          <w:rFonts w:eastAsia="Arial Unicode MS"/>
          <w:i/>
          <w:sz w:val="22"/>
          <w:szCs w:val="22"/>
          <w:lang w:val="en-GB"/>
        </w:rPr>
        <w:t xml:space="preserve"> and expenses on a timely and fully manner;</w:t>
      </w:r>
      <w:r w:rsidR="002903C5" w:rsidRPr="005F44CF">
        <w:rPr>
          <w:rFonts w:eastAsia="Arial Unicode MS"/>
          <w:i/>
          <w:sz w:val="22"/>
          <w:szCs w:val="22"/>
          <w:lang w:val="en-GB"/>
        </w:rPr>
        <w:t xml:space="preserve"> and</w:t>
      </w:r>
    </w:p>
    <w:p w14:paraId="7BDE77AD" w14:textId="77777777" w:rsidR="0066200C" w:rsidRPr="005F44CF" w:rsidRDefault="0066200C" w:rsidP="001030CD">
      <w:pPr>
        <w:numPr>
          <w:ilvl w:val="2"/>
          <w:numId w:val="17"/>
        </w:numPr>
        <w:snapToGrid w:val="0"/>
        <w:spacing w:before="120" w:after="120"/>
        <w:ind w:left="1440"/>
        <w:jc w:val="both"/>
        <w:rPr>
          <w:rFonts w:eastAsia="Arial Unicode MS"/>
          <w:sz w:val="22"/>
          <w:szCs w:val="22"/>
          <w:lang w:val="en-GB"/>
        </w:rPr>
      </w:pPr>
      <w:r w:rsidRPr="005F44CF">
        <w:rPr>
          <w:rFonts w:eastAsia="Arial Unicode MS"/>
          <w:sz w:val="22"/>
          <w:szCs w:val="22"/>
          <w:lang w:val="en-GB"/>
        </w:rPr>
        <w:t>Hợp tác với Bên B khi có yêu cầu</w:t>
      </w:r>
      <w:r w:rsidR="007D189B" w:rsidRPr="005F44CF">
        <w:rPr>
          <w:rFonts w:eastAsia="Arial Unicode MS"/>
          <w:sz w:val="22"/>
          <w:szCs w:val="22"/>
          <w:lang w:val="en-GB"/>
        </w:rPr>
        <w:t xml:space="preserve"> hợp lý</w:t>
      </w:r>
      <w:r w:rsidR="002903C5" w:rsidRPr="005F44CF">
        <w:rPr>
          <w:rFonts w:eastAsia="Arial Unicode MS"/>
          <w:sz w:val="22"/>
          <w:szCs w:val="22"/>
          <w:lang w:val="en-GB"/>
        </w:rPr>
        <w:t>.</w:t>
      </w:r>
    </w:p>
    <w:p w14:paraId="20A21F96" w14:textId="77777777" w:rsidR="0066200C" w:rsidRPr="005F44CF" w:rsidRDefault="0066200C" w:rsidP="001030CD">
      <w:pPr>
        <w:snapToGrid w:val="0"/>
        <w:spacing w:before="120" w:after="120"/>
        <w:ind w:left="1440"/>
        <w:jc w:val="both"/>
        <w:rPr>
          <w:rFonts w:eastAsia="Arial Unicode MS"/>
          <w:i/>
          <w:sz w:val="22"/>
          <w:szCs w:val="22"/>
          <w:lang w:val="en-GB"/>
        </w:rPr>
      </w:pPr>
      <w:r w:rsidRPr="005F44CF">
        <w:rPr>
          <w:i/>
          <w:sz w:val="22"/>
          <w:szCs w:val="22"/>
        </w:rPr>
        <w:t xml:space="preserve">Co-operate fully with Party B when </w:t>
      </w:r>
      <w:r w:rsidR="007D189B" w:rsidRPr="005F44CF">
        <w:rPr>
          <w:i/>
          <w:sz w:val="22"/>
          <w:szCs w:val="22"/>
        </w:rPr>
        <w:t xml:space="preserve">reasonably </w:t>
      </w:r>
      <w:r w:rsidR="002903C5" w:rsidRPr="005F44CF">
        <w:rPr>
          <w:i/>
          <w:sz w:val="22"/>
          <w:szCs w:val="22"/>
        </w:rPr>
        <w:t>asked.</w:t>
      </w:r>
    </w:p>
    <w:p w14:paraId="06A28966" w14:textId="77777777" w:rsidR="0066200C" w:rsidRPr="005F44CF" w:rsidRDefault="0066200C" w:rsidP="001030CD">
      <w:pPr>
        <w:numPr>
          <w:ilvl w:val="1"/>
          <w:numId w:val="17"/>
        </w:numPr>
        <w:suppressAutoHyphens/>
        <w:snapToGrid w:val="0"/>
        <w:spacing w:before="120" w:after="120"/>
        <w:ind w:left="709" w:hanging="709"/>
        <w:jc w:val="both"/>
        <w:rPr>
          <w:i/>
          <w:sz w:val="22"/>
          <w:szCs w:val="22"/>
        </w:rPr>
      </w:pPr>
      <w:r w:rsidRPr="005F44CF">
        <w:rPr>
          <w:sz w:val="22"/>
          <w:szCs w:val="22"/>
        </w:rPr>
        <w:t>Bên B sẽ/</w:t>
      </w:r>
      <w:r w:rsidRPr="005F44CF">
        <w:rPr>
          <w:i/>
          <w:sz w:val="22"/>
          <w:szCs w:val="22"/>
        </w:rPr>
        <w:t>Party B shall:</w:t>
      </w:r>
    </w:p>
    <w:p w14:paraId="247DC19B" w14:textId="77777777" w:rsidR="00FD6C83" w:rsidRPr="005F44CF" w:rsidRDefault="00C65C70" w:rsidP="001030CD">
      <w:pPr>
        <w:numPr>
          <w:ilvl w:val="2"/>
          <w:numId w:val="17"/>
        </w:numPr>
        <w:snapToGrid w:val="0"/>
        <w:spacing w:before="120" w:after="120"/>
        <w:ind w:left="1440" w:right="-46"/>
        <w:jc w:val="both"/>
        <w:rPr>
          <w:sz w:val="22"/>
          <w:szCs w:val="22"/>
        </w:rPr>
      </w:pPr>
      <w:r w:rsidRPr="005F44CF">
        <w:rPr>
          <w:sz w:val="22"/>
          <w:szCs w:val="22"/>
        </w:rPr>
        <w:t>C</w:t>
      </w:r>
      <w:r w:rsidR="000A49AF" w:rsidRPr="005F44CF">
        <w:rPr>
          <w:sz w:val="22"/>
          <w:szCs w:val="22"/>
        </w:rPr>
        <w:t>hịu bồi thường toàn bộ thiệt hại phát sinh do việc không hoặc thực hiện không đ</w:t>
      </w:r>
      <w:r w:rsidRPr="005F44CF">
        <w:rPr>
          <w:sz w:val="22"/>
          <w:szCs w:val="22"/>
        </w:rPr>
        <w:t xml:space="preserve">úng công việc bảo trì của Bên </w:t>
      </w:r>
      <w:proofErr w:type="gramStart"/>
      <w:r w:rsidRPr="005F44CF">
        <w:rPr>
          <w:sz w:val="22"/>
          <w:szCs w:val="22"/>
        </w:rPr>
        <w:t>B;</w:t>
      </w:r>
      <w:proofErr w:type="gramEnd"/>
    </w:p>
    <w:p w14:paraId="07792FF4" w14:textId="77777777" w:rsidR="00FD6C83" w:rsidRPr="005F44CF" w:rsidRDefault="00C65C70" w:rsidP="001030CD">
      <w:pPr>
        <w:snapToGrid w:val="0"/>
        <w:spacing w:before="120" w:after="120"/>
        <w:ind w:left="1440" w:right="-46"/>
        <w:jc w:val="both"/>
        <w:rPr>
          <w:i/>
          <w:sz w:val="22"/>
          <w:szCs w:val="22"/>
          <w:lang w:val="en"/>
        </w:rPr>
      </w:pPr>
      <w:r w:rsidRPr="005F44CF">
        <w:rPr>
          <w:rStyle w:val="hps"/>
          <w:i/>
          <w:sz w:val="22"/>
          <w:szCs w:val="22"/>
          <w:lang w:val="en"/>
        </w:rPr>
        <w:t>I</w:t>
      </w:r>
      <w:r w:rsidR="000A49AF" w:rsidRPr="005F44CF">
        <w:rPr>
          <w:rStyle w:val="hps"/>
          <w:i/>
          <w:sz w:val="22"/>
          <w:szCs w:val="22"/>
          <w:lang w:val="en"/>
        </w:rPr>
        <w:t>ndemnify any loss and damages caused by reason allocable to failure/non-perfor</w:t>
      </w:r>
      <w:r w:rsidR="002903C5" w:rsidRPr="005F44CF">
        <w:rPr>
          <w:rStyle w:val="hps"/>
          <w:i/>
          <w:sz w:val="22"/>
          <w:szCs w:val="22"/>
          <w:lang w:val="en"/>
        </w:rPr>
        <w:t>mance</w:t>
      </w:r>
      <w:r w:rsidRPr="005F44CF">
        <w:rPr>
          <w:rStyle w:val="hps"/>
          <w:i/>
          <w:sz w:val="22"/>
          <w:szCs w:val="22"/>
          <w:lang w:val="en"/>
        </w:rPr>
        <w:t xml:space="preserve"> of maintenance by Party B</w:t>
      </w:r>
      <w:proofErr w:type="gramStart"/>
      <w:r w:rsidRPr="005F44CF">
        <w:rPr>
          <w:rStyle w:val="hps"/>
          <w:i/>
          <w:sz w:val="22"/>
          <w:szCs w:val="22"/>
          <w:lang w:val="en"/>
        </w:rPr>
        <w:t>’</w:t>
      </w:r>
      <w:r w:rsidR="00B44F08" w:rsidRPr="005F44CF">
        <w:rPr>
          <w:rStyle w:val="hps"/>
          <w:i/>
          <w:sz w:val="22"/>
          <w:szCs w:val="22"/>
          <w:lang w:val="en"/>
        </w:rPr>
        <w:t>;</w:t>
      </w:r>
      <w:proofErr w:type="gramEnd"/>
    </w:p>
    <w:p w14:paraId="4F31528C" w14:textId="77777777" w:rsidR="00BA0177" w:rsidRPr="005F44CF" w:rsidRDefault="00BA0177" w:rsidP="001030CD">
      <w:pPr>
        <w:numPr>
          <w:ilvl w:val="2"/>
          <w:numId w:val="17"/>
        </w:numPr>
        <w:snapToGrid w:val="0"/>
        <w:spacing w:before="120" w:after="120"/>
        <w:ind w:left="1440" w:right="-46"/>
        <w:jc w:val="both"/>
        <w:rPr>
          <w:sz w:val="22"/>
          <w:szCs w:val="22"/>
        </w:rPr>
      </w:pPr>
      <w:r w:rsidRPr="005F44CF">
        <w:rPr>
          <w:sz w:val="22"/>
          <w:szCs w:val="22"/>
        </w:rPr>
        <w:t xml:space="preserve">Với tư cách là người thực hiện nghiệp vụ, cung cấp Dịch vụ cho Bên A một cách chuyên nghiệp và phải tự </w:t>
      </w:r>
      <w:proofErr w:type="spellStart"/>
      <w:r w:rsidRPr="005F44CF">
        <w:rPr>
          <w:sz w:val="22"/>
          <w:szCs w:val="22"/>
        </w:rPr>
        <w:t>giác</w:t>
      </w:r>
      <w:proofErr w:type="spellEnd"/>
      <w:r w:rsidRPr="005F44CF">
        <w:rPr>
          <w:sz w:val="22"/>
          <w:szCs w:val="22"/>
        </w:rPr>
        <w:t xml:space="preserve"> và thực hiện nghiệp vụ một </w:t>
      </w:r>
      <w:r w:rsidR="00B44F08" w:rsidRPr="005F44CF">
        <w:rPr>
          <w:sz w:val="22"/>
          <w:szCs w:val="22"/>
        </w:rPr>
        <w:t xml:space="preserve">cách thành thật và đáng tin </w:t>
      </w:r>
      <w:proofErr w:type="spellStart"/>
      <w:proofErr w:type="gramStart"/>
      <w:r w:rsidR="00B44F08" w:rsidRPr="005F44CF">
        <w:rPr>
          <w:sz w:val="22"/>
          <w:szCs w:val="22"/>
        </w:rPr>
        <w:t>cậy</w:t>
      </w:r>
      <w:proofErr w:type="spellEnd"/>
      <w:r w:rsidR="00B44F08" w:rsidRPr="005F44CF">
        <w:rPr>
          <w:sz w:val="22"/>
          <w:szCs w:val="22"/>
        </w:rPr>
        <w:t>;</w:t>
      </w:r>
      <w:proofErr w:type="gramEnd"/>
    </w:p>
    <w:p w14:paraId="32389376" w14:textId="77777777" w:rsidR="00BA0177" w:rsidRPr="005F44CF" w:rsidRDefault="00BA0177" w:rsidP="001030CD">
      <w:pPr>
        <w:snapToGrid w:val="0"/>
        <w:spacing w:before="120" w:after="120"/>
        <w:ind w:left="1440" w:right="-46"/>
        <w:jc w:val="both"/>
        <w:rPr>
          <w:i/>
          <w:sz w:val="22"/>
          <w:szCs w:val="22"/>
        </w:rPr>
      </w:pPr>
      <w:r w:rsidRPr="005F44CF">
        <w:rPr>
          <w:i/>
          <w:sz w:val="22"/>
          <w:szCs w:val="22"/>
        </w:rPr>
        <w:t>As the professional in performing the Service, provide Services to Party A in a professional manner and having self-awareness, honesty and confide</w:t>
      </w:r>
      <w:r w:rsidR="00B44F08" w:rsidRPr="005F44CF">
        <w:rPr>
          <w:i/>
          <w:sz w:val="22"/>
          <w:szCs w:val="22"/>
        </w:rPr>
        <w:t xml:space="preserve">ntiality in Service </w:t>
      </w:r>
      <w:proofErr w:type="gramStart"/>
      <w:r w:rsidR="00B44F08" w:rsidRPr="005F44CF">
        <w:rPr>
          <w:i/>
          <w:sz w:val="22"/>
          <w:szCs w:val="22"/>
        </w:rPr>
        <w:t>performance;</w:t>
      </w:r>
      <w:proofErr w:type="gramEnd"/>
    </w:p>
    <w:p w14:paraId="3F7DDE19" w14:textId="77777777" w:rsidR="00BA0177" w:rsidRPr="005F44CF" w:rsidRDefault="00BA0177" w:rsidP="001030CD">
      <w:pPr>
        <w:numPr>
          <w:ilvl w:val="2"/>
          <w:numId w:val="17"/>
        </w:numPr>
        <w:snapToGrid w:val="0"/>
        <w:spacing w:before="120" w:after="120"/>
        <w:ind w:left="1440" w:right="-46"/>
        <w:jc w:val="both"/>
        <w:rPr>
          <w:sz w:val="22"/>
          <w:szCs w:val="22"/>
        </w:rPr>
      </w:pPr>
      <w:r w:rsidRPr="005F44CF">
        <w:rPr>
          <w:sz w:val="22"/>
          <w:szCs w:val="22"/>
        </w:rPr>
        <w:t xml:space="preserve">Chấp hành </w:t>
      </w:r>
      <w:proofErr w:type="spellStart"/>
      <w:r w:rsidRPr="005F44CF">
        <w:rPr>
          <w:sz w:val="22"/>
          <w:szCs w:val="22"/>
        </w:rPr>
        <w:t>nghiêm</w:t>
      </w:r>
      <w:proofErr w:type="spellEnd"/>
      <w:r w:rsidRPr="005F44CF">
        <w:rPr>
          <w:sz w:val="22"/>
          <w:szCs w:val="22"/>
        </w:rPr>
        <w:t xml:space="preserve"> </w:t>
      </w:r>
      <w:proofErr w:type="spellStart"/>
      <w:r w:rsidRPr="005F44CF">
        <w:rPr>
          <w:sz w:val="22"/>
          <w:szCs w:val="22"/>
        </w:rPr>
        <w:t>ngặt</w:t>
      </w:r>
      <w:proofErr w:type="spellEnd"/>
      <w:r w:rsidRPr="005F44CF">
        <w:rPr>
          <w:sz w:val="22"/>
          <w:szCs w:val="22"/>
        </w:rPr>
        <w:t xml:space="preserve"> các quy định của pháp luật có liên qu</w:t>
      </w:r>
      <w:r w:rsidR="00C65C70" w:rsidRPr="005F44CF">
        <w:rPr>
          <w:sz w:val="22"/>
          <w:szCs w:val="22"/>
        </w:rPr>
        <w:t xml:space="preserve">an đến việc thực hiện Dịch </w:t>
      </w:r>
      <w:proofErr w:type="gramStart"/>
      <w:r w:rsidR="00C65C70" w:rsidRPr="005F44CF">
        <w:rPr>
          <w:sz w:val="22"/>
          <w:szCs w:val="22"/>
        </w:rPr>
        <w:t>Vụ;</w:t>
      </w:r>
      <w:proofErr w:type="gramEnd"/>
    </w:p>
    <w:p w14:paraId="5ABE42D1" w14:textId="77777777" w:rsidR="00BA0177" w:rsidRPr="005F44CF" w:rsidRDefault="00BA0177" w:rsidP="001030CD">
      <w:pPr>
        <w:snapToGrid w:val="0"/>
        <w:spacing w:before="120" w:after="120"/>
        <w:ind w:left="1440" w:right="-46"/>
        <w:jc w:val="both"/>
        <w:rPr>
          <w:i/>
          <w:sz w:val="22"/>
          <w:szCs w:val="22"/>
        </w:rPr>
      </w:pPr>
      <w:r w:rsidRPr="005F44CF">
        <w:rPr>
          <w:i/>
          <w:sz w:val="22"/>
          <w:szCs w:val="22"/>
        </w:rPr>
        <w:t>Strictly comply with the regulation in connectio</w:t>
      </w:r>
      <w:r w:rsidR="00C65C70" w:rsidRPr="005F44CF">
        <w:rPr>
          <w:i/>
          <w:sz w:val="22"/>
          <w:szCs w:val="22"/>
        </w:rPr>
        <w:t xml:space="preserve">n with the Service </w:t>
      </w:r>
      <w:proofErr w:type="gramStart"/>
      <w:r w:rsidR="00C65C70" w:rsidRPr="005F44CF">
        <w:rPr>
          <w:i/>
          <w:sz w:val="22"/>
          <w:szCs w:val="22"/>
        </w:rPr>
        <w:t>performance;</w:t>
      </w:r>
      <w:proofErr w:type="gramEnd"/>
    </w:p>
    <w:p w14:paraId="5056CDAE" w14:textId="77777777" w:rsidR="002F42DA" w:rsidRPr="005F44CF" w:rsidRDefault="002F42DA" w:rsidP="002F42DA">
      <w:pPr>
        <w:numPr>
          <w:ilvl w:val="2"/>
          <w:numId w:val="17"/>
        </w:numPr>
        <w:snapToGrid w:val="0"/>
        <w:spacing w:before="120" w:after="120"/>
        <w:ind w:left="1440" w:right="-46"/>
        <w:jc w:val="both"/>
        <w:rPr>
          <w:sz w:val="22"/>
          <w:szCs w:val="22"/>
        </w:rPr>
      </w:pPr>
      <w:r w:rsidRPr="005F44CF">
        <w:rPr>
          <w:sz w:val="22"/>
          <w:szCs w:val="22"/>
        </w:rPr>
        <w:t xml:space="preserve">Bên B phải cung cấp đầy đủ những Nhân Sự có đủ </w:t>
      </w:r>
      <w:proofErr w:type="spellStart"/>
      <w:r w:rsidRPr="005F44CF">
        <w:rPr>
          <w:sz w:val="22"/>
          <w:szCs w:val="22"/>
        </w:rPr>
        <w:t>năng</w:t>
      </w:r>
      <w:proofErr w:type="spellEnd"/>
      <w:r w:rsidRPr="005F44CF">
        <w:rPr>
          <w:sz w:val="22"/>
          <w:szCs w:val="22"/>
        </w:rPr>
        <w:t xml:space="preserve"> lực, đủ điều kiện sức khỏe, có các </w:t>
      </w:r>
      <w:proofErr w:type="spellStart"/>
      <w:r w:rsidRPr="005F44CF">
        <w:rPr>
          <w:sz w:val="22"/>
          <w:szCs w:val="22"/>
        </w:rPr>
        <w:t>kĩ</w:t>
      </w:r>
      <w:proofErr w:type="spellEnd"/>
      <w:r w:rsidRPr="005F44CF">
        <w:rPr>
          <w:sz w:val="22"/>
          <w:szCs w:val="22"/>
        </w:rPr>
        <w:t xml:space="preserve"> </w:t>
      </w:r>
      <w:proofErr w:type="spellStart"/>
      <w:r w:rsidRPr="005F44CF">
        <w:rPr>
          <w:sz w:val="22"/>
          <w:szCs w:val="22"/>
        </w:rPr>
        <w:t>năng</w:t>
      </w:r>
      <w:proofErr w:type="spellEnd"/>
      <w:r w:rsidRPr="005F44CF">
        <w:rPr>
          <w:sz w:val="22"/>
          <w:szCs w:val="22"/>
        </w:rPr>
        <w:t xml:space="preserve">, khả </w:t>
      </w:r>
      <w:proofErr w:type="spellStart"/>
      <w:r w:rsidRPr="005F44CF">
        <w:rPr>
          <w:sz w:val="22"/>
          <w:szCs w:val="22"/>
        </w:rPr>
        <w:t>năng</w:t>
      </w:r>
      <w:proofErr w:type="spellEnd"/>
      <w:r w:rsidRPr="005F44CF">
        <w:rPr>
          <w:sz w:val="22"/>
          <w:szCs w:val="22"/>
        </w:rPr>
        <w:t xml:space="preserve"> nhất định và các điều kiện cần thiết khác để thực hiện các Dịch Vụ theo quy định tại Hợp Đồng này.</w:t>
      </w:r>
    </w:p>
    <w:p w14:paraId="09A479AF" w14:textId="2DA14E39" w:rsidR="002F42DA" w:rsidRPr="005F44CF" w:rsidRDefault="002F42DA" w:rsidP="002F42DA">
      <w:pPr>
        <w:snapToGrid w:val="0"/>
        <w:spacing w:before="120" w:after="120"/>
        <w:ind w:left="1440" w:right="-46"/>
        <w:jc w:val="both"/>
        <w:rPr>
          <w:i/>
          <w:iCs/>
          <w:sz w:val="22"/>
          <w:szCs w:val="22"/>
        </w:rPr>
      </w:pPr>
      <w:r w:rsidRPr="005F44CF">
        <w:rPr>
          <w:i/>
          <w:iCs/>
          <w:sz w:val="22"/>
          <w:szCs w:val="22"/>
        </w:rPr>
        <w:t xml:space="preserve">Party B must provide sufficient and qualified Personnels with sufficient health conditions, certain skills, </w:t>
      </w:r>
      <w:proofErr w:type="gramStart"/>
      <w:r w:rsidRPr="005F44CF">
        <w:rPr>
          <w:i/>
          <w:iCs/>
          <w:sz w:val="22"/>
          <w:szCs w:val="22"/>
        </w:rPr>
        <w:t>capacity</w:t>
      </w:r>
      <w:proofErr w:type="gramEnd"/>
      <w:r w:rsidRPr="005F44CF">
        <w:rPr>
          <w:i/>
          <w:iCs/>
          <w:sz w:val="22"/>
          <w:szCs w:val="22"/>
        </w:rPr>
        <w:t xml:space="preserve"> and other conditions required to perform the Services under this Agreement.  </w:t>
      </w:r>
    </w:p>
    <w:p w14:paraId="461EAB49" w14:textId="77777777" w:rsidR="00DB2A25" w:rsidRPr="005F44CF" w:rsidRDefault="00DB2A25" w:rsidP="00DB2A25">
      <w:pPr>
        <w:numPr>
          <w:ilvl w:val="2"/>
          <w:numId w:val="17"/>
        </w:numPr>
        <w:snapToGrid w:val="0"/>
        <w:spacing w:before="120" w:after="120"/>
        <w:ind w:left="1440" w:right="-46"/>
        <w:jc w:val="both"/>
        <w:rPr>
          <w:sz w:val="22"/>
          <w:szCs w:val="22"/>
        </w:rPr>
      </w:pPr>
      <w:r w:rsidRPr="005F44CF">
        <w:rPr>
          <w:sz w:val="22"/>
          <w:szCs w:val="22"/>
        </w:rPr>
        <w:t>Bên B phải ​​đảm bảo Nhân Sự sẽ thực hiện Dịch Vụ theo đúng lịch trình tại Bất Động Sản. Nếu Nhân Sự vắng mặt khỏi vị trí của mình mà không có lý do chính đáng, Bên B sẽ ​​sắp xếp để thay thế Nhân Sự khác làm việc để duy trì tốt chất lượng Dịch vụ.</w:t>
      </w:r>
    </w:p>
    <w:p w14:paraId="172B7004" w14:textId="2965EC15" w:rsidR="00DB2A25" w:rsidRPr="005F44CF" w:rsidRDefault="00DB2A25" w:rsidP="00DB2A25">
      <w:pPr>
        <w:snapToGrid w:val="0"/>
        <w:spacing w:before="120" w:after="120"/>
        <w:ind w:left="1440" w:right="-46"/>
        <w:jc w:val="both"/>
        <w:rPr>
          <w:sz w:val="22"/>
          <w:szCs w:val="22"/>
        </w:rPr>
      </w:pPr>
      <w:r w:rsidRPr="005F44CF">
        <w:rPr>
          <w:i/>
          <w:sz w:val="22"/>
          <w:szCs w:val="22"/>
        </w:rPr>
        <w:t>Party B shall ensure the Personnel shall perform the Service on timely basis at the Properties. If the Personnel is absent from his/her positions without legitimate reason, Party B shall arrange to replace other Personnel to maintain Service in good quality.</w:t>
      </w:r>
    </w:p>
    <w:p w14:paraId="4C574354" w14:textId="77777777" w:rsidR="00DB2A25" w:rsidRPr="005F44CF" w:rsidRDefault="00DB2A25" w:rsidP="00DB2A25">
      <w:pPr>
        <w:numPr>
          <w:ilvl w:val="2"/>
          <w:numId w:val="17"/>
        </w:numPr>
        <w:snapToGrid w:val="0"/>
        <w:spacing w:before="120" w:after="120"/>
        <w:ind w:left="1440" w:right="-46"/>
        <w:jc w:val="both"/>
        <w:rPr>
          <w:sz w:val="22"/>
          <w:szCs w:val="22"/>
        </w:rPr>
      </w:pPr>
      <w:r w:rsidRPr="005F44CF">
        <w:rPr>
          <w:sz w:val="22"/>
          <w:szCs w:val="22"/>
        </w:rPr>
        <w:t>Tại mọi thời điểm trong thời hạn của Hợp Đồng này, Bên A có quyền yêu cầu Bên B thay thế bất kỳ Nhân Sự nào để bảo đảm chất lượng Dịch Vụ.</w:t>
      </w:r>
    </w:p>
    <w:p w14:paraId="29D44128" w14:textId="46F0191D" w:rsidR="00BB79A5" w:rsidRPr="005F44CF" w:rsidRDefault="00DB2A25" w:rsidP="00BB79A5">
      <w:pPr>
        <w:snapToGrid w:val="0"/>
        <w:spacing w:before="120" w:after="120"/>
        <w:ind w:left="1440" w:right="-46"/>
        <w:jc w:val="both"/>
        <w:rPr>
          <w:sz w:val="22"/>
          <w:szCs w:val="22"/>
        </w:rPr>
      </w:pPr>
      <w:r w:rsidRPr="005F44CF">
        <w:rPr>
          <w:i/>
          <w:sz w:val="22"/>
          <w:szCs w:val="22"/>
        </w:rPr>
        <w:lastRenderedPageBreak/>
        <w:t xml:space="preserve">At any time during the term of this </w:t>
      </w:r>
      <w:proofErr w:type="spellStart"/>
      <w:r w:rsidRPr="005F44CF">
        <w:rPr>
          <w:i/>
          <w:sz w:val="22"/>
          <w:szCs w:val="22"/>
        </w:rPr>
        <w:t>Agreeement</w:t>
      </w:r>
      <w:proofErr w:type="spellEnd"/>
      <w:r w:rsidRPr="005F44CF">
        <w:rPr>
          <w:i/>
          <w:sz w:val="22"/>
          <w:szCs w:val="22"/>
        </w:rPr>
        <w:t>, Party A has right, to request Party B to replace any Personnel to ensure quality of the Services.</w:t>
      </w:r>
    </w:p>
    <w:p w14:paraId="50162EAE" w14:textId="77777777" w:rsidR="00BA0177" w:rsidRPr="005F44CF" w:rsidRDefault="00BA0177" w:rsidP="001030CD">
      <w:pPr>
        <w:numPr>
          <w:ilvl w:val="2"/>
          <w:numId w:val="17"/>
        </w:numPr>
        <w:snapToGrid w:val="0"/>
        <w:spacing w:before="120" w:after="120"/>
        <w:ind w:left="1440" w:right="-46"/>
        <w:jc w:val="both"/>
        <w:rPr>
          <w:sz w:val="22"/>
          <w:szCs w:val="22"/>
        </w:rPr>
      </w:pPr>
      <w:r w:rsidRPr="005F44CF">
        <w:rPr>
          <w:sz w:val="22"/>
          <w:szCs w:val="22"/>
        </w:rPr>
        <w:t>Thực thi mọi nghĩa vụ và trách nhiệm của người sử dụng lao động được quy định trong pháp luật đối với các nhân viên của Bên B, như</w:t>
      </w:r>
      <w:r w:rsidR="007870AA" w:rsidRPr="005F44CF">
        <w:rPr>
          <w:sz w:val="22"/>
          <w:szCs w:val="22"/>
        </w:rPr>
        <w:t xml:space="preserve"> ký hợp đồng lao động,</w:t>
      </w:r>
      <w:r w:rsidRPr="005F44CF">
        <w:rPr>
          <w:sz w:val="22"/>
          <w:szCs w:val="22"/>
        </w:rPr>
        <w:t xml:space="preserve"> luật an toàn lao động, luật bảo hiểm bắt buộc và luật bảo hiểm xã hội, đối với nhân viên hay nhân viên của thầu p</w:t>
      </w:r>
      <w:r w:rsidR="00C65C70" w:rsidRPr="005F44CF">
        <w:rPr>
          <w:sz w:val="22"/>
          <w:szCs w:val="22"/>
        </w:rPr>
        <w:t xml:space="preserve">hụ của Bên B làm việc tại Bên </w:t>
      </w:r>
      <w:proofErr w:type="gramStart"/>
      <w:r w:rsidR="00C65C70" w:rsidRPr="005F44CF">
        <w:rPr>
          <w:sz w:val="22"/>
          <w:szCs w:val="22"/>
        </w:rPr>
        <w:t>A;</w:t>
      </w:r>
      <w:proofErr w:type="gramEnd"/>
    </w:p>
    <w:p w14:paraId="7E09B27B" w14:textId="77777777" w:rsidR="00BA0177" w:rsidRPr="005F44CF" w:rsidRDefault="00BA0177" w:rsidP="001030CD">
      <w:pPr>
        <w:snapToGrid w:val="0"/>
        <w:spacing w:before="120" w:after="120"/>
        <w:ind w:left="1440" w:right="-46"/>
        <w:jc w:val="both"/>
        <w:rPr>
          <w:i/>
          <w:sz w:val="22"/>
          <w:szCs w:val="22"/>
        </w:rPr>
      </w:pPr>
      <w:r w:rsidRPr="005F44CF">
        <w:rPr>
          <w:i/>
          <w:sz w:val="22"/>
          <w:szCs w:val="22"/>
        </w:rPr>
        <w:t>Conduct all the obligations and liabilities burdened the employer by the laws toward the staffs seconded by Party B or subcontractor of Party B to Party A, such as</w:t>
      </w:r>
      <w:r w:rsidR="007870AA" w:rsidRPr="005F44CF">
        <w:rPr>
          <w:i/>
          <w:sz w:val="22"/>
          <w:szCs w:val="22"/>
        </w:rPr>
        <w:t xml:space="preserve"> labor contract execution,</w:t>
      </w:r>
      <w:r w:rsidRPr="005F44CF">
        <w:rPr>
          <w:i/>
          <w:sz w:val="22"/>
          <w:szCs w:val="22"/>
        </w:rPr>
        <w:t xml:space="preserve"> labor safety, compulsory insurance</w:t>
      </w:r>
      <w:r w:rsidR="00C65C70" w:rsidRPr="005F44CF">
        <w:rPr>
          <w:i/>
          <w:sz w:val="22"/>
          <w:szCs w:val="22"/>
        </w:rPr>
        <w:t xml:space="preserve"> laws and social insurance </w:t>
      </w:r>
      <w:proofErr w:type="gramStart"/>
      <w:r w:rsidR="00C65C70" w:rsidRPr="005F44CF">
        <w:rPr>
          <w:i/>
          <w:sz w:val="22"/>
          <w:szCs w:val="22"/>
        </w:rPr>
        <w:t>laws;</w:t>
      </w:r>
      <w:proofErr w:type="gramEnd"/>
    </w:p>
    <w:p w14:paraId="551120C1" w14:textId="77777777" w:rsidR="00BA0177" w:rsidRPr="005F44CF" w:rsidRDefault="00BA0177" w:rsidP="001030CD">
      <w:pPr>
        <w:numPr>
          <w:ilvl w:val="2"/>
          <w:numId w:val="17"/>
        </w:numPr>
        <w:snapToGrid w:val="0"/>
        <w:spacing w:before="120" w:after="120"/>
        <w:ind w:left="1440" w:right="-46"/>
        <w:jc w:val="both"/>
        <w:rPr>
          <w:sz w:val="22"/>
          <w:szCs w:val="22"/>
        </w:rPr>
      </w:pPr>
      <w:r w:rsidRPr="005F44CF">
        <w:rPr>
          <w:sz w:val="22"/>
          <w:szCs w:val="22"/>
        </w:rPr>
        <w:t xml:space="preserve">Chịu trách nhiệm đối với việc tuân thủ đầy đủ các quy định về an toàn sức khỏe và hành vi đạo </w:t>
      </w:r>
      <w:proofErr w:type="spellStart"/>
      <w:r w:rsidRPr="005F44CF">
        <w:rPr>
          <w:sz w:val="22"/>
          <w:szCs w:val="22"/>
        </w:rPr>
        <w:t>đức</w:t>
      </w:r>
      <w:proofErr w:type="spellEnd"/>
      <w:r w:rsidRPr="005F44CF">
        <w:rPr>
          <w:sz w:val="22"/>
          <w:szCs w:val="22"/>
        </w:rPr>
        <w:t xml:space="preserve"> của những nhân viên của Bên B hoặc nhà thầu phụ </w:t>
      </w:r>
      <w:r w:rsidR="00C65C70" w:rsidRPr="005F44CF">
        <w:rPr>
          <w:sz w:val="22"/>
          <w:szCs w:val="22"/>
        </w:rPr>
        <w:t xml:space="preserve">của Bên B khi thực hiện Dịch </w:t>
      </w:r>
      <w:proofErr w:type="gramStart"/>
      <w:r w:rsidR="00C65C70" w:rsidRPr="005F44CF">
        <w:rPr>
          <w:sz w:val="22"/>
          <w:szCs w:val="22"/>
        </w:rPr>
        <w:t>Vụ;</w:t>
      </w:r>
      <w:proofErr w:type="gramEnd"/>
    </w:p>
    <w:p w14:paraId="0D226090" w14:textId="77777777" w:rsidR="00BA0177" w:rsidRPr="005F44CF" w:rsidRDefault="00BA0177" w:rsidP="001030CD">
      <w:pPr>
        <w:snapToGrid w:val="0"/>
        <w:spacing w:before="120" w:after="120"/>
        <w:ind w:left="1440" w:right="-46"/>
        <w:jc w:val="both"/>
        <w:rPr>
          <w:i/>
          <w:sz w:val="22"/>
          <w:szCs w:val="22"/>
        </w:rPr>
      </w:pPr>
      <w:r w:rsidRPr="005F44CF">
        <w:rPr>
          <w:i/>
          <w:sz w:val="22"/>
          <w:szCs w:val="22"/>
        </w:rPr>
        <w:t xml:space="preserve">Take full responsibility for the duly </w:t>
      </w:r>
      <w:proofErr w:type="spellStart"/>
      <w:r w:rsidRPr="005F44CF">
        <w:rPr>
          <w:i/>
          <w:sz w:val="22"/>
          <w:szCs w:val="22"/>
        </w:rPr>
        <w:t>complicance</w:t>
      </w:r>
      <w:proofErr w:type="spellEnd"/>
      <w:r w:rsidRPr="005F44CF">
        <w:rPr>
          <w:i/>
          <w:sz w:val="22"/>
          <w:szCs w:val="22"/>
        </w:rPr>
        <w:t xml:space="preserve"> with regulations on healthy safety and ethic conducts in the performance of Service by staffs o</w:t>
      </w:r>
      <w:r w:rsidR="00C65C70" w:rsidRPr="005F44CF">
        <w:rPr>
          <w:i/>
          <w:sz w:val="22"/>
          <w:szCs w:val="22"/>
        </w:rPr>
        <w:t xml:space="preserve">f Party B and its </w:t>
      </w:r>
      <w:proofErr w:type="gramStart"/>
      <w:r w:rsidR="00C65C70" w:rsidRPr="005F44CF">
        <w:rPr>
          <w:i/>
          <w:sz w:val="22"/>
          <w:szCs w:val="22"/>
        </w:rPr>
        <w:t>subcontractor;</w:t>
      </w:r>
      <w:proofErr w:type="gramEnd"/>
      <w:r w:rsidRPr="005F44CF">
        <w:rPr>
          <w:i/>
          <w:sz w:val="22"/>
          <w:szCs w:val="22"/>
        </w:rPr>
        <w:t xml:space="preserve">  </w:t>
      </w:r>
    </w:p>
    <w:p w14:paraId="7ADF1C9F" w14:textId="77777777" w:rsidR="00BA0177" w:rsidRPr="005F44CF" w:rsidRDefault="00BA0177"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Tự chịu trách nhiệm về vấn đề an toàn lao động đối với nhân viên của mình. Bên A sẽ không chịu trách nhiệm đối với bất kì thiệt hạ</w:t>
      </w:r>
      <w:r w:rsidR="00C65C70" w:rsidRPr="005F44CF">
        <w:rPr>
          <w:rFonts w:eastAsia="Arial Unicode MS"/>
          <w:sz w:val="22"/>
          <w:szCs w:val="22"/>
          <w:lang w:val="en-GB"/>
        </w:rPr>
        <w:t xml:space="preserve">i </w:t>
      </w:r>
      <w:proofErr w:type="gramStart"/>
      <w:r w:rsidR="00C65C70" w:rsidRPr="005F44CF">
        <w:rPr>
          <w:rFonts w:eastAsia="Arial Unicode MS"/>
          <w:sz w:val="22"/>
          <w:szCs w:val="22"/>
          <w:lang w:val="en-GB"/>
        </w:rPr>
        <w:t>nào;</w:t>
      </w:r>
      <w:proofErr w:type="gramEnd"/>
    </w:p>
    <w:p w14:paraId="5C59F553" w14:textId="77777777" w:rsidR="00BA0177" w:rsidRPr="005F44CF" w:rsidRDefault="00BA0177" w:rsidP="001030CD">
      <w:pPr>
        <w:snapToGrid w:val="0"/>
        <w:spacing w:before="120" w:after="120"/>
        <w:ind w:left="1440" w:right="-46"/>
        <w:jc w:val="both"/>
        <w:rPr>
          <w:rFonts w:eastAsia="Arial Unicode MS"/>
          <w:i/>
          <w:sz w:val="22"/>
          <w:szCs w:val="22"/>
          <w:lang w:val="en-GB"/>
        </w:rPr>
      </w:pPr>
      <w:r w:rsidRPr="005F44CF">
        <w:rPr>
          <w:rFonts w:eastAsia="Arial Unicode MS"/>
          <w:i/>
          <w:sz w:val="22"/>
          <w:szCs w:val="22"/>
          <w:lang w:val="en-GB"/>
        </w:rPr>
        <w:t xml:space="preserve">Be responsible for </w:t>
      </w:r>
      <w:proofErr w:type="spellStart"/>
      <w:r w:rsidRPr="005F44CF">
        <w:rPr>
          <w:rFonts w:eastAsia="Arial Unicode MS"/>
          <w:i/>
          <w:sz w:val="22"/>
          <w:szCs w:val="22"/>
          <w:lang w:val="en-GB"/>
        </w:rPr>
        <w:t>labor</w:t>
      </w:r>
      <w:proofErr w:type="spellEnd"/>
      <w:r w:rsidRPr="005F44CF">
        <w:rPr>
          <w:rFonts w:eastAsia="Arial Unicode MS"/>
          <w:i/>
          <w:sz w:val="22"/>
          <w:szCs w:val="22"/>
          <w:lang w:val="en-GB"/>
        </w:rPr>
        <w:t xml:space="preserve"> safety of all Party B's staff. Party A shall not t</w:t>
      </w:r>
      <w:r w:rsidR="00C65C70" w:rsidRPr="005F44CF">
        <w:rPr>
          <w:rFonts w:eastAsia="Arial Unicode MS"/>
          <w:i/>
          <w:sz w:val="22"/>
          <w:szCs w:val="22"/>
          <w:lang w:val="en-GB"/>
        </w:rPr>
        <w:t xml:space="preserve">ake liabilities for any </w:t>
      </w:r>
      <w:proofErr w:type="gramStart"/>
      <w:r w:rsidR="00C65C70" w:rsidRPr="005F44CF">
        <w:rPr>
          <w:rFonts w:eastAsia="Arial Unicode MS"/>
          <w:i/>
          <w:sz w:val="22"/>
          <w:szCs w:val="22"/>
          <w:lang w:val="en-GB"/>
        </w:rPr>
        <w:t>damage;</w:t>
      </w:r>
      <w:proofErr w:type="gramEnd"/>
    </w:p>
    <w:p w14:paraId="02254AD8" w14:textId="77777777" w:rsidR="00BA0177" w:rsidRPr="005F44CF" w:rsidRDefault="00BA0177"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 xml:space="preserve">Bồi thường cho Bên A các thiệt hại phát sinh đối với các </w:t>
      </w:r>
      <w:proofErr w:type="spellStart"/>
      <w:r w:rsidRPr="005F44CF">
        <w:rPr>
          <w:rFonts w:eastAsia="Arial Unicode MS"/>
          <w:sz w:val="22"/>
          <w:szCs w:val="22"/>
          <w:lang w:val="en-GB"/>
        </w:rPr>
        <w:t>trang</w:t>
      </w:r>
      <w:proofErr w:type="spellEnd"/>
      <w:r w:rsidRPr="005F44CF">
        <w:rPr>
          <w:rFonts w:eastAsia="Arial Unicode MS"/>
          <w:sz w:val="22"/>
          <w:szCs w:val="22"/>
          <w:lang w:val="en-GB"/>
        </w:rPr>
        <w:t xml:space="preserve"> thiết bị mà Bên A cung cấp cho Bên B để thực hiện </w:t>
      </w:r>
      <w:r w:rsidR="0056361E" w:rsidRPr="005F44CF">
        <w:rPr>
          <w:rFonts w:eastAsia="Arial Unicode MS"/>
          <w:sz w:val="22"/>
          <w:szCs w:val="22"/>
          <w:lang w:val="en-GB"/>
        </w:rPr>
        <w:t>Dịch Vụ</w:t>
      </w:r>
      <w:r w:rsidRPr="005F44CF">
        <w:rPr>
          <w:rFonts w:eastAsia="Arial Unicode MS"/>
          <w:sz w:val="22"/>
          <w:szCs w:val="22"/>
          <w:lang w:val="en-GB"/>
        </w:rPr>
        <w:t xml:space="preserve">, trừ khi có thỏa thuận </w:t>
      </w:r>
      <w:proofErr w:type="gramStart"/>
      <w:r w:rsidRPr="005F44CF">
        <w:rPr>
          <w:rFonts w:eastAsia="Arial Unicode MS"/>
          <w:sz w:val="22"/>
          <w:szCs w:val="22"/>
          <w:lang w:val="en-GB"/>
        </w:rPr>
        <w:t>khác</w:t>
      </w:r>
      <w:r w:rsidR="00C65C70" w:rsidRPr="005F44CF">
        <w:rPr>
          <w:rFonts w:eastAsia="Arial Unicode MS"/>
          <w:sz w:val="22"/>
          <w:szCs w:val="22"/>
          <w:lang w:val="en-GB"/>
        </w:rPr>
        <w:t>;</w:t>
      </w:r>
      <w:proofErr w:type="gramEnd"/>
    </w:p>
    <w:p w14:paraId="6BB50434" w14:textId="77777777" w:rsidR="00BA0177" w:rsidRPr="005F44CF" w:rsidRDefault="00BA0177" w:rsidP="001030CD">
      <w:pPr>
        <w:snapToGrid w:val="0"/>
        <w:spacing w:before="120" w:after="120"/>
        <w:ind w:left="1440" w:right="-46"/>
        <w:jc w:val="both"/>
        <w:rPr>
          <w:rFonts w:eastAsia="Arial Unicode MS"/>
          <w:i/>
          <w:sz w:val="22"/>
          <w:szCs w:val="22"/>
          <w:lang w:val="en-GB"/>
        </w:rPr>
      </w:pPr>
      <w:r w:rsidRPr="005F44CF">
        <w:rPr>
          <w:rFonts w:eastAsia="Arial Unicode MS"/>
          <w:i/>
          <w:sz w:val="22"/>
          <w:szCs w:val="22"/>
          <w:lang w:val="en-GB"/>
        </w:rPr>
        <w:t>Compensate Party A for all the damages of tools and materials provided by Party A for this agreement performance;</w:t>
      </w:r>
      <w:r w:rsidR="007D189B" w:rsidRPr="005F44CF">
        <w:rPr>
          <w:rFonts w:eastAsia="Arial Unicode MS"/>
          <w:i/>
          <w:sz w:val="22"/>
          <w:szCs w:val="22"/>
          <w:lang w:val="en-GB"/>
        </w:rPr>
        <w:t xml:space="preserve"> </w:t>
      </w:r>
      <w:r w:rsidRPr="005F44CF">
        <w:rPr>
          <w:rFonts w:eastAsia="Arial Unicode MS"/>
          <w:i/>
          <w:sz w:val="22"/>
          <w:szCs w:val="22"/>
          <w:lang w:val="en-GB"/>
        </w:rPr>
        <w:t>excep</w:t>
      </w:r>
      <w:r w:rsidR="00C65C70" w:rsidRPr="005F44CF">
        <w:rPr>
          <w:rFonts w:eastAsia="Arial Unicode MS"/>
          <w:i/>
          <w:sz w:val="22"/>
          <w:szCs w:val="22"/>
          <w:lang w:val="en-GB"/>
        </w:rPr>
        <w:t xml:space="preserve">t </w:t>
      </w:r>
      <w:r w:rsidR="007D189B" w:rsidRPr="005F44CF">
        <w:rPr>
          <w:rFonts w:eastAsia="Arial Unicode MS"/>
          <w:i/>
          <w:sz w:val="22"/>
          <w:szCs w:val="22"/>
          <w:lang w:val="en-GB"/>
        </w:rPr>
        <w:t xml:space="preserve">otherwise agreed by the </w:t>
      </w:r>
      <w:proofErr w:type="gramStart"/>
      <w:r w:rsidR="00C65C70" w:rsidRPr="005F44CF">
        <w:rPr>
          <w:rFonts w:eastAsia="Arial Unicode MS"/>
          <w:i/>
          <w:sz w:val="22"/>
          <w:szCs w:val="22"/>
          <w:lang w:val="en-GB"/>
        </w:rPr>
        <w:t>Parties;</w:t>
      </w:r>
      <w:proofErr w:type="gramEnd"/>
    </w:p>
    <w:p w14:paraId="1A6F2087" w14:textId="77777777" w:rsidR="00BA0177" w:rsidRPr="005F44CF" w:rsidRDefault="00BA0177"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 xml:space="preserve">Chịu trách nhiệm trước pháp luật và cơ quan nhà nước các vấn đề liên quan đến việc thực hiện </w:t>
      </w:r>
      <w:r w:rsidR="0056361E" w:rsidRPr="005F44CF">
        <w:rPr>
          <w:rFonts w:eastAsia="Arial Unicode MS"/>
          <w:sz w:val="22"/>
          <w:szCs w:val="22"/>
          <w:lang w:val="en-GB"/>
        </w:rPr>
        <w:t>Dịch Vụ</w:t>
      </w:r>
      <w:r w:rsidRPr="005F44CF">
        <w:rPr>
          <w:rFonts w:eastAsia="Arial Unicode MS"/>
          <w:sz w:val="22"/>
          <w:szCs w:val="22"/>
          <w:lang w:val="en-GB"/>
        </w:rPr>
        <w:t xml:space="preserve"> quy định trong Hợp đồng </w:t>
      </w:r>
      <w:proofErr w:type="gramStart"/>
      <w:r w:rsidRPr="005F44CF">
        <w:rPr>
          <w:rFonts w:eastAsia="Arial Unicode MS"/>
          <w:sz w:val="22"/>
          <w:szCs w:val="22"/>
          <w:lang w:val="en-GB"/>
        </w:rPr>
        <w:t>này;</w:t>
      </w:r>
      <w:proofErr w:type="gramEnd"/>
    </w:p>
    <w:p w14:paraId="343F9929" w14:textId="77777777" w:rsidR="00BA0177" w:rsidRPr="005F44CF" w:rsidRDefault="00BA0177" w:rsidP="001030CD">
      <w:pPr>
        <w:snapToGrid w:val="0"/>
        <w:spacing w:before="120" w:after="120"/>
        <w:ind w:left="1440" w:right="-46"/>
        <w:jc w:val="both"/>
        <w:rPr>
          <w:rFonts w:eastAsia="Arial Unicode MS"/>
          <w:i/>
          <w:sz w:val="22"/>
          <w:szCs w:val="22"/>
          <w:lang w:val="en-GB"/>
        </w:rPr>
      </w:pPr>
      <w:r w:rsidRPr="005F44CF">
        <w:rPr>
          <w:rFonts w:eastAsia="Arial Unicode MS"/>
          <w:i/>
          <w:sz w:val="22"/>
          <w:szCs w:val="22"/>
          <w:lang w:val="en-GB"/>
        </w:rPr>
        <w:t xml:space="preserve">Take full liabilities under the law and competent authorities all the matter relating to the </w:t>
      </w:r>
      <w:r w:rsidR="0056361E" w:rsidRPr="005F44CF">
        <w:rPr>
          <w:rFonts w:eastAsia="Arial Unicode MS"/>
          <w:i/>
          <w:sz w:val="22"/>
          <w:szCs w:val="22"/>
          <w:lang w:val="en-GB"/>
        </w:rPr>
        <w:t>S</w:t>
      </w:r>
      <w:r w:rsidRPr="005F44CF">
        <w:rPr>
          <w:rFonts w:eastAsia="Arial Unicode MS"/>
          <w:i/>
          <w:sz w:val="22"/>
          <w:szCs w:val="22"/>
          <w:lang w:val="en-GB"/>
        </w:rPr>
        <w:t xml:space="preserve">ervice implement as stated in this </w:t>
      </w:r>
      <w:proofErr w:type="gramStart"/>
      <w:r w:rsidRPr="005F44CF">
        <w:rPr>
          <w:rFonts w:eastAsia="Arial Unicode MS"/>
          <w:i/>
          <w:sz w:val="22"/>
          <w:szCs w:val="22"/>
          <w:lang w:val="en-GB"/>
        </w:rPr>
        <w:t>Agreement;</w:t>
      </w:r>
      <w:proofErr w:type="gramEnd"/>
    </w:p>
    <w:p w14:paraId="06E383A1" w14:textId="77777777" w:rsidR="00BA0177" w:rsidRPr="005F44CF" w:rsidRDefault="00BA0177"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 xml:space="preserve">Chuẩn bị </w:t>
      </w:r>
      <w:r w:rsidR="00457414" w:rsidRPr="005F44CF">
        <w:rPr>
          <w:rFonts w:eastAsia="Arial Unicode MS"/>
          <w:sz w:val="22"/>
          <w:szCs w:val="22"/>
          <w:lang w:val="en-GB"/>
        </w:rPr>
        <w:t xml:space="preserve">tất cả </w:t>
      </w:r>
      <w:r w:rsidRPr="005F44CF">
        <w:rPr>
          <w:rFonts w:eastAsia="Arial Unicode MS"/>
          <w:sz w:val="22"/>
          <w:szCs w:val="22"/>
          <w:lang w:val="en-GB"/>
        </w:rPr>
        <w:t xml:space="preserve">các công cụ, vật liệu và phương </w:t>
      </w:r>
      <w:proofErr w:type="spellStart"/>
      <w:r w:rsidRPr="005F44CF">
        <w:rPr>
          <w:rFonts w:eastAsia="Arial Unicode MS"/>
          <w:sz w:val="22"/>
          <w:szCs w:val="22"/>
          <w:lang w:val="en-GB"/>
        </w:rPr>
        <w:t>tiện</w:t>
      </w:r>
      <w:proofErr w:type="spellEnd"/>
      <w:r w:rsidRPr="005F44CF">
        <w:rPr>
          <w:rFonts w:eastAsia="Arial Unicode MS"/>
          <w:sz w:val="22"/>
          <w:szCs w:val="22"/>
          <w:lang w:val="en-GB"/>
        </w:rPr>
        <w:t xml:space="preserve"> cần thiết cho việc cung cấp </w:t>
      </w:r>
      <w:r w:rsidR="0056361E" w:rsidRPr="005F44CF">
        <w:rPr>
          <w:rFonts w:eastAsia="Arial Unicode MS"/>
          <w:sz w:val="22"/>
          <w:szCs w:val="22"/>
          <w:lang w:val="en-GB"/>
        </w:rPr>
        <w:t>Dịch Vụ</w:t>
      </w:r>
      <w:r w:rsidR="007B4E7E" w:rsidRPr="005F44CF">
        <w:rPr>
          <w:rFonts w:eastAsia="Arial Unicode MS"/>
          <w:sz w:val="22"/>
          <w:szCs w:val="22"/>
          <w:lang w:val="en-GB"/>
        </w:rPr>
        <w:t xml:space="preserve">. </w:t>
      </w:r>
      <w:r w:rsidR="00457414" w:rsidRPr="005F44CF">
        <w:rPr>
          <w:rFonts w:eastAsia="Arial Unicode MS"/>
          <w:sz w:val="22"/>
          <w:szCs w:val="22"/>
          <w:lang w:val="en-GB"/>
        </w:rPr>
        <w:t xml:space="preserve">Bên B đảm bảo cung cấp đúng số lượng, chủng loại, chất lượng, đối với các vật liệu này như quy định tại bảng báo giá đã gửi cho Bên </w:t>
      </w:r>
      <w:proofErr w:type="gramStart"/>
      <w:r w:rsidR="00457414" w:rsidRPr="005F44CF">
        <w:rPr>
          <w:rFonts w:eastAsia="Arial Unicode MS"/>
          <w:sz w:val="22"/>
          <w:szCs w:val="22"/>
          <w:lang w:val="en-GB"/>
        </w:rPr>
        <w:t>A</w:t>
      </w:r>
      <w:r w:rsidR="00C65C70" w:rsidRPr="005F44CF">
        <w:rPr>
          <w:rFonts w:eastAsia="Arial Unicode MS"/>
          <w:sz w:val="22"/>
          <w:szCs w:val="22"/>
          <w:lang w:val="en-GB"/>
        </w:rPr>
        <w:t>;</w:t>
      </w:r>
      <w:proofErr w:type="gramEnd"/>
    </w:p>
    <w:p w14:paraId="613D60C6" w14:textId="77777777" w:rsidR="00BA0177" w:rsidRPr="005F44CF" w:rsidRDefault="00BA0177" w:rsidP="001030CD">
      <w:pPr>
        <w:snapToGrid w:val="0"/>
        <w:spacing w:before="120" w:after="120"/>
        <w:ind w:left="1440" w:right="-46"/>
        <w:jc w:val="both"/>
        <w:rPr>
          <w:rFonts w:eastAsia="Arial Unicode MS"/>
          <w:i/>
          <w:sz w:val="22"/>
          <w:szCs w:val="22"/>
          <w:lang w:val="en-GB"/>
        </w:rPr>
      </w:pPr>
      <w:r w:rsidRPr="005F44CF">
        <w:rPr>
          <w:rFonts w:eastAsia="Arial Unicode MS"/>
          <w:i/>
          <w:sz w:val="22"/>
          <w:szCs w:val="22"/>
          <w:lang w:val="en-GB"/>
        </w:rPr>
        <w:t>Prepare</w:t>
      </w:r>
      <w:r w:rsidR="00BA71BF" w:rsidRPr="005F44CF">
        <w:rPr>
          <w:rFonts w:eastAsia="Arial Unicode MS"/>
          <w:i/>
          <w:sz w:val="22"/>
          <w:szCs w:val="22"/>
          <w:lang w:val="en-GB"/>
        </w:rPr>
        <w:t xml:space="preserve"> entire</w:t>
      </w:r>
      <w:r w:rsidRPr="005F44CF">
        <w:rPr>
          <w:rFonts w:eastAsia="Arial Unicode MS"/>
          <w:i/>
          <w:sz w:val="22"/>
          <w:szCs w:val="22"/>
          <w:lang w:val="en-GB"/>
        </w:rPr>
        <w:t xml:space="preserve"> tools, </w:t>
      </w:r>
      <w:proofErr w:type="gramStart"/>
      <w:r w:rsidRPr="005F44CF">
        <w:rPr>
          <w:rFonts w:eastAsia="Arial Unicode MS"/>
          <w:i/>
          <w:sz w:val="22"/>
          <w:szCs w:val="22"/>
          <w:lang w:val="en-GB"/>
        </w:rPr>
        <w:t>materials</w:t>
      </w:r>
      <w:proofErr w:type="gramEnd"/>
      <w:r w:rsidRPr="005F44CF">
        <w:rPr>
          <w:rFonts w:eastAsia="Arial Unicode MS"/>
          <w:i/>
          <w:sz w:val="22"/>
          <w:szCs w:val="22"/>
          <w:lang w:val="en-GB"/>
        </w:rPr>
        <w:t xml:space="preserve"> and facilities neces</w:t>
      </w:r>
      <w:r w:rsidR="00C65C70" w:rsidRPr="005F44CF">
        <w:rPr>
          <w:rFonts w:eastAsia="Arial Unicode MS"/>
          <w:i/>
          <w:sz w:val="22"/>
          <w:szCs w:val="22"/>
          <w:lang w:val="en-GB"/>
        </w:rPr>
        <w:t>sary for rendering the Services</w:t>
      </w:r>
      <w:r w:rsidR="00BA71BF" w:rsidRPr="005F44CF">
        <w:rPr>
          <w:rFonts w:eastAsia="Arial Unicode MS"/>
          <w:i/>
          <w:sz w:val="22"/>
          <w:szCs w:val="22"/>
          <w:lang w:val="en-GB"/>
        </w:rPr>
        <w:t xml:space="preserve">. Party B shall supply the materials with quantity, type and quality in accordance with the quotation which sent to Party </w:t>
      </w:r>
      <w:proofErr w:type="gramStart"/>
      <w:r w:rsidR="00BA71BF" w:rsidRPr="005F44CF">
        <w:rPr>
          <w:rFonts w:eastAsia="Arial Unicode MS"/>
          <w:i/>
          <w:sz w:val="22"/>
          <w:szCs w:val="22"/>
          <w:lang w:val="en-GB"/>
        </w:rPr>
        <w:t>A</w:t>
      </w:r>
      <w:r w:rsidR="00C65C70" w:rsidRPr="005F44CF">
        <w:rPr>
          <w:rFonts w:eastAsia="Arial Unicode MS"/>
          <w:i/>
          <w:sz w:val="22"/>
          <w:szCs w:val="22"/>
          <w:lang w:val="en-GB"/>
        </w:rPr>
        <w:t>;</w:t>
      </w:r>
      <w:proofErr w:type="gramEnd"/>
      <w:r w:rsidRPr="005F44CF">
        <w:rPr>
          <w:rFonts w:eastAsia="Arial Unicode MS"/>
          <w:i/>
          <w:sz w:val="22"/>
          <w:szCs w:val="22"/>
          <w:lang w:val="en-GB"/>
        </w:rPr>
        <w:t xml:space="preserve"> </w:t>
      </w:r>
    </w:p>
    <w:p w14:paraId="0AB668FF" w14:textId="77777777" w:rsidR="00BA0177" w:rsidRPr="005F44CF" w:rsidRDefault="00BA0177" w:rsidP="001030CD">
      <w:pPr>
        <w:numPr>
          <w:ilvl w:val="2"/>
          <w:numId w:val="17"/>
        </w:numPr>
        <w:snapToGrid w:val="0"/>
        <w:spacing w:before="120" w:after="120"/>
        <w:ind w:left="1440" w:right="-46"/>
        <w:jc w:val="both"/>
        <w:rPr>
          <w:sz w:val="22"/>
          <w:szCs w:val="22"/>
        </w:rPr>
      </w:pPr>
      <w:r w:rsidRPr="005F44CF">
        <w:rPr>
          <w:sz w:val="22"/>
          <w:szCs w:val="22"/>
        </w:rPr>
        <w:t xml:space="preserve">Báo cáo tiến độ thực hiện </w:t>
      </w:r>
      <w:r w:rsidR="0056361E" w:rsidRPr="005F44CF">
        <w:rPr>
          <w:sz w:val="22"/>
          <w:szCs w:val="22"/>
        </w:rPr>
        <w:t>Dịch Vụ</w:t>
      </w:r>
      <w:r w:rsidRPr="005F44CF">
        <w:rPr>
          <w:sz w:val="22"/>
          <w:szCs w:val="22"/>
        </w:rPr>
        <w:t xml:space="preserve"> định kỳ bằng văn bản </w:t>
      </w:r>
      <w:r w:rsidR="0051675B" w:rsidRPr="005F44CF">
        <w:rPr>
          <w:sz w:val="22"/>
          <w:szCs w:val="22"/>
        </w:rPr>
        <w:t xml:space="preserve">sau mỗi lần bảo trì thường </w:t>
      </w:r>
      <w:proofErr w:type="spellStart"/>
      <w:r w:rsidR="0051675B" w:rsidRPr="005F44CF">
        <w:rPr>
          <w:sz w:val="22"/>
          <w:szCs w:val="22"/>
        </w:rPr>
        <w:t>xuyên</w:t>
      </w:r>
      <w:proofErr w:type="spellEnd"/>
      <w:r w:rsidR="0051675B" w:rsidRPr="005F44CF">
        <w:rPr>
          <w:sz w:val="22"/>
          <w:szCs w:val="22"/>
        </w:rPr>
        <w:t xml:space="preserve"> và mỗ</w:t>
      </w:r>
      <w:r w:rsidR="00C65C70" w:rsidRPr="005F44CF">
        <w:rPr>
          <w:sz w:val="22"/>
          <w:szCs w:val="22"/>
        </w:rPr>
        <w:t>i lần bảo trì bất thường</w:t>
      </w:r>
      <w:r w:rsidR="007B4E7E" w:rsidRPr="005F44CF">
        <w:rPr>
          <w:sz w:val="22"/>
          <w:szCs w:val="22"/>
        </w:rPr>
        <w:t xml:space="preserve">. Báo cáo ngay và trung thực cho Bên A khi </w:t>
      </w:r>
      <w:proofErr w:type="gramStart"/>
      <w:r w:rsidR="007B4E7E" w:rsidRPr="005F44CF">
        <w:rPr>
          <w:sz w:val="22"/>
          <w:szCs w:val="22"/>
        </w:rPr>
        <w:t>có  bất</w:t>
      </w:r>
      <w:proofErr w:type="gramEnd"/>
      <w:r w:rsidR="007B4E7E" w:rsidRPr="005F44CF">
        <w:rPr>
          <w:sz w:val="22"/>
          <w:szCs w:val="22"/>
        </w:rPr>
        <w:t xml:space="preserve"> kỳ sự cố bất </w:t>
      </w:r>
      <w:proofErr w:type="spellStart"/>
      <w:r w:rsidR="007B4E7E" w:rsidRPr="005F44CF">
        <w:rPr>
          <w:sz w:val="22"/>
          <w:szCs w:val="22"/>
        </w:rPr>
        <w:t>ngờ</w:t>
      </w:r>
      <w:proofErr w:type="spellEnd"/>
      <w:r w:rsidR="007B4E7E" w:rsidRPr="005F44CF">
        <w:rPr>
          <w:sz w:val="22"/>
          <w:szCs w:val="22"/>
        </w:rPr>
        <w:t xml:space="preserve"> nào liên quan đến Dịch Vụ do Bên B cung cấp</w:t>
      </w:r>
      <w:r w:rsidR="00C65C70" w:rsidRPr="005F44CF">
        <w:rPr>
          <w:sz w:val="22"/>
          <w:szCs w:val="22"/>
        </w:rPr>
        <w:t>;</w:t>
      </w:r>
    </w:p>
    <w:p w14:paraId="12E6A2AE" w14:textId="77777777" w:rsidR="00BA0177" w:rsidRPr="005F44CF" w:rsidRDefault="00BA0177" w:rsidP="001030CD">
      <w:pPr>
        <w:snapToGrid w:val="0"/>
        <w:spacing w:before="120" w:after="120"/>
        <w:ind w:left="1440" w:right="-46"/>
        <w:jc w:val="both"/>
        <w:rPr>
          <w:i/>
          <w:sz w:val="22"/>
          <w:szCs w:val="22"/>
        </w:rPr>
      </w:pPr>
      <w:r w:rsidRPr="005F44CF">
        <w:rPr>
          <w:i/>
          <w:sz w:val="22"/>
          <w:szCs w:val="22"/>
        </w:rPr>
        <w:t xml:space="preserve">Report the progress of performing the Services </w:t>
      </w:r>
      <w:r w:rsidR="0051675B" w:rsidRPr="005F44CF">
        <w:rPr>
          <w:i/>
          <w:sz w:val="22"/>
          <w:szCs w:val="22"/>
        </w:rPr>
        <w:t>upon each regular main</w:t>
      </w:r>
      <w:r w:rsidR="00C65C70" w:rsidRPr="005F44CF">
        <w:rPr>
          <w:i/>
          <w:sz w:val="22"/>
          <w:szCs w:val="22"/>
        </w:rPr>
        <w:t xml:space="preserve">tenance and irregular </w:t>
      </w:r>
      <w:proofErr w:type="spellStart"/>
      <w:r w:rsidR="00C65C70" w:rsidRPr="005F44CF">
        <w:rPr>
          <w:i/>
          <w:sz w:val="22"/>
          <w:szCs w:val="22"/>
        </w:rPr>
        <w:t>maintence</w:t>
      </w:r>
      <w:proofErr w:type="spellEnd"/>
      <w:r w:rsidR="007B4E7E" w:rsidRPr="005F44CF">
        <w:rPr>
          <w:i/>
          <w:sz w:val="22"/>
          <w:szCs w:val="22"/>
        </w:rPr>
        <w:t xml:space="preserve">. Report immediately and truthfully to Party A any emergency events related to Service provided by Party </w:t>
      </w:r>
      <w:proofErr w:type="gramStart"/>
      <w:r w:rsidR="007B4E7E" w:rsidRPr="005F44CF">
        <w:rPr>
          <w:i/>
          <w:sz w:val="22"/>
          <w:szCs w:val="22"/>
        </w:rPr>
        <w:t>B</w:t>
      </w:r>
      <w:r w:rsidR="00C65C70" w:rsidRPr="005F44CF">
        <w:rPr>
          <w:i/>
          <w:sz w:val="22"/>
          <w:szCs w:val="22"/>
        </w:rPr>
        <w:t>;</w:t>
      </w:r>
      <w:proofErr w:type="gramEnd"/>
      <w:r w:rsidR="004B7A8B" w:rsidRPr="005F44CF">
        <w:rPr>
          <w:i/>
          <w:sz w:val="22"/>
          <w:szCs w:val="22"/>
        </w:rPr>
        <w:t xml:space="preserve"> </w:t>
      </w:r>
    </w:p>
    <w:p w14:paraId="34FBAED9" w14:textId="77777777" w:rsidR="00EC6B31" w:rsidRPr="005F44CF" w:rsidRDefault="00EC6B31"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Bên B sẽ tuân thủ chương trình đào tạo củ</w:t>
      </w:r>
      <w:r w:rsidR="00C65C70" w:rsidRPr="005F44CF">
        <w:rPr>
          <w:rFonts w:eastAsia="Arial Unicode MS"/>
          <w:sz w:val="22"/>
          <w:szCs w:val="22"/>
          <w:lang w:val="en-GB"/>
        </w:rPr>
        <w:t>a Bên A</w:t>
      </w:r>
      <w:r w:rsidRPr="005F44CF">
        <w:rPr>
          <w:rFonts w:eastAsia="Arial Unicode MS"/>
          <w:sz w:val="22"/>
          <w:szCs w:val="22"/>
          <w:lang w:val="en-GB"/>
        </w:rPr>
        <w:t xml:space="preserve"> theo yêu cầu củ</w:t>
      </w:r>
      <w:r w:rsidR="00C65C70" w:rsidRPr="005F44CF">
        <w:rPr>
          <w:rFonts w:eastAsia="Arial Unicode MS"/>
          <w:sz w:val="22"/>
          <w:szCs w:val="22"/>
          <w:lang w:val="en-GB"/>
        </w:rPr>
        <w:t xml:space="preserve">a Bên </w:t>
      </w:r>
      <w:proofErr w:type="gramStart"/>
      <w:r w:rsidR="00C65C70" w:rsidRPr="005F44CF">
        <w:rPr>
          <w:rFonts w:eastAsia="Arial Unicode MS"/>
          <w:sz w:val="22"/>
          <w:szCs w:val="22"/>
          <w:lang w:val="en-GB"/>
        </w:rPr>
        <w:t>A;</w:t>
      </w:r>
      <w:proofErr w:type="gramEnd"/>
      <w:r w:rsidR="00C65C70" w:rsidRPr="005F44CF">
        <w:rPr>
          <w:rFonts w:eastAsia="Arial Unicode MS"/>
          <w:sz w:val="22"/>
          <w:szCs w:val="22"/>
          <w:lang w:val="en-GB"/>
        </w:rPr>
        <w:t xml:space="preserve"> </w:t>
      </w:r>
    </w:p>
    <w:p w14:paraId="366F992B" w14:textId="77777777" w:rsidR="00EC6B31" w:rsidRPr="005F44CF" w:rsidRDefault="00EC6B31" w:rsidP="001030CD">
      <w:pPr>
        <w:snapToGrid w:val="0"/>
        <w:spacing w:before="120" w:after="120"/>
        <w:ind w:left="1440" w:right="-46"/>
        <w:jc w:val="both"/>
        <w:rPr>
          <w:rFonts w:eastAsia="Arial Unicode MS"/>
          <w:i/>
          <w:sz w:val="22"/>
          <w:szCs w:val="22"/>
          <w:lang w:val="en-GB"/>
        </w:rPr>
      </w:pPr>
      <w:r w:rsidRPr="005F44CF">
        <w:rPr>
          <w:rFonts w:eastAsia="Arial Unicode MS"/>
          <w:i/>
          <w:sz w:val="22"/>
          <w:szCs w:val="22"/>
          <w:lang w:val="en-GB"/>
        </w:rPr>
        <w:t>As requested by Party A</w:t>
      </w:r>
      <w:r w:rsidR="004D6320" w:rsidRPr="005F44CF">
        <w:rPr>
          <w:rFonts w:eastAsia="Arial Unicode MS"/>
          <w:i/>
          <w:sz w:val="22"/>
          <w:szCs w:val="22"/>
          <w:lang w:val="en-GB"/>
        </w:rPr>
        <w:t>,</w:t>
      </w:r>
      <w:r w:rsidRPr="005F44CF">
        <w:rPr>
          <w:rFonts w:eastAsia="Arial Unicode MS"/>
          <w:i/>
          <w:sz w:val="22"/>
          <w:szCs w:val="22"/>
          <w:lang w:val="en-GB"/>
        </w:rPr>
        <w:t xml:space="preserve"> Party B shal</w:t>
      </w:r>
      <w:r w:rsidR="00C65C70" w:rsidRPr="005F44CF">
        <w:rPr>
          <w:rFonts w:eastAsia="Arial Unicode MS"/>
          <w:i/>
          <w:sz w:val="22"/>
          <w:szCs w:val="22"/>
          <w:lang w:val="en-GB"/>
        </w:rPr>
        <w:t xml:space="preserve">l follow the training </w:t>
      </w:r>
      <w:proofErr w:type="gramStart"/>
      <w:r w:rsidR="00C65C70" w:rsidRPr="005F44CF">
        <w:rPr>
          <w:rFonts w:eastAsia="Arial Unicode MS"/>
          <w:i/>
          <w:sz w:val="22"/>
          <w:szCs w:val="22"/>
          <w:lang w:val="en-GB"/>
        </w:rPr>
        <w:t>programme;</w:t>
      </w:r>
      <w:proofErr w:type="gramEnd"/>
      <w:r w:rsidR="00C65C70" w:rsidRPr="005F44CF">
        <w:rPr>
          <w:rFonts w:eastAsia="Arial Unicode MS"/>
          <w:i/>
          <w:sz w:val="22"/>
          <w:szCs w:val="22"/>
          <w:lang w:val="en-GB"/>
        </w:rPr>
        <w:t xml:space="preserve"> </w:t>
      </w:r>
    </w:p>
    <w:p w14:paraId="7253D465" w14:textId="77777777" w:rsidR="00DC1E9D" w:rsidRPr="005F44CF" w:rsidRDefault="00DC1E9D" w:rsidP="001030CD">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lang w:val="en-GB"/>
        </w:rPr>
        <w:t xml:space="preserve">Bên B sẽ </w:t>
      </w:r>
      <w:proofErr w:type="spellStart"/>
      <w:r w:rsidRPr="005F44CF">
        <w:rPr>
          <w:rFonts w:eastAsia="Arial Unicode MS"/>
          <w:sz w:val="22"/>
          <w:szCs w:val="22"/>
          <w:lang w:val="en-GB"/>
        </w:rPr>
        <w:t>mua</w:t>
      </w:r>
      <w:proofErr w:type="spellEnd"/>
      <w:r w:rsidRPr="005F44CF">
        <w:rPr>
          <w:rFonts w:eastAsia="Arial Unicode MS"/>
          <w:sz w:val="22"/>
          <w:szCs w:val="22"/>
          <w:lang w:val="en-GB"/>
        </w:rPr>
        <w:t xml:space="preserve"> và duy trì bảo hiểm trong trường hợp</w:t>
      </w:r>
      <w:r w:rsidR="007B4E7E" w:rsidRPr="005F44CF">
        <w:rPr>
          <w:rFonts w:eastAsia="Arial Unicode MS"/>
          <w:sz w:val="22"/>
          <w:szCs w:val="22"/>
          <w:lang w:val="en-GB"/>
        </w:rPr>
        <w:t xml:space="preserve"> thiệt hại về tài sản,</w:t>
      </w:r>
      <w:r w:rsidRPr="005F44CF">
        <w:rPr>
          <w:rFonts w:eastAsia="Arial Unicode MS"/>
          <w:sz w:val="22"/>
          <w:szCs w:val="22"/>
          <w:lang w:val="en-GB"/>
        </w:rPr>
        <w:t xml:space="preserve"> </w:t>
      </w:r>
      <w:proofErr w:type="spellStart"/>
      <w:r w:rsidRPr="005F44CF">
        <w:rPr>
          <w:rFonts w:eastAsia="Arial Unicode MS"/>
          <w:sz w:val="22"/>
          <w:szCs w:val="22"/>
          <w:lang w:val="en-GB"/>
        </w:rPr>
        <w:t>chết</w:t>
      </w:r>
      <w:proofErr w:type="spellEnd"/>
      <w:r w:rsidRPr="005F44CF">
        <w:rPr>
          <w:rFonts w:eastAsia="Arial Unicode MS"/>
          <w:sz w:val="22"/>
          <w:szCs w:val="22"/>
          <w:lang w:val="en-GB"/>
        </w:rPr>
        <w:t xml:space="preserve"> hoặc thương </w:t>
      </w:r>
      <w:proofErr w:type="spellStart"/>
      <w:r w:rsidRPr="005F44CF">
        <w:rPr>
          <w:rFonts w:eastAsia="Arial Unicode MS"/>
          <w:sz w:val="22"/>
          <w:szCs w:val="22"/>
          <w:lang w:val="en-GB"/>
        </w:rPr>
        <w:t>tật</w:t>
      </w:r>
      <w:proofErr w:type="spellEnd"/>
      <w:r w:rsidRPr="005F44CF">
        <w:rPr>
          <w:rFonts w:eastAsia="Arial Unicode MS"/>
          <w:sz w:val="22"/>
          <w:szCs w:val="22"/>
          <w:lang w:val="en-GB"/>
        </w:rPr>
        <w:t xml:space="preserve"> của nhân sự của Bên A, Bên B và các bên thứ ba phát sinh trong việc thực hiện (hoặc không thực hiện) Hợp Đồng với mức bảo hiểm không thấp hơn mức </w:t>
      </w:r>
      <w:proofErr w:type="spellStart"/>
      <w:r w:rsidRPr="005F44CF">
        <w:rPr>
          <w:rFonts w:eastAsia="Arial Unicode MS"/>
          <w:sz w:val="22"/>
          <w:szCs w:val="22"/>
          <w:lang w:val="en-GB"/>
        </w:rPr>
        <w:t>nêu</w:t>
      </w:r>
      <w:proofErr w:type="spellEnd"/>
      <w:r w:rsidRPr="005F44CF">
        <w:rPr>
          <w:rFonts w:eastAsia="Arial Unicode MS"/>
          <w:sz w:val="22"/>
          <w:szCs w:val="22"/>
          <w:lang w:val="en-GB"/>
        </w:rPr>
        <w:t xml:space="preserve"> tại Điều Kiện Cụ Thể đối với các yêu cầu bồi thường phát sinh từ việc xảy ra một hoặc một loạt các sự kiện; </w:t>
      </w:r>
    </w:p>
    <w:p w14:paraId="1508155D" w14:textId="77777777" w:rsidR="00DC1E9D" w:rsidRPr="005F44CF" w:rsidRDefault="00DC1E9D" w:rsidP="001030CD">
      <w:pPr>
        <w:snapToGrid w:val="0"/>
        <w:spacing w:before="120" w:after="120"/>
        <w:ind w:left="1440"/>
        <w:jc w:val="both"/>
        <w:rPr>
          <w:rFonts w:eastAsia="Arial Unicode MS"/>
          <w:i/>
          <w:sz w:val="22"/>
          <w:szCs w:val="22"/>
          <w:lang w:val="en-GB"/>
        </w:rPr>
      </w:pPr>
      <w:r w:rsidRPr="005F44CF">
        <w:rPr>
          <w:rFonts w:eastAsia="Arial Unicode MS"/>
          <w:i/>
          <w:sz w:val="22"/>
          <w:szCs w:val="22"/>
          <w:lang w:val="en-GB"/>
        </w:rPr>
        <w:t xml:space="preserve">Party B shall obtain and maintain an insurance policy in the event of </w:t>
      </w:r>
      <w:r w:rsidR="007B4E7E" w:rsidRPr="005F44CF">
        <w:rPr>
          <w:rFonts w:eastAsia="Arial Unicode MS"/>
          <w:i/>
          <w:sz w:val="22"/>
          <w:szCs w:val="22"/>
          <w:lang w:val="en-GB"/>
        </w:rPr>
        <w:t xml:space="preserve">property damage of or </w:t>
      </w:r>
      <w:r w:rsidRPr="005F44CF">
        <w:rPr>
          <w:rFonts w:eastAsia="Arial Unicode MS"/>
          <w:i/>
          <w:sz w:val="22"/>
          <w:szCs w:val="22"/>
          <w:lang w:val="en-GB"/>
        </w:rPr>
        <w:t xml:space="preserve">death of or injury to </w:t>
      </w:r>
      <w:proofErr w:type="spellStart"/>
      <w:r w:rsidRPr="005F44CF">
        <w:rPr>
          <w:rFonts w:eastAsia="Arial Unicode MS"/>
          <w:i/>
          <w:sz w:val="22"/>
          <w:szCs w:val="22"/>
          <w:lang w:val="en-GB"/>
        </w:rPr>
        <w:t>personel</w:t>
      </w:r>
      <w:proofErr w:type="spellEnd"/>
      <w:r w:rsidRPr="005F44CF">
        <w:rPr>
          <w:rFonts w:eastAsia="Arial Unicode MS"/>
          <w:i/>
          <w:sz w:val="22"/>
          <w:szCs w:val="22"/>
          <w:lang w:val="en-GB"/>
        </w:rPr>
        <w:t xml:space="preserve"> of Party A, Party B and any third party arising from the Service </w:t>
      </w:r>
      <w:r w:rsidRPr="005F44CF">
        <w:rPr>
          <w:rFonts w:eastAsia="Arial Unicode MS"/>
          <w:i/>
          <w:sz w:val="22"/>
          <w:szCs w:val="22"/>
          <w:lang w:val="en-GB"/>
        </w:rPr>
        <w:lastRenderedPageBreak/>
        <w:t xml:space="preserve">performance with a limit of indemnity of not less than as stated in the Particular Conditions in respect of all claims arising from any one occurrence or series of occurrences; </w:t>
      </w:r>
    </w:p>
    <w:p w14:paraId="72284F33" w14:textId="77777777" w:rsidR="00B81F67" w:rsidRPr="005F44CF" w:rsidRDefault="00B81F67" w:rsidP="007B4E7E">
      <w:pPr>
        <w:numPr>
          <w:ilvl w:val="2"/>
          <w:numId w:val="17"/>
        </w:numPr>
        <w:snapToGrid w:val="0"/>
        <w:spacing w:before="120" w:after="120"/>
        <w:ind w:left="1440" w:right="-46"/>
        <w:jc w:val="both"/>
        <w:rPr>
          <w:rFonts w:eastAsia="Arial Unicode MS"/>
          <w:sz w:val="22"/>
          <w:szCs w:val="22"/>
          <w:lang w:val="en-GB"/>
        </w:rPr>
      </w:pPr>
      <w:r w:rsidRPr="005F44CF">
        <w:rPr>
          <w:rFonts w:eastAsia="Arial Unicode MS"/>
          <w:sz w:val="22"/>
          <w:szCs w:val="22"/>
        </w:rPr>
        <w:t>Trong suốt thời hạn của Hợp Đồng này</w:t>
      </w:r>
      <w:r w:rsidR="007B4E7E" w:rsidRPr="005F44CF">
        <w:rPr>
          <w:rFonts w:eastAsia="Arial Unicode MS"/>
          <w:sz w:val="22"/>
          <w:szCs w:val="22"/>
        </w:rPr>
        <w:t xml:space="preserve"> và sau khi </w:t>
      </w:r>
      <w:proofErr w:type="spellStart"/>
      <w:r w:rsidR="007B4E7E" w:rsidRPr="005F44CF">
        <w:rPr>
          <w:rFonts w:eastAsia="Arial Unicode MS"/>
          <w:sz w:val="22"/>
          <w:szCs w:val="22"/>
        </w:rPr>
        <w:t>chấm</w:t>
      </w:r>
      <w:proofErr w:type="spellEnd"/>
      <w:r w:rsidR="007B4E7E" w:rsidRPr="005F44CF">
        <w:rPr>
          <w:rFonts w:eastAsia="Arial Unicode MS"/>
          <w:sz w:val="22"/>
          <w:szCs w:val="22"/>
        </w:rPr>
        <w:t xml:space="preserve"> </w:t>
      </w:r>
      <w:proofErr w:type="spellStart"/>
      <w:r w:rsidR="007B4E7E" w:rsidRPr="005F44CF">
        <w:rPr>
          <w:rFonts w:eastAsia="Arial Unicode MS"/>
          <w:sz w:val="22"/>
          <w:szCs w:val="22"/>
        </w:rPr>
        <w:t>dứt</w:t>
      </w:r>
      <w:proofErr w:type="spellEnd"/>
      <w:r w:rsidR="007B4E7E" w:rsidRPr="005F44CF">
        <w:rPr>
          <w:rFonts w:eastAsia="Arial Unicode MS"/>
          <w:sz w:val="22"/>
          <w:szCs w:val="22"/>
        </w:rPr>
        <w:t xml:space="preserve"> hợp đồng, Bên B, nhân viên, người đại diện, quản lý, nhà thầu của Bên B hoặc các tổ chức, cá nhân khác có quan hệ hợp đồng với Bên B</w:t>
      </w:r>
      <w:r w:rsidRPr="005F44CF">
        <w:rPr>
          <w:rFonts w:eastAsia="Arial Unicode MS"/>
          <w:sz w:val="22"/>
          <w:szCs w:val="22"/>
        </w:rPr>
        <w:t xml:space="preserve"> không được tuyển dụng</w:t>
      </w:r>
      <w:r w:rsidR="007B4E7E" w:rsidRPr="005F44CF">
        <w:rPr>
          <w:rFonts w:eastAsia="Arial Unicode MS"/>
          <w:sz w:val="22"/>
          <w:szCs w:val="22"/>
        </w:rPr>
        <w:t xml:space="preserve"> nhân viên của Bên A hoặc</w:t>
      </w:r>
      <w:r w:rsidRPr="005F44CF">
        <w:rPr>
          <w:rFonts w:eastAsia="Arial Unicode MS"/>
          <w:sz w:val="22"/>
          <w:szCs w:val="22"/>
        </w:rPr>
        <w:t xml:space="preserve"> </w:t>
      </w:r>
      <w:proofErr w:type="spellStart"/>
      <w:r w:rsidRPr="005F44CF">
        <w:rPr>
          <w:rFonts w:eastAsia="Arial Unicode MS"/>
          <w:sz w:val="22"/>
          <w:szCs w:val="22"/>
        </w:rPr>
        <w:t>lôi</w:t>
      </w:r>
      <w:proofErr w:type="spellEnd"/>
      <w:r w:rsidRPr="005F44CF">
        <w:rPr>
          <w:rFonts w:eastAsia="Arial Unicode MS"/>
          <w:sz w:val="22"/>
          <w:szCs w:val="22"/>
        </w:rPr>
        <w:t xml:space="preserve"> kéo, dụ </w:t>
      </w:r>
      <w:proofErr w:type="spellStart"/>
      <w:r w:rsidRPr="005F44CF">
        <w:rPr>
          <w:rFonts w:eastAsia="Arial Unicode MS"/>
          <w:sz w:val="22"/>
          <w:szCs w:val="22"/>
        </w:rPr>
        <w:t>dỗ</w:t>
      </w:r>
      <w:proofErr w:type="spellEnd"/>
      <w:r w:rsidRPr="005F44CF">
        <w:rPr>
          <w:rFonts w:eastAsia="Arial Unicode MS"/>
          <w:sz w:val="22"/>
          <w:szCs w:val="22"/>
        </w:rPr>
        <w:t xml:space="preserve"> hoặc </w:t>
      </w:r>
      <w:proofErr w:type="spellStart"/>
      <w:r w:rsidRPr="005F44CF">
        <w:rPr>
          <w:rFonts w:eastAsia="Arial Unicode MS"/>
          <w:sz w:val="22"/>
          <w:szCs w:val="22"/>
        </w:rPr>
        <w:t>thuyết</w:t>
      </w:r>
      <w:proofErr w:type="spellEnd"/>
      <w:r w:rsidRPr="005F44CF">
        <w:rPr>
          <w:rFonts w:eastAsia="Arial Unicode MS"/>
          <w:sz w:val="22"/>
          <w:szCs w:val="22"/>
        </w:rPr>
        <w:t xml:space="preserve"> phục, trực tiếp hoặc </w:t>
      </w:r>
      <w:proofErr w:type="spellStart"/>
      <w:r w:rsidRPr="005F44CF">
        <w:rPr>
          <w:rFonts w:eastAsia="Arial Unicode MS"/>
          <w:sz w:val="22"/>
          <w:szCs w:val="22"/>
        </w:rPr>
        <w:t>gián</w:t>
      </w:r>
      <w:proofErr w:type="spellEnd"/>
      <w:r w:rsidRPr="005F44CF">
        <w:rPr>
          <w:rFonts w:eastAsia="Arial Unicode MS"/>
          <w:sz w:val="22"/>
          <w:szCs w:val="22"/>
        </w:rPr>
        <w:t xml:space="preserve"> tiếp, nhân viên của Bên A hoặc nhân viên của công ty liên kết của Bên A</w:t>
      </w:r>
      <w:r w:rsidR="007B4E7E" w:rsidRPr="005F44CF">
        <w:rPr>
          <w:rFonts w:eastAsia="Arial Unicode MS"/>
          <w:sz w:val="22"/>
          <w:szCs w:val="22"/>
        </w:rPr>
        <w:t xml:space="preserve"> (“</w:t>
      </w:r>
      <w:r w:rsidR="007B4E7E" w:rsidRPr="005F44CF">
        <w:rPr>
          <w:rFonts w:eastAsia="Arial Unicode MS"/>
          <w:b/>
          <w:sz w:val="22"/>
          <w:szCs w:val="22"/>
        </w:rPr>
        <w:t xml:space="preserve">Nhân Viên Bị </w:t>
      </w:r>
      <w:proofErr w:type="spellStart"/>
      <w:r w:rsidR="007B4E7E" w:rsidRPr="005F44CF">
        <w:rPr>
          <w:rFonts w:eastAsia="Arial Unicode MS"/>
          <w:b/>
          <w:sz w:val="22"/>
          <w:szCs w:val="22"/>
        </w:rPr>
        <w:t>Lôi</w:t>
      </w:r>
      <w:proofErr w:type="spellEnd"/>
      <w:r w:rsidR="007B4E7E" w:rsidRPr="005F44CF">
        <w:rPr>
          <w:rFonts w:eastAsia="Arial Unicode MS"/>
          <w:b/>
          <w:sz w:val="22"/>
          <w:szCs w:val="22"/>
        </w:rPr>
        <w:t xml:space="preserve"> Kéo</w:t>
      </w:r>
      <w:r w:rsidR="007B4E7E" w:rsidRPr="005F44CF">
        <w:rPr>
          <w:rFonts w:eastAsia="Arial Unicode MS"/>
          <w:sz w:val="22"/>
          <w:szCs w:val="22"/>
        </w:rPr>
        <w:t>”)</w:t>
      </w:r>
      <w:r w:rsidRPr="005F44CF">
        <w:rPr>
          <w:rFonts w:eastAsia="Arial Unicode MS"/>
          <w:sz w:val="22"/>
          <w:szCs w:val="22"/>
        </w:rPr>
        <w:t xml:space="preserve"> </w:t>
      </w:r>
      <w:proofErr w:type="spellStart"/>
      <w:r w:rsidRPr="005F44CF">
        <w:rPr>
          <w:rFonts w:eastAsia="Arial Unicode MS"/>
          <w:sz w:val="22"/>
          <w:szCs w:val="22"/>
        </w:rPr>
        <w:t>chấm</w:t>
      </w:r>
      <w:proofErr w:type="spellEnd"/>
      <w:r w:rsidRPr="005F44CF">
        <w:rPr>
          <w:rFonts w:eastAsia="Arial Unicode MS"/>
          <w:sz w:val="22"/>
          <w:szCs w:val="22"/>
        </w:rPr>
        <w:t xml:space="preserve"> </w:t>
      </w:r>
      <w:proofErr w:type="spellStart"/>
      <w:r w:rsidRPr="005F44CF">
        <w:rPr>
          <w:rFonts w:eastAsia="Arial Unicode MS"/>
          <w:sz w:val="22"/>
          <w:szCs w:val="22"/>
        </w:rPr>
        <w:t>dứt</w:t>
      </w:r>
      <w:proofErr w:type="spellEnd"/>
      <w:r w:rsidRPr="005F44CF">
        <w:rPr>
          <w:rFonts w:eastAsia="Arial Unicode MS"/>
          <w:sz w:val="22"/>
          <w:szCs w:val="22"/>
        </w:rPr>
        <w:t xml:space="preserve"> hợp đồng lao động của họ để làm việc với Bên B hoặc với bất kỳ cá nhân hoặc pháp nhân nào mà Bên B có mối quan hệ liên kết, trừ khi được sự chấp thuận trước của Bên A</w:t>
      </w:r>
      <w:r w:rsidR="007B4E7E" w:rsidRPr="005F44CF">
        <w:rPr>
          <w:rFonts w:eastAsia="Arial Unicode MS"/>
          <w:sz w:val="22"/>
          <w:szCs w:val="22"/>
        </w:rPr>
        <w:t>.</w:t>
      </w:r>
      <w:r w:rsidR="002E1C31" w:rsidRPr="005F44CF">
        <w:rPr>
          <w:rFonts w:eastAsia="Arial Unicode MS"/>
          <w:sz w:val="22"/>
          <w:szCs w:val="22"/>
        </w:rPr>
        <w:t xml:space="preserve"> Nếu Bên B vi phạm sẽ bồi thường cho Bên A số tiền tương ứng với chi phí tuyển dụng và đào tạo của Bên A cho mỗi Nhân Viên Bị </w:t>
      </w:r>
      <w:proofErr w:type="spellStart"/>
      <w:r w:rsidR="002E1C31" w:rsidRPr="005F44CF">
        <w:rPr>
          <w:rFonts w:eastAsia="Arial Unicode MS"/>
          <w:sz w:val="22"/>
          <w:szCs w:val="22"/>
        </w:rPr>
        <w:t>Lôi</w:t>
      </w:r>
      <w:proofErr w:type="spellEnd"/>
      <w:r w:rsidR="002E1C31" w:rsidRPr="005F44CF">
        <w:rPr>
          <w:rFonts w:eastAsia="Arial Unicode MS"/>
          <w:sz w:val="22"/>
          <w:szCs w:val="22"/>
        </w:rPr>
        <w:t xml:space="preserve"> Kéo. Mức bồi thường cho mỗi Nhân Viên Bị </w:t>
      </w:r>
      <w:proofErr w:type="spellStart"/>
      <w:r w:rsidR="002E1C31" w:rsidRPr="005F44CF">
        <w:rPr>
          <w:rFonts w:eastAsia="Arial Unicode MS"/>
          <w:sz w:val="22"/>
          <w:szCs w:val="22"/>
        </w:rPr>
        <w:t>Lôi</w:t>
      </w:r>
      <w:proofErr w:type="spellEnd"/>
      <w:r w:rsidR="002E1C31" w:rsidRPr="005F44CF">
        <w:rPr>
          <w:rFonts w:eastAsia="Arial Unicode MS"/>
          <w:sz w:val="22"/>
          <w:szCs w:val="22"/>
        </w:rPr>
        <w:t xml:space="preserve"> Kéo được Các Bên thống nhất là tương ứng với 02 (hai) tháng lương đối với lao động phổ thông và 02 (hai) năm lương đối với lao động cấp quản lý</w:t>
      </w:r>
      <w:r w:rsidR="007B4E7E" w:rsidRPr="005F44CF">
        <w:rPr>
          <w:rFonts w:eastAsia="Arial Unicode MS"/>
          <w:sz w:val="22"/>
          <w:szCs w:val="22"/>
        </w:rPr>
        <w:t>;</w:t>
      </w:r>
    </w:p>
    <w:p w14:paraId="0F733D22" w14:textId="77777777" w:rsidR="00B81F67" w:rsidRPr="005F44CF" w:rsidRDefault="00B81F67" w:rsidP="001030CD">
      <w:pPr>
        <w:suppressAutoHyphens/>
        <w:snapToGrid w:val="0"/>
        <w:spacing w:before="120" w:after="120"/>
        <w:ind w:left="1440" w:right="-46"/>
        <w:jc w:val="both"/>
        <w:rPr>
          <w:rFonts w:eastAsia="Arial Unicode MS"/>
          <w:i/>
          <w:sz w:val="22"/>
          <w:szCs w:val="22"/>
        </w:rPr>
      </w:pPr>
      <w:r w:rsidRPr="005F44CF">
        <w:rPr>
          <w:rFonts w:eastAsia="Arial Unicode MS"/>
          <w:i/>
          <w:sz w:val="22"/>
          <w:szCs w:val="22"/>
        </w:rPr>
        <w:t xml:space="preserve">During the term </w:t>
      </w:r>
      <w:r w:rsidR="007B4E7E" w:rsidRPr="005F44CF">
        <w:rPr>
          <w:rFonts w:eastAsia="Arial Unicode MS"/>
          <w:i/>
          <w:sz w:val="22"/>
          <w:szCs w:val="22"/>
        </w:rPr>
        <w:t xml:space="preserve">and upon expiry of this Agreement, Party B, staff, </w:t>
      </w:r>
      <w:proofErr w:type="spellStart"/>
      <w:r w:rsidR="007B4E7E" w:rsidRPr="005F44CF">
        <w:rPr>
          <w:rFonts w:eastAsia="Arial Unicode MS"/>
          <w:i/>
          <w:sz w:val="22"/>
          <w:szCs w:val="22"/>
        </w:rPr>
        <w:t>agen</w:t>
      </w:r>
      <w:proofErr w:type="spellEnd"/>
      <w:r w:rsidR="007B4E7E" w:rsidRPr="005F44CF">
        <w:rPr>
          <w:rFonts w:eastAsia="Arial Unicode MS"/>
          <w:i/>
          <w:sz w:val="22"/>
          <w:szCs w:val="22"/>
        </w:rPr>
        <w:t xml:space="preserve">, manager, contractor of Party B or other organizations, individual, who contract with Party B, </w:t>
      </w:r>
      <w:r w:rsidRPr="005F44CF">
        <w:rPr>
          <w:rFonts w:eastAsia="Arial Unicode MS"/>
          <w:i/>
          <w:sz w:val="22"/>
          <w:szCs w:val="22"/>
        </w:rPr>
        <w:t xml:space="preserve">not hire </w:t>
      </w:r>
      <w:r w:rsidR="007B4E7E" w:rsidRPr="005F44CF">
        <w:rPr>
          <w:rFonts w:eastAsia="Arial Unicode MS"/>
          <w:i/>
          <w:sz w:val="22"/>
          <w:szCs w:val="22"/>
        </w:rPr>
        <w:t xml:space="preserve">Party A’s staff </w:t>
      </w:r>
      <w:r w:rsidRPr="005F44CF">
        <w:rPr>
          <w:rFonts w:eastAsia="Arial Unicode MS"/>
          <w:i/>
          <w:sz w:val="22"/>
          <w:szCs w:val="22"/>
        </w:rPr>
        <w:t>or</w:t>
      </w:r>
      <w:r w:rsidR="007B4E7E" w:rsidRPr="005F44CF">
        <w:rPr>
          <w:rFonts w:eastAsia="Arial Unicode MS"/>
          <w:i/>
          <w:sz w:val="22"/>
          <w:szCs w:val="22"/>
        </w:rPr>
        <w:t xml:space="preserve"> to</w:t>
      </w:r>
      <w:r w:rsidRPr="005F44CF">
        <w:rPr>
          <w:rFonts w:eastAsia="Arial Unicode MS"/>
          <w:i/>
          <w:sz w:val="22"/>
          <w:szCs w:val="22"/>
        </w:rPr>
        <w:t xml:space="preserve"> solicit, entice or induce, directly or indirectly, any employee of Party A or its affiliates</w:t>
      </w:r>
      <w:r w:rsidR="009E07EE" w:rsidRPr="005F44CF">
        <w:rPr>
          <w:rFonts w:eastAsia="Arial Unicode MS"/>
          <w:i/>
          <w:sz w:val="22"/>
          <w:szCs w:val="22"/>
        </w:rPr>
        <w:t xml:space="preserve"> </w:t>
      </w:r>
      <w:r w:rsidRPr="005F44CF">
        <w:rPr>
          <w:rFonts w:eastAsia="Arial Unicode MS"/>
          <w:i/>
          <w:sz w:val="22"/>
          <w:szCs w:val="22"/>
        </w:rPr>
        <w:t xml:space="preserve"> </w:t>
      </w:r>
      <w:r w:rsidR="007B4E7E" w:rsidRPr="005F44CF">
        <w:rPr>
          <w:rFonts w:eastAsia="Arial Unicode MS"/>
          <w:i/>
          <w:sz w:val="22"/>
          <w:szCs w:val="22"/>
        </w:rPr>
        <w:t>(“</w:t>
      </w:r>
      <w:r w:rsidR="007B4E7E" w:rsidRPr="005F44CF">
        <w:rPr>
          <w:rFonts w:eastAsia="Arial Unicode MS"/>
          <w:b/>
          <w:i/>
          <w:sz w:val="22"/>
          <w:szCs w:val="22"/>
        </w:rPr>
        <w:t>Solicited Staff</w:t>
      </w:r>
      <w:r w:rsidR="007B4E7E" w:rsidRPr="005F44CF">
        <w:rPr>
          <w:rFonts w:eastAsia="Arial Unicode MS"/>
          <w:i/>
          <w:sz w:val="22"/>
          <w:szCs w:val="22"/>
        </w:rPr>
        <w:t>”)</w:t>
      </w:r>
      <w:r w:rsidR="00F120C6" w:rsidRPr="005F44CF">
        <w:rPr>
          <w:rFonts w:eastAsia="Arial Unicode MS"/>
          <w:i/>
          <w:sz w:val="22"/>
          <w:szCs w:val="22"/>
        </w:rPr>
        <w:t xml:space="preserve"> </w:t>
      </w:r>
      <w:r w:rsidRPr="005F44CF">
        <w:rPr>
          <w:rFonts w:eastAsia="Arial Unicode MS"/>
          <w:i/>
          <w:sz w:val="22"/>
          <w:szCs w:val="22"/>
        </w:rPr>
        <w:t>to leave their employment to work with Party B or with any person or entity with whom such Party B is or becomes affiliated, except with Party A’s prior consent</w:t>
      </w:r>
      <w:r w:rsidR="002E1C31" w:rsidRPr="005F44CF">
        <w:rPr>
          <w:rFonts w:eastAsia="Arial Unicode MS"/>
          <w:i/>
          <w:sz w:val="22"/>
          <w:szCs w:val="22"/>
        </w:rPr>
        <w:t xml:space="preserve">. Failure thereof shall be subject to penalty of the sum of recruitment and training of Party A for per Solicited Staff against Party B. Parties agree that the compensation for each Solicited Staff a sum equal to 02 (two) </w:t>
      </w:r>
      <w:proofErr w:type="spellStart"/>
      <w:r w:rsidR="002E1C31" w:rsidRPr="005F44CF">
        <w:rPr>
          <w:rFonts w:eastAsia="Arial Unicode MS"/>
          <w:i/>
          <w:sz w:val="22"/>
          <w:szCs w:val="22"/>
        </w:rPr>
        <w:t>months</w:t>
      </w:r>
      <w:proofErr w:type="spellEnd"/>
      <w:r w:rsidR="002E1C31" w:rsidRPr="005F44CF">
        <w:rPr>
          <w:rFonts w:eastAsia="Arial Unicode MS"/>
          <w:i/>
          <w:sz w:val="22"/>
          <w:szCs w:val="22"/>
        </w:rPr>
        <w:t xml:space="preserve"> salary for an unskilled worker or 02 (two) </w:t>
      </w:r>
      <w:proofErr w:type="spellStart"/>
      <w:r w:rsidR="002E1C31" w:rsidRPr="005F44CF">
        <w:rPr>
          <w:rFonts w:eastAsia="Arial Unicode MS"/>
          <w:i/>
          <w:sz w:val="22"/>
          <w:szCs w:val="22"/>
        </w:rPr>
        <w:t>years</w:t>
      </w:r>
      <w:proofErr w:type="spellEnd"/>
      <w:r w:rsidR="002E1C31" w:rsidRPr="005F44CF">
        <w:rPr>
          <w:rFonts w:eastAsia="Arial Unicode MS"/>
          <w:i/>
          <w:sz w:val="22"/>
          <w:szCs w:val="22"/>
        </w:rPr>
        <w:t xml:space="preserve"> salary for a management staff</w:t>
      </w:r>
      <w:r w:rsidR="007B4E7E" w:rsidRPr="005F44CF">
        <w:rPr>
          <w:rFonts w:eastAsia="Arial Unicode MS"/>
          <w:i/>
          <w:sz w:val="22"/>
          <w:szCs w:val="22"/>
        </w:rPr>
        <w:t>;</w:t>
      </w:r>
    </w:p>
    <w:p w14:paraId="52FD0084" w14:textId="77777777" w:rsidR="007B4E7E" w:rsidRPr="005F44CF" w:rsidRDefault="007B4E7E" w:rsidP="00485CAE">
      <w:pPr>
        <w:numPr>
          <w:ilvl w:val="2"/>
          <w:numId w:val="17"/>
        </w:numPr>
        <w:snapToGrid w:val="0"/>
        <w:spacing w:before="120" w:after="120"/>
        <w:ind w:left="1440" w:right="-46"/>
        <w:jc w:val="both"/>
        <w:rPr>
          <w:rFonts w:eastAsia="Arial Unicode MS"/>
          <w:sz w:val="22"/>
          <w:szCs w:val="22"/>
        </w:rPr>
      </w:pPr>
      <w:r w:rsidRPr="005F44CF">
        <w:rPr>
          <w:rFonts w:eastAsia="Arial Unicode MS"/>
          <w:sz w:val="22"/>
          <w:szCs w:val="22"/>
        </w:rPr>
        <w:t>Nhân viên, người đại diện, quản lý, và nhà thầu của Bên B bắt buộc phải mặc đồng phục theo quy định của Bên A; và</w:t>
      </w:r>
    </w:p>
    <w:p w14:paraId="4F09A683" w14:textId="19B0A032" w:rsidR="007B4E7E" w:rsidRPr="005F44CF" w:rsidRDefault="007B4E7E" w:rsidP="007B4E7E">
      <w:pPr>
        <w:snapToGrid w:val="0"/>
        <w:spacing w:before="120" w:after="120"/>
        <w:ind w:left="1440"/>
        <w:jc w:val="both"/>
        <w:rPr>
          <w:rFonts w:eastAsia="Arial Unicode MS"/>
          <w:i/>
          <w:sz w:val="22"/>
          <w:szCs w:val="22"/>
        </w:rPr>
      </w:pPr>
      <w:r w:rsidRPr="005F44CF">
        <w:rPr>
          <w:rFonts w:eastAsia="Arial Unicode MS"/>
          <w:i/>
          <w:sz w:val="22"/>
          <w:szCs w:val="22"/>
        </w:rPr>
        <w:t xml:space="preserve">Staff, agent, </w:t>
      </w:r>
      <w:proofErr w:type="gramStart"/>
      <w:r w:rsidRPr="005F44CF">
        <w:rPr>
          <w:rFonts w:eastAsia="Arial Unicode MS"/>
          <w:i/>
          <w:sz w:val="22"/>
          <w:szCs w:val="22"/>
        </w:rPr>
        <w:t>manager</w:t>
      </w:r>
      <w:proofErr w:type="gramEnd"/>
      <w:r w:rsidRPr="005F44CF">
        <w:rPr>
          <w:rFonts w:eastAsia="Arial Unicode MS"/>
          <w:i/>
          <w:sz w:val="22"/>
          <w:szCs w:val="22"/>
        </w:rPr>
        <w:t xml:space="preserve"> and contractor of Party B must wear uniforms as required by Party A; and</w:t>
      </w:r>
    </w:p>
    <w:p w14:paraId="62755092" w14:textId="77777777" w:rsidR="00B5277C" w:rsidRPr="005F44CF" w:rsidRDefault="00B5277C" w:rsidP="00B5277C">
      <w:pPr>
        <w:numPr>
          <w:ilvl w:val="2"/>
          <w:numId w:val="17"/>
        </w:numPr>
        <w:snapToGrid w:val="0"/>
        <w:spacing w:before="120" w:after="120"/>
        <w:ind w:left="1440" w:right="-46"/>
        <w:jc w:val="both"/>
        <w:rPr>
          <w:rFonts w:eastAsia="Arial Unicode MS"/>
          <w:sz w:val="22"/>
          <w:szCs w:val="22"/>
        </w:rPr>
      </w:pPr>
      <w:r w:rsidRPr="005F44CF">
        <w:rPr>
          <w:rFonts w:eastAsia="Arial Unicode MS"/>
          <w:sz w:val="22"/>
          <w:szCs w:val="22"/>
        </w:rPr>
        <w:t xml:space="preserve">Đảm bảo việc xác </w:t>
      </w:r>
      <w:proofErr w:type="spellStart"/>
      <w:r w:rsidRPr="005F44CF">
        <w:rPr>
          <w:rFonts w:eastAsia="Arial Unicode MS"/>
          <w:sz w:val="22"/>
          <w:szCs w:val="22"/>
        </w:rPr>
        <w:t>minh</w:t>
      </w:r>
      <w:proofErr w:type="spellEnd"/>
      <w:r w:rsidRPr="005F44CF">
        <w:rPr>
          <w:rFonts w:eastAsia="Arial Unicode MS"/>
          <w:sz w:val="22"/>
          <w:szCs w:val="22"/>
        </w:rPr>
        <w:t xml:space="preserve"> thông tin về nhân </w:t>
      </w:r>
      <w:proofErr w:type="spellStart"/>
      <w:r w:rsidRPr="005F44CF">
        <w:rPr>
          <w:rFonts w:eastAsia="Arial Unicode MS"/>
          <w:sz w:val="22"/>
          <w:szCs w:val="22"/>
        </w:rPr>
        <w:t>thân</w:t>
      </w:r>
      <w:proofErr w:type="spellEnd"/>
      <w:r w:rsidRPr="005F44CF">
        <w:rPr>
          <w:rFonts w:eastAsia="Arial Unicode MS"/>
          <w:sz w:val="22"/>
          <w:szCs w:val="22"/>
        </w:rPr>
        <w:t xml:space="preserve">, lý lịch cũng như kiến thức, kỹ </w:t>
      </w:r>
      <w:proofErr w:type="spellStart"/>
      <w:r w:rsidRPr="005F44CF">
        <w:rPr>
          <w:rFonts w:eastAsia="Arial Unicode MS"/>
          <w:sz w:val="22"/>
          <w:szCs w:val="22"/>
        </w:rPr>
        <w:t>năng</w:t>
      </w:r>
      <w:proofErr w:type="spellEnd"/>
      <w:r w:rsidRPr="005F44CF">
        <w:rPr>
          <w:rFonts w:eastAsia="Arial Unicode MS"/>
          <w:sz w:val="22"/>
          <w:szCs w:val="22"/>
        </w:rPr>
        <w:t xml:space="preserve"> của tất cả nhân viên trước khi cử đến làm việc cho Bên A, và hoàn toàn chịu trách nhiệm đối với việc xác </w:t>
      </w:r>
      <w:proofErr w:type="spellStart"/>
      <w:r w:rsidRPr="005F44CF">
        <w:rPr>
          <w:rFonts w:eastAsia="Arial Unicode MS"/>
          <w:sz w:val="22"/>
          <w:szCs w:val="22"/>
        </w:rPr>
        <w:t>minh</w:t>
      </w:r>
      <w:proofErr w:type="spellEnd"/>
      <w:r w:rsidRPr="005F44CF">
        <w:rPr>
          <w:rFonts w:eastAsia="Arial Unicode MS"/>
          <w:sz w:val="22"/>
          <w:szCs w:val="22"/>
        </w:rPr>
        <w:t xml:space="preserve"> thông tin này. Để làm rõ, trường hợp Bên B vi phạm nghĩa vụ này, bao gồm nhưng không giới hạn việc không kiểm </w:t>
      </w:r>
      <w:proofErr w:type="spellStart"/>
      <w:r w:rsidRPr="005F44CF">
        <w:rPr>
          <w:rFonts w:eastAsia="Arial Unicode MS"/>
          <w:sz w:val="22"/>
          <w:szCs w:val="22"/>
        </w:rPr>
        <w:t>tra</w:t>
      </w:r>
      <w:proofErr w:type="spellEnd"/>
      <w:r w:rsidRPr="005F44CF">
        <w:rPr>
          <w:rFonts w:eastAsia="Arial Unicode MS"/>
          <w:sz w:val="22"/>
          <w:szCs w:val="22"/>
        </w:rPr>
        <w:t xml:space="preserve">/ xác </w:t>
      </w:r>
      <w:proofErr w:type="spellStart"/>
      <w:r w:rsidRPr="005F44CF">
        <w:rPr>
          <w:rFonts w:eastAsia="Arial Unicode MS"/>
          <w:sz w:val="22"/>
          <w:szCs w:val="22"/>
        </w:rPr>
        <w:t>minh</w:t>
      </w:r>
      <w:proofErr w:type="spellEnd"/>
      <w:r w:rsidRPr="005F44CF">
        <w:rPr>
          <w:rFonts w:eastAsia="Arial Unicode MS"/>
          <w:sz w:val="22"/>
          <w:szCs w:val="22"/>
        </w:rPr>
        <w:t xml:space="preserve"> đầy đủ, cử nhân viên không đáp ứng đầy đủ các điều kiện theo Hợp đồng này đến cung cấp dịch vụ cho Bên A, Bên B sẽ chịu phạt vi phạm đối với toàn bộ thời gian mà người nhân viên đó làm việc cung cấp dịch vụ cho Bên A; đồng thời bồi thường cho Bên A toàn bộ thiệt hại (nếu có phát sinh</w:t>
      </w:r>
      <w:proofErr w:type="gramStart"/>
      <w:r w:rsidRPr="005F44CF">
        <w:rPr>
          <w:rFonts w:eastAsia="Arial Unicode MS"/>
          <w:sz w:val="22"/>
          <w:szCs w:val="22"/>
        </w:rPr>
        <w:t>);</w:t>
      </w:r>
      <w:proofErr w:type="gramEnd"/>
    </w:p>
    <w:p w14:paraId="65940F76" w14:textId="5D44DCF4" w:rsidR="00BB79A5" w:rsidRPr="005F44CF" w:rsidRDefault="00B5277C" w:rsidP="00B5277C">
      <w:pPr>
        <w:snapToGrid w:val="0"/>
        <w:spacing w:before="120" w:after="120"/>
        <w:ind w:left="1440"/>
        <w:jc w:val="both"/>
        <w:rPr>
          <w:rFonts w:eastAsia="Arial Unicode MS"/>
          <w:i/>
          <w:sz w:val="22"/>
          <w:szCs w:val="22"/>
        </w:rPr>
      </w:pPr>
      <w:r w:rsidRPr="005F44CF">
        <w:rPr>
          <w:rFonts w:eastAsia="Arial Unicode MS"/>
          <w:i/>
          <w:sz w:val="22"/>
          <w:szCs w:val="22"/>
        </w:rPr>
        <w:t xml:space="preserve">Ensure the verification of information on identity, personal background as well as knowledge and skills of all staffs before seconded to Party </w:t>
      </w:r>
      <w:proofErr w:type="gramStart"/>
      <w:r w:rsidRPr="005F44CF">
        <w:rPr>
          <w:rFonts w:eastAsia="Arial Unicode MS"/>
          <w:i/>
          <w:sz w:val="22"/>
          <w:szCs w:val="22"/>
        </w:rPr>
        <w:t>A</w:t>
      </w:r>
      <w:r w:rsidRPr="005F44CF">
        <w:rPr>
          <w:rFonts w:eastAsia="Arial Unicode MS"/>
          <w:iCs/>
          <w:sz w:val="22"/>
          <w:szCs w:val="22"/>
        </w:rPr>
        <w:t xml:space="preserve">, </w:t>
      </w:r>
      <w:r w:rsidRPr="005F44CF">
        <w:rPr>
          <w:rFonts w:eastAsia="Arial Unicode MS"/>
          <w:i/>
          <w:sz w:val="22"/>
          <w:szCs w:val="22"/>
        </w:rPr>
        <w:t>and</w:t>
      </w:r>
      <w:proofErr w:type="gramEnd"/>
      <w:r w:rsidRPr="005F44CF">
        <w:rPr>
          <w:rFonts w:eastAsia="Arial Unicode MS"/>
          <w:i/>
          <w:sz w:val="22"/>
          <w:szCs w:val="22"/>
        </w:rPr>
        <w:t xml:space="preserve"> take full </w:t>
      </w:r>
      <w:proofErr w:type="gramStart"/>
      <w:r w:rsidRPr="005F44CF">
        <w:rPr>
          <w:rFonts w:eastAsia="Arial Unicode MS"/>
          <w:i/>
          <w:sz w:val="22"/>
          <w:szCs w:val="22"/>
        </w:rPr>
        <w:t>responsibilities</w:t>
      </w:r>
      <w:proofErr w:type="gramEnd"/>
      <w:r w:rsidRPr="005F44CF">
        <w:rPr>
          <w:rFonts w:eastAsia="Arial Unicode MS"/>
          <w:i/>
          <w:sz w:val="22"/>
          <w:szCs w:val="22"/>
        </w:rPr>
        <w:t xml:space="preserve"> on such verification. To clarify, in case Party B violates this obligation, including but not limited to failure to fully check/verify, dispatch security staffs who do not fully meet the conditions under the Contract to provide services to Party A, Party B will be fined corresponding with the entire time such staffs providing service to Party A; as well as compensate to Party </w:t>
      </w:r>
      <w:proofErr w:type="spellStart"/>
      <w:r w:rsidRPr="005F44CF">
        <w:rPr>
          <w:rFonts w:eastAsia="Arial Unicode MS"/>
          <w:i/>
          <w:sz w:val="22"/>
          <w:szCs w:val="22"/>
        </w:rPr>
        <w:t>B all</w:t>
      </w:r>
      <w:proofErr w:type="spellEnd"/>
      <w:r w:rsidRPr="005F44CF">
        <w:rPr>
          <w:rFonts w:eastAsia="Arial Unicode MS"/>
          <w:i/>
          <w:sz w:val="22"/>
          <w:szCs w:val="22"/>
        </w:rPr>
        <w:t xml:space="preserve"> loss and damages (if any arising);</w:t>
      </w:r>
    </w:p>
    <w:p w14:paraId="4045D245" w14:textId="77777777" w:rsidR="007B4E7E" w:rsidRPr="005F44CF" w:rsidRDefault="007B4E7E" w:rsidP="00485CAE">
      <w:pPr>
        <w:numPr>
          <w:ilvl w:val="2"/>
          <w:numId w:val="17"/>
        </w:numPr>
        <w:snapToGrid w:val="0"/>
        <w:spacing w:before="120" w:after="120"/>
        <w:ind w:left="1440" w:right="-46"/>
        <w:jc w:val="both"/>
        <w:rPr>
          <w:rFonts w:eastAsia="Arial Unicode MS"/>
          <w:sz w:val="22"/>
          <w:szCs w:val="22"/>
        </w:rPr>
      </w:pPr>
      <w:r w:rsidRPr="005F44CF">
        <w:rPr>
          <w:rFonts w:eastAsia="Arial Unicode MS"/>
          <w:sz w:val="22"/>
          <w:szCs w:val="22"/>
        </w:rPr>
        <w:t>Trong Thời Hạn Hợp Đồng và</w:t>
      </w:r>
      <w:r w:rsidR="007870AA" w:rsidRPr="005F44CF">
        <w:rPr>
          <w:rFonts w:eastAsia="Arial Unicode MS"/>
          <w:sz w:val="22"/>
          <w:szCs w:val="22"/>
        </w:rPr>
        <w:t xml:space="preserve"> trong</w:t>
      </w:r>
      <w:r w:rsidRPr="005F44CF">
        <w:rPr>
          <w:rFonts w:eastAsia="Arial Unicode MS"/>
          <w:sz w:val="22"/>
          <w:szCs w:val="22"/>
        </w:rPr>
        <w:t xml:space="preserve"> 2 (hai) năm sau khi </w:t>
      </w:r>
      <w:proofErr w:type="spellStart"/>
      <w:r w:rsidRPr="005F44CF">
        <w:rPr>
          <w:rFonts w:eastAsia="Arial Unicode MS"/>
          <w:sz w:val="22"/>
          <w:szCs w:val="22"/>
        </w:rPr>
        <w:t>chấm</w:t>
      </w:r>
      <w:proofErr w:type="spellEnd"/>
      <w:r w:rsidRPr="005F44CF">
        <w:rPr>
          <w:rFonts w:eastAsia="Arial Unicode MS"/>
          <w:sz w:val="22"/>
          <w:szCs w:val="22"/>
        </w:rPr>
        <w:t xml:space="preserve"> </w:t>
      </w:r>
      <w:proofErr w:type="spellStart"/>
      <w:r w:rsidRPr="005F44CF">
        <w:rPr>
          <w:rFonts w:eastAsia="Arial Unicode MS"/>
          <w:sz w:val="22"/>
          <w:szCs w:val="22"/>
        </w:rPr>
        <w:t>dứt</w:t>
      </w:r>
      <w:proofErr w:type="spellEnd"/>
      <w:r w:rsidRPr="005F44CF">
        <w:rPr>
          <w:rFonts w:eastAsia="Arial Unicode MS"/>
          <w:sz w:val="22"/>
          <w:szCs w:val="22"/>
        </w:rPr>
        <w:t xml:space="preserve"> Hợp Đồng, Bên B không được, tự mình hoặc thông qua các nhà thầu, đối tác, công ty con, công ty liên quan, liên doanh hoặc bất kỳ bên thứ ba nào có lợi </w:t>
      </w:r>
      <w:proofErr w:type="spellStart"/>
      <w:r w:rsidRPr="005F44CF">
        <w:rPr>
          <w:rFonts w:eastAsia="Arial Unicode MS"/>
          <w:sz w:val="22"/>
          <w:szCs w:val="22"/>
        </w:rPr>
        <w:t>ích</w:t>
      </w:r>
      <w:proofErr w:type="spellEnd"/>
      <w:r w:rsidRPr="005F44CF">
        <w:rPr>
          <w:rFonts w:eastAsia="Arial Unicode MS"/>
          <w:sz w:val="22"/>
          <w:szCs w:val="22"/>
        </w:rPr>
        <w:t xml:space="preserve"> liên quan, </w:t>
      </w:r>
      <w:proofErr w:type="spellStart"/>
      <w:r w:rsidRPr="005F44CF">
        <w:rPr>
          <w:rFonts w:eastAsia="Arial Unicode MS"/>
          <w:sz w:val="22"/>
          <w:szCs w:val="22"/>
        </w:rPr>
        <w:t>chào</w:t>
      </w:r>
      <w:proofErr w:type="spellEnd"/>
      <w:r w:rsidRPr="005F44CF">
        <w:rPr>
          <w:rFonts w:eastAsia="Arial Unicode MS"/>
          <w:sz w:val="22"/>
          <w:szCs w:val="22"/>
        </w:rPr>
        <w:t xml:space="preserve"> và/hoặc cung cấp Dịch Vụ hoặc một dịch vụ tương tự cho các khách hàng của Bên A trừ khi có sự đồng ý trước bằng văn bản của Bên A.</w:t>
      </w:r>
    </w:p>
    <w:p w14:paraId="51A0835F" w14:textId="5A862EA5" w:rsidR="007B4E7E" w:rsidRPr="005F44CF" w:rsidRDefault="007B4E7E" w:rsidP="007B4E7E">
      <w:pPr>
        <w:snapToGrid w:val="0"/>
        <w:spacing w:before="120" w:after="120"/>
        <w:ind w:left="1440"/>
        <w:jc w:val="both"/>
        <w:rPr>
          <w:rFonts w:eastAsia="Arial Unicode MS"/>
          <w:sz w:val="22"/>
          <w:szCs w:val="22"/>
        </w:rPr>
      </w:pPr>
      <w:r w:rsidRPr="005F44CF">
        <w:rPr>
          <w:rFonts w:eastAsia="Arial Unicode MS"/>
          <w:i/>
          <w:sz w:val="22"/>
          <w:szCs w:val="22"/>
        </w:rPr>
        <w:t>During the Term and within 2 (two) years after termination of this Contract, Party B shall not, whether by itself or through its contractors, partners, subsidiaries, affiliates, joint ventures or any other third parties with related interests, offer and/or provide the Services or a similar service to customers of Party A unless Party B obtain the prior written consent from Party A.</w:t>
      </w:r>
    </w:p>
    <w:p w14:paraId="65B9F19A" w14:textId="3367203B" w:rsidR="00FA62A8" w:rsidRPr="005F44CF" w:rsidRDefault="00FA62A8" w:rsidP="00D60EF5">
      <w:pPr>
        <w:numPr>
          <w:ilvl w:val="2"/>
          <w:numId w:val="17"/>
        </w:numPr>
        <w:snapToGrid w:val="0"/>
        <w:spacing w:before="120" w:after="120"/>
        <w:ind w:left="1440" w:right="-46"/>
        <w:jc w:val="both"/>
        <w:rPr>
          <w:rFonts w:eastAsia="Arial Unicode MS"/>
          <w:sz w:val="22"/>
          <w:szCs w:val="22"/>
        </w:rPr>
      </w:pPr>
      <w:r w:rsidRPr="005F44CF">
        <w:rPr>
          <w:rFonts w:eastAsia="Arial Unicode MS"/>
          <w:sz w:val="22"/>
          <w:szCs w:val="22"/>
        </w:rPr>
        <w:lastRenderedPageBreak/>
        <w:t xml:space="preserve">Bên B </w:t>
      </w:r>
      <w:proofErr w:type="spellStart"/>
      <w:r w:rsidRPr="005F44CF">
        <w:rPr>
          <w:rFonts w:eastAsia="Arial Unicode MS"/>
          <w:sz w:val="22"/>
          <w:szCs w:val="22"/>
        </w:rPr>
        <w:t>tuyên</w:t>
      </w:r>
      <w:proofErr w:type="spellEnd"/>
      <w:r w:rsidRPr="005F44CF">
        <w:rPr>
          <w:rFonts w:eastAsia="Arial Unicode MS"/>
          <w:sz w:val="22"/>
          <w:szCs w:val="22"/>
        </w:rPr>
        <w:t xml:space="preserve"> bố và bảo đảm rằng Bên B (</w:t>
      </w:r>
      <w:proofErr w:type="spellStart"/>
      <w:r w:rsidRPr="005F44CF">
        <w:rPr>
          <w:rFonts w:eastAsia="Arial Unicode MS"/>
          <w:sz w:val="22"/>
          <w:szCs w:val="22"/>
        </w:rPr>
        <w:t>i</w:t>
      </w:r>
      <w:proofErr w:type="spellEnd"/>
      <w:r w:rsidRPr="005F44CF">
        <w:rPr>
          <w:rFonts w:eastAsia="Arial Unicode MS"/>
          <w:sz w:val="22"/>
          <w:szCs w:val="22"/>
        </w:rPr>
        <w:t xml:space="preserve">) là một công ty được thành lập và đang hoạt động hợp pháp và hợp lệ theo quy định của pháp luật Việt Nam, (ii) có đầy đủ thẩm quyền và quyền hạn cần thiết để ký kết Hợp Đồng này, (iii) có và duy trì tất cả các </w:t>
      </w:r>
      <w:proofErr w:type="spellStart"/>
      <w:r w:rsidRPr="005F44CF">
        <w:rPr>
          <w:rFonts w:eastAsia="Arial Unicode MS"/>
          <w:sz w:val="22"/>
          <w:szCs w:val="22"/>
        </w:rPr>
        <w:t>phê</w:t>
      </w:r>
      <w:proofErr w:type="spellEnd"/>
      <w:r w:rsidRPr="005F44CF">
        <w:rPr>
          <w:rFonts w:eastAsia="Arial Unicode MS"/>
          <w:sz w:val="22"/>
          <w:szCs w:val="22"/>
        </w:rPr>
        <w:t xml:space="preserve"> duyệt, giấy phép, cấp phép và những văn bản có giá trị tương </w:t>
      </w:r>
      <w:proofErr w:type="spellStart"/>
      <w:r w:rsidRPr="005F44CF">
        <w:rPr>
          <w:rFonts w:eastAsia="Arial Unicode MS"/>
          <w:sz w:val="22"/>
          <w:szCs w:val="22"/>
        </w:rPr>
        <w:t>đương</w:t>
      </w:r>
      <w:proofErr w:type="spellEnd"/>
      <w:r w:rsidRPr="005F44CF">
        <w:rPr>
          <w:rFonts w:eastAsia="Arial Unicode MS"/>
          <w:sz w:val="22"/>
          <w:szCs w:val="22"/>
        </w:rPr>
        <w:t xml:space="preserve"> cần thiết cho việc thực hiện Hợp Đồng này, và (iv) tuân thủ pháp luật điều chỉnh Hợp Đồ</w:t>
      </w:r>
      <w:r w:rsidR="001B56BA" w:rsidRPr="005F44CF">
        <w:rPr>
          <w:rFonts w:eastAsia="Arial Unicode MS"/>
          <w:sz w:val="22"/>
          <w:szCs w:val="22"/>
        </w:rPr>
        <w:t>ng này.</w:t>
      </w:r>
    </w:p>
    <w:p w14:paraId="68B861C1" w14:textId="62733FDC" w:rsidR="00FA62A8" w:rsidRPr="005F44CF" w:rsidRDefault="00FA62A8" w:rsidP="00FA62A8">
      <w:pPr>
        <w:snapToGrid w:val="0"/>
        <w:spacing w:before="120" w:after="120"/>
        <w:ind w:left="1440"/>
        <w:jc w:val="both"/>
        <w:rPr>
          <w:rFonts w:eastAsia="Arial Unicode MS"/>
          <w:i/>
          <w:sz w:val="22"/>
          <w:szCs w:val="22"/>
        </w:rPr>
      </w:pPr>
      <w:r w:rsidRPr="005F44CF">
        <w:rPr>
          <w:rFonts w:eastAsia="Arial Unicode MS"/>
          <w:i/>
          <w:sz w:val="22"/>
          <w:szCs w:val="22"/>
        </w:rPr>
        <w:t>Party B presents and warrants that Party B (</w:t>
      </w:r>
      <w:proofErr w:type="spellStart"/>
      <w:r w:rsidRPr="005F44CF">
        <w:rPr>
          <w:rFonts w:eastAsia="Arial Unicode MS"/>
          <w:i/>
          <w:sz w:val="22"/>
          <w:szCs w:val="22"/>
        </w:rPr>
        <w:t>i</w:t>
      </w:r>
      <w:proofErr w:type="spellEnd"/>
      <w:r w:rsidRPr="005F44CF">
        <w:rPr>
          <w:rFonts w:eastAsia="Arial Unicode MS"/>
          <w:i/>
          <w:sz w:val="22"/>
          <w:szCs w:val="22"/>
        </w:rPr>
        <w:t>) is a corporation legally and validly incorporated and existing in accordance with the laws of Vietnam, (ii) has all requisite authority and power to conclude this Agreement, (iii) has and maintains all approvals, licenses, permissions and these equivalent documents necessary for the implementation of this Agreement, and (iv) complies with applicable laws</w:t>
      </w:r>
      <w:r w:rsidR="001B56BA" w:rsidRPr="005F44CF">
        <w:rPr>
          <w:rFonts w:eastAsia="Arial Unicode MS"/>
          <w:i/>
          <w:sz w:val="22"/>
          <w:szCs w:val="22"/>
        </w:rPr>
        <w:t>.</w:t>
      </w:r>
    </w:p>
    <w:p w14:paraId="15DCB958" w14:textId="77777777" w:rsidR="0066200C" w:rsidRPr="005F44CF" w:rsidRDefault="0066200C" w:rsidP="001030CD">
      <w:pPr>
        <w:numPr>
          <w:ilvl w:val="0"/>
          <w:numId w:val="26"/>
        </w:numPr>
        <w:suppressAutoHyphens/>
        <w:snapToGrid w:val="0"/>
        <w:spacing w:before="120" w:after="120"/>
        <w:ind w:hanging="720"/>
        <w:jc w:val="both"/>
        <w:outlineLvl w:val="0"/>
        <w:rPr>
          <w:b/>
          <w:spacing w:val="-2"/>
          <w:sz w:val="22"/>
          <w:szCs w:val="22"/>
        </w:rPr>
      </w:pPr>
      <w:bookmarkStart w:id="5" w:name="_Toc206315516"/>
      <w:bookmarkEnd w:id="4"/>
      <w:r w:rsidRPr="005F44CF">
        <w:rPr>
          <w:b/>
          <w:spacing w:val="-2"/>
          <w:sz w:val="22"/>
          <w:szCs w:val="22"/>
        </w:rPr>
        <w:t>PHẠT VI PHẠM VÀ BỒI THƯỜNG</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rFonts w:eastAsia="Arial Unicode MS"/>
          <w:b/>
          <w:i/>
          <w:sz w:val="22"/>
          <w:szCs w:val="22"/>
          <w:lang w:val="en-GB"/>
        </w:rPr>
        <w:t>LIQUIDATED DAMAGES AND INDEMNITY</w:t>
      </w:r>
    </w:p>
    <w:p w14:paraId="7A9A6487" w14:textId="77777777" w:rsidR="00746830" w:rsidRPr="005F44CF" w:rsidRDefault="0066200C" w:rsidP="00746830">
      <w:pPr>
        <w:numPr>
          <w:ilvl w:val="1"/>
          <w:numId w:val="18"/>
        </w:numPr>
        <w:suppressAutoHyphens/>
        <w:snapToGrid w:val="0"/>
        <w:spacing w:before="120" w:after="120"/>
        <w:ind w:left="720" w:hanging="720"/>
        <w:jc w:val="both"/>
        <w:rPr>
          <w:sz w:val="22"/>
          <w:szCs w:val="22"/>
        </w:rPr>
      </w:pPr>
      <w:r w:rsidRPr="005F44CF">
        <w:rPr>
          <w:sz w:val="22"/>
          <w:szCs w:val="22"/>
        </w:rPr>
        <w:t xml:space="preserve">Bất cứ Bên nào vi phạm Hợp Đồng này sẽ phải chịu phạt vi phạm Hợp Đồng bằng </w:t>
      </w:r>
      <w:proofErr w:type="spellStart"/>
      <w:r w:rsidRPr="005F44CF">
        <w:rPr>
          <w:sz w:val="22"/>
          <w:szCs w:val="22"/>
        </w:rPr>
        <w:t>tám</w:t>
      </w:r>
      <w:proofErr w:type="spellEnd"/>
      <w:r w:rsidRPr="005F44CF">
        <w:rPr>
          <w:sz w:val="22"/>
          <w:szCs w:val="22"/>
        </w:rPr>
        <w:t xml:space="preserve"> phần </w:t>
      </w:r>
      <w:proofErr w:type="spellStart"/>
      <w:r w:rsidRPr="005F44CF">
        <w:rPr>
          <w:sz w:val="22"/>
          <w:szCs w:val="22"/>
        </w:rPr>
        <w:t>trăm</w:t>
      </w:r>
      <w:proofErr w:type="spellEnd"/>
      <w:r w:rsidRPr="005F44CF">
        <w:rPr>
          <w:sz w:val="22"/>
          <w:szCs w:val="22"/>
        </w:rPr>
        <w:t xml:space="preserve"> (8%) giá trị phần giá trị Hợp Đồng bị vi phạm.</w:t>
      </w:r>
      <w:r w:rsidR="00746830" w:rsidRPr="005F44CF">
        <w:rPr>
          <w:sz w:val="22"/>
          <w:szCs w:val="22"/>
        </w:rPr>
        <w:t xml:space="preserve"> Trong trường hợp có bất kỳ sự chậm trễ nào đối với nghĩa vụ thực hiện Dịch Vụ của Bên B mà không có sự chấp thuận trước của Bên A, Bên B phải trả một khoản phạt tương </w:t>
      </w:r>
      <w:proofErr w:type="spellStart"/>
      <w:r w:rsidR="00746830" w:rsidRPr="005F44CF">
        <w:rPr>
          <w:sz w:val="22"/>
          <w:szCs w:val="22"/>
        </w:rPr>
        <w:t>đương</w:t>
      </w:r>
      <w:proofErr w:type="spellEnd"/>
      <w:r w:rsidR="00746830" w:rsidRPr="005F44CF">
        <w:rPr>
          <w:sz w:val="22"/>
          <w:szCs w:val="22"/>
        </w:rPr>
        <w:t xml:space="preserve"> 01% (một phần </w:t>
      </w:r>
      <w:proofErr w:type="spellStart"/>
      <w:r w:rsidR="00746830" w:rsidRPr="005F44CF">
        <w:rPr>
          <w:sz w:val="22"/>
          <w:szCs w:val="22"/>
        </w:rPr>
        <w:t>trăm</w:t>
      </w:r>
      <w:proofErr w:type="spellEnd"/>
      <w:r w:rsidR="00746830" w:rsidRPr="005F44CF">
        <w:rPr>
          <w:sz w:val="22"/>
          <w:szCs w:val="22"/>
        </w:rPr>
        <w:t>) của giá trị nghĩa vụ bị vi phạm cho mỗi ngày chậm trễ. Tuy nhiên khoản phạt sẽ không vượt quá 08% (</w:t>
      </w:r>
      <w:proofErr w:type="spellStart"/>
      <w:r w:rsidR="00746830" w:rsidRPr="005F44CF">
        <w:rPr>
          <w:sz w:val="22"/>
          <w:szCs w:val="22"/>
        </w:rPr>
        <w:t>tám</w:t>
      </w:r>
      <w:proofErr w:type="spellEnd"/>
      <w:r w:rsidR="00746830" w:rsidRPr="005F44CF">
        <w:rPr>
          <w:sz w:val="22"/>
          <w:szCs w:val="22"/>
        </w:rPr>
        <w:t xml:space="preserve"> phần </w:t>
      </w:r>
      <w:proofErr w:type="spellStart"/>
      <w:r w:rsidR="00746830" w:rsidRPr="005F44CF">
        <w:rPr>
          <w:sz w:val="22"/>
          <w:szCs w:val="22"/>
        </w:rPr>
        <w:t>trăm</w:t>
      </w:r>
      <w:proofErr w:type="spellEnd"/>
      <w:r w:rsidR="00746830" w:rsidRPr="005F44CF">
        <w:rPr>
          <w:sz w:val="22"/>
          <w:szCs w:val="22"/>
        </w:rPr>
        <w:t>) giá trị nghĩa vụ bị vi phạm.</w:t>
      </w:r>
    </w:p>
    <w:p w14:paraId="7D65837A" w14:textId="77777777" w:rsidR="00746830" w:rsidRPr="005F44CF" w:rsidRDefault="0066200C" w:rsidP="00746830">
      <w:pPr>
        <w:suppressAutoHyphens/>
        <w:snapToGrid w:val="0"/>
        <w:spacing w:before="120" w:after="120"/>
        <w:ind w:left="720"/>
        <w:jc w:val="both"/>
        <w:rPr>
          <w:i/>
          <w:sz w:val="22"/>
          <w:szCs w:val="22"/>
        </w:rPr>
      </w:pPr>
      <w:r w:rsidRPr="005F44CF">
        <w:rPr>
          <w:i/>
          <w:sz w:val="22"/>
          <w:szCs w:val="22"/>
        </w:rPr>
        <w:t>Any Party who commits a breach of this Agreement will be subject to a liquidated damage of eight percent (8%) of the portion of the Agreement that is in breach.</w:t>
      </w:r>
      <w:r w:rsidR="00746830" w:rsidRPr="005F44CF">
        <w:rPr>
          <w:i/>
          <w:sz w:val="22"/>
          <w:szCs w:val="22"/>
        </w:rPr>
        <w:t xml:space="preserve"> In case there is any delay of Party B’s obligation to perform Services without the prior approval of Party A, Party B must pay penalty at the amount equivalent to 01% (one percent) of the violated obligation value for each day of delay. However, this penalty will not exceed 08% (eight percent) of the violated obligation value.</w:t>
      </w:r>
    </w:p>
    <w:p w14:paraId="53CB0ECD" w14:textId="5EC013BD" w:rsidR="00FB3128" w:rsidRPr="005F44CF" w:rsidRDefault="00FB3128" w:rsidP="00D60EF5">
      <w:pPr>
        <w:numPr>
          <w:ilvl w:val="1"/>
          <w:numId w:val="18"/>
        </w:numPr>
        <w:suppressAutoHyphens/>
        <w:snapToGrid w:val="0"/>
        <w:spacing w:before="120" w:after="120"/>
        <w:ind w:left="720" w:hanging="720"/>
        <w:jc w:val="both"/>
        <w:rPr>
          <w:sz w:val="22"/>
          <w:szCs w:val="22"/>
        </w:rPr>
      </w:pPr>
      <w:r w:rsidRPr="005F44CF">
        <w:rPr>
          <w:sz w:val="22"/>
          <w:szCs w:val="22"/>
        </w:rPr>
        <w:t xml:space="preserve">Mỗi Bên (gọi là </w:t>
      </w:r>
      <w:r w:rsidRPr="005F44CF">
        <w:rPr>
          <w:b/>
          <w:sz w:val="22"/>
          <w:szCs w:val="22"/>
        </w:rPr>
        <w:t>“Bên Bồi Thường”)</w:t>
      </w:r>
      <w:r w:rsidRPr="005F44CF">
        <w:rPr>
          <w:sz w:val="22"/>
          <w:szCs w:val="22"/>
        </w:rPr>
        <w:t xml:space="preserve"> sẽ bồi thường cho Bên kia (gọi là </w:t>
      </w:r>
      <w:r w:rsidRPr="005F44CF">
        <w:rPr>
          <w:b/>
          <w:sz w:val="22"/>
          <w:szCs w:val="22"/>
        </w:rPr>
        <w:t>“Bên Được Bồi Thường</w:t>
      </w:r>
      <w:r w:rsidRPr="005F44CF">
        <w:rPr>
          <w:sz w:val="22"/>
          <w:szCs w:val="22"/>
        </w:rPr>
        <w:t>”) các tổn thất và trách nhiệm phát sinh</w:t>
      </w:r>
      <w:r w:rsidR="00784A38" w:rsidRPr="005F44CF">
        <w:rPr>
          <w:sz w:val="22"/>
          <w:szCs w:val="22"/>
        </w:rPr>
        <w:t xml:space="preserve"> về </w:t>
      </w:r>
      <w:proofErr w:type="spellStart"/>
      <w:r w:rsidR="00784A38" w:rsidRPr="005F44CF">
        <w:rPr>
          <w:sz w:val="22"/>
          <w:szCs w:val="22"/>
        </w:rPr>
        <w:t>thân</w:t>
      </w:r>
      <w:proofErr w:type="spellEnd"/>
      <w:r w:rsidR="00784A38" w:rsidRPr="005F44CF">
        <w:rPr>
          <w:sz w:val="22"/>
          <w:szCs w:val="22"/>
        </w:rPr>
        <w:t xml:space="preserve"> thể hoặc tài sản</w:t>
      </w:r>
      <w:r w:rsidRPr="005F44CF">
        <w:rPr>
          <w:sz w:val="22"/>
          <w:szCs w:val="22"/>
        </w:rPr>
        <w:t xml:space="preserve"> gây ra cho Bên Được Bồi Thường, và các thiệt hại phát sinh từ các yêu cầu do bên thứ ba đưa ra, về thương </w:t>
      </w:r>
      <w:proofErr w:type="spellStart"/>
      <w:r w:rsidRPr="005F44CF">
        <w:rPr>
          <w:sz w:val="22"/>
          <w:szCs w:val="22"/>
        </w:rPr>
        <w:t>tật</w:t>
      </w:r>
      <w:proofErr w:type="spellEnd"/>
      <w:r w:rsidRPr="005F44CF">
        <w:rPr>
          <w:sz w:val="22"/>
          <w:szCs w:val="22"/>
        </w:rPr>
        <w:t xml:space="preserve"> </w:t>
      </w:r>
      <w:proofErr w:type="spellStart"/>
      <w:r w:rsidRPr="005F44CF">
        <w:rPr>
          <w:sz w:val="22"/>
          <w:szCs w:val="22"/>
        </w:rPr>
        <w:t>thân</w:t>
      </w:r>
      <w:proofErr w:type="spellEnd"/>
      <w:r w:rsidRPr="005F44CF">
        <w:rPr>
          <w:sz w:val="22"/>
          <w:szCs w:val="22"/>
        </w:rPr>
        <w:t xml:space="preserve"> thể hoặc thiệt hại đối với tài sản hữu hình của bên thứ ba, trong phạm vi các thiệt hại này bị gây ra bởi sự bất cẩn của Bên Bồi Thường liên quan đến Hợp Đồng này. Trường hợp nếu thương </w:t>
      </w:r>
      <w:proofErr w:type="spellStart"/>
      <w:r w:rsidRPr="005F44CF">
        <w:rPr>
          <w:sz w:val="22"/>
          <w:szCs w:val="22"/>
        </w:rPr>
        <w:t>tật</w:t>
      </w:r>
      <w:proofErr w:type="spellEnd"/>
      <w:r w:rsidRPr="005F44CF">
        <w:rPr>
          <w:sz w:val="22"/>
          <w:szCs w:val="22"/>
        </w:rPr>
        <w:t xml:space="preserve"> hoặc thiệt hại được gây ra bởi</w:t>
      </w:r>
      <w:r w:rsidR="00784A38" w:rsidRPr="005F44CF">
        <w:rPr>
          <w:sz w:val="22"/>
          <w:szCs w:val="22"/>
        </w:rPr>
        <w:t xml:space="preserve"> vi phạm hoặc</w:t>
      </w:r>
      <w:r w:rsidRPr="005F44CF">
        <w:rPr>
          <w:sz w:val="22"/>
          <w:szCs w:val="22"/>
        </w:rPr>
        <w:t xml:space="preserve"> sự bất cẩn chung hoặc đồng thời của Bên A và Bên B, mỗi Bên sẽ chịu các thiệt hại và chi phí theo tỷ lệ tương </w:t>
      </w:r>
      <w:proofErr w:type="spellStart"/>
      <w:r w:rsidRPr="005F44CF">
        <w:rPr>
          <w:sz w:val="22"/>
          <w:szCs w:val="22"/>
        </w:rPr>
        <w:t>đương</w:t>
      </w:r>
      <w:proofErr w:type="spellEnd"/>
      <w:r w:rsidRPr="005F44CF">
        <w:rPr>
          <w:sz w:val="22"/>
          <w:szCs w:val="22"/>
        </w:rPr>
        <w:t xml:space="preserve"> với mức độ bất cẩn của mình.</w:t>
      </w:r>
      <w:r w:rsidR="000924AE" w:rsidRPr="005F44CF">
        <w:rPr>
          <w:sz w:val="22"/>
          <w:szCs w:val="22"/>
        </w:rPr>
        <w:t xml:space="preserve"> Giá trị bồi thường thiệt hại bao gồm giá trị tổn thất thực tế và khoản lợi mà Bên Được Bồi Thường đáng lẽ được hưởng nếu không có hành vi </w:t>
      </w:r>
      <w:proofErr w:type="spellStart"/>
      <w:r w:rsidR="000924AE" w:rsidRPr="005F44CF">
        <w:rPr>
          <w:sz w:val="22"/>
          <w:szCs w:val="22"/>
        </w:rPr>
        <w:t>vi</w:t>
      </w:r>
      <w:proofErr w:type="spellEnd"/>
      <w:r w:rsidR="000924AE" w:rsidRPr="005F44CF">
        <w:rPr>
          <w:sz w:val="22"/>
          <w:szCs w:val="22"/>
        </w:rPr>
        <w:t xml:space="preserve"> phạm.</w:t>
      </w:r>
    </w:p>
    <w:p w14:paraId="3003A637" w14:textId="09C22E1A" w:rsidR="00FB3128" w:rsidRPr="005F44CF" w:rsidRDefault="00FB3128" w:rsidP="001030CD">
      <w:pPr>
        <w:suppressAutoHyphens/>
        <w:snapToGrid w:val="0"/>
        <w:spacing w:before="120" w:after="120"/>
        <w:ind w:left="720" w:hanging="11"/>
        <w:jc w:val="both"/>
        <w:rPr>
          <w:i/>
          <w:sz w:val="22"/>
          <w:szCs w:val="22"/>
        </w:rPr>
      </w:pPr>
      <w:r w:rsidRPr="005F44CF">
        <w:rPr>
          <w:i/>
          <w:sz w:val="22"/>
          <w:szCs w:val="22"/>
        </w:rPr>
        <w:t xml:space="preserve">Each Party (as an </w:t>
      </w:r>
      <w:r w:rsidRPr="005F44CF">
        <w:rPr>
          <w:b/>
          <w:i/>
          <w:sz w:val="22"/>
          <w:szCs w:val="22"/>
        </w:rPr>
        <w:t>“Indemnifying Party</w:t>
      </w:r>
      <w:r w:rsidRPr="005F44CF">
        <w:rPr>
          <w:i/>
          <w:sz w:val="22"/>
          <w:szCs w:val="22"/>
        </w:rPr>
        <w:t xml:space="preserve">”) shall indemnify the other Party (as an </w:t>
      </w:r>
      <w:r w:rsidRPr="005F44CF">
        <w:rPr>
          <w:b/>
          <w:i/>
          <w:sz w:val="22"/>
          <w:szCs w:val="22"/>
        </w:rPr>
        <w:t>“Indemnified Party”)</w:t>
      </w:r>
      <w:r w:rsidRPr="005F44CF">
        <w:rPr>
          <w:i/>
          <w:sz w:val="22"/>
          <w:szCs w:val="22"/>
        </w:rPr>
        <w:t xml:space="preserve"> against all losses</w:t>
      </w:r>
      <w:r w:rsidR="0051150B" w:rsidRPr="005F44CF">
        <w:rPr>
          <w:i/>
          <w:sz w:val="22"/>
          <w:szCs w:val="22"/>
        </w:rPr>
        <w:t xml:space="preserve"> regarding personal injury or damage property</w:t>
      </w:r>
      <w:r w:rsidRPr="005F44CF">
        <w:rPr>
          <w:i/>
          <w:sz w:val="22"/>
          <w:szCs w:val="22"/>
        </w:rPr>
        <w:t xml:space="preserve">, and all other liabilities whatsoever and howsoever caused, incurred or suffered by the Indemnified Party, and from and against claims brought by a third party, on account of personal injury or damage to the third party’s tangible property, to the extent caused by </w:t>
      </w:r>
      <w:r w:rsidR="007B6374" w:rsidRPr="005F44CF">
        <w:rPr>
          <w:i/>
          <w:sz w:val="22"/>
          <w:szCs w:val="22"/>
        </w:rPr>
        <w:t xml:space="preserve">a breach or </w:t>
      </w:r>
      <w:r w:rsidRPr="005F44CF">
        <w:rPr>
          <w:i/>
          <w:sz w:val="22"/>
          <w:szCs w:val="22"/>
        </w:rPr>
        <w:t>negligence of the Indemnifying Party in connection with the Agreement. In the event the injury or damage is caused by joint or concurrent negligence of both Parties, the loss or expense shall be borne by each Party in proportion to its degree of negligence.</w:t>
      </w:r>
      <w:r w:rsidR="000924AE" w:rsidRPr="005F44CF">
        <w:rPr>
          <w:i/>
          <w:sz w:val="22"/>
          <w:szCs w:val="22"/>
        </w:rPr>
        <w:t xml:space="preserve"> The value of damages for loss shall comprise the value of the actual loss and the direct profits which the Indemnified Party would have earned in the absence of such breach.</w:t>
      </w:r>
    </w:p>
    <w:p w14:paraId="4FF32EBF" w14:textId="77777777" w:rsidR="000E4069" w:rsidRPr="005F44CF" w:rsidRDefault="000E4069"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 xml:space="preserve">SỰ KIỆN BẤT KHẢ KHÁNG / </w:t>
      </w:r>
      <w:r w:rsidRPr="005F44CF">
        <w:rPr>
          <w:b/>
          <w:i/>
          <w:spacing w:val="-2"/>
          <w:sz w:val="22"/>
          <w:szCs w:val="22"/>
        </w:rPr>
        <w:t>FORCE MAJEURE EVENT</w:t>
      </w:r>
    </w:p>
    <w:p w14:paraId="3F553F7C" w14:textId="77777777" w:rsidR="000E4069" w:rsidRPr="005F44CF" w:rsidRDefault="000E4069" w:rsidP="00485CAE">
      <w:pPr>
        <w:suppressAutoHyphens/>
        <w:snapToGrid w:val="0"/>
        <w:spacing w:before="120" w:after="120"/>
        <w:ind w:left="720" w:hanging="720"/>
        <w:jc w:val="both"/>
        <w:outlineLvl w:val="0"/>
        <w:rPr>
          <w:sz w:val="22"/>
          <w:szCs w:val="22"/>
        </w:rPr>
      </w:pPr>
      <w:r w:rsidRPr="005F44CF">
        <w:rPr>
          <w:sz w:val="22"/>
          <w:szCs w:val="22"/>
        </w:rPr>
        <w:t xml:space="preserve">7.1 </w:t>
      </w:r>
      <w:r w:rsidRPr="005F44CF">
        <w:rPr>
          <w:sz w:val="22"/>
          <w:szCs w:val="22"/>
        </w:rPr>
        <w:tab/>
        <w:t xml:space="preserve">Trong trường hợp </w:t>
      </w:r>
      <w:proofErr w:type="spellStart"/>
      <w:r w:rsidRPr="005F44CF">
        <w:rPr>
          <w:sz w:val="22"/>
          <w:szCs w:val="22"/>
        </w:rPr>
        <w:t>thiên</w:t>
      </w:r>
      <w:proofErr w:type="spellEnd"/>
      <w:r w:rsidRPr="005F44CF">
        <w:rPr>
          <w:sz w:val="22"/>
          <w:szCs w:val="22"/>
        </w:rPr>
        <w:t xml:space="preserve"> tai (bao gồm nhưng không giới hạn lũ lụt, động đất, bão, dịch bệnh, hay các </w:t>
      </w:r>
      <w:proofErr w:type="spellStart"/>
      <w:r w:rsidRPr="005F44CF">
        <w:rPr>
          <w:sz w:val="22"/>
          <w:szCs w:val="22"/>
        </w:rPr>
        <w:t>thiên</w:t>
      </w:r>
      <w:proofErr w:type="spellEnd"/>
      <w:r w:rsidRPr="005F44CF">
        <w:rPr>
          <w:sz w:val="22"/>
          <w:szCs w:val="22"/>
        </w:rPr>
        <w:t xml:space="preserve"> tai khác), chiến </w:t>
      </w:r>
      <w:proofErr w:type="spellStart"/>
      <w:r w:rsidRPr="005F44CF">
        <w:rPr>
          <w:sz w:val="22"/>
          <w:szCs w:val="22"/>
        </w:rPr>
        <w:t>tranh</w:t>
      </w:r>
      <w:proofErr w:type="spellEnd"/>
      <w:r w:rsidRPr="005F44CF">
        <w:rPr>
          <w:sz w:val="22"/>
          <w:szCs w:val="22"/>
        </w:rPr>
        <w:t xml:space="preserve"> hay </w:t>
      </w:r>
      <w:proofErr w:type="spellStart"/>
      <w:r w:rsidRPr="005F44CF">
        <w:rPr>
          <w:sz w:val="22"/>
          <w:szCs w:val="22"/>
        </w:rPr>
        <w:t>xung</w:t>
      </w:r>
      <w:proofErr w:type="spellEnd"/>
      <w:r w:rsidRPr="005F44CF">
        <w:rPr>
          <w:sz w:val="22"/>
          <w:szCs w:val="22"/>
        </w:rPr>
        <w:t xml:space="preserve"> đột </w:t>
      </w:r>
      <w:proofErr w:type="spellStart"/>
      <w:r w:rsidRPr="005F44CF">
        <w:rPr>
          <w:sz w:val="22"/>
          <w:szCs w:val="22"/>
        </w:rPr>
        <w:t>vũ</w:t>
      </w:r>
      <w:proofErr w:type="spellEnd"/>
      <w:r w:rsidRPr="005F44CF">
        <w:rPr>
          <w:sz w:val="22"/>
          <w:szCs w:val="22"/>
        </w:rPr>
        <w:t xml:space="preserve"> </w:t>
      </w:r>
      <w:proofErr w:type="spellStart"/>
      <w:r w:rsidRPr="005F44CF">
        <w:rPr>
          <w:sz w:val="22"/>
          <w:szCs w:val="22"/>
        </w:rPr>
        <w:t>trang</w:t>
      </w:r>
      <w:proofErr w:type="spellEnd"/>
      <w:r w:rsidRPr="005F44CF">
        <w:rPr>
          <w:sz w:val="22"/>
          <w:szCs w:val="22"/>
        </w:rPr>
        <w:t xml:space="preserve"> hay có </w:t>
      </w:r>
      <w:proofErr w:type="spellStart"/>
      <w:r w:rsidRPr="005F44CF">
        <w:rPr>
          <w:sz w:val="22"/>
          <w:szCs w:val="22"/>
        </w:rPr>
        <w:t>đe</w:t>
      </w:r>
      <w:proofErr w:type="spellEnd"/>
      <w:r w:rsidRPr="005F44CF">
        <w:rPr>
          <w:sz w:val="22"/>
          <w:szCs w:val="22"/>
        </w:rPr>
        <w:t xml:space="preserve"> </w:t>
      </w:r>
      <w:proofErr w:type="spellStart"/>
      <w:r w:rsidRPr="005F44CF">
        <w:rPr>
          <w:sz w:val="22"/>
          <w:szCs w:val="22"/>
        </w:rPr>
        <w:t>dọa</w:t>
      </w:r>
      <w:proofErr w:type="spellEnd"/>
      <w:r w:rsidRPr="005F44CF">
        <w:rPr>
          <w:sz w:val="22"/>
          <w:szCs w:val="22"/>
        </w:rPr>
        <w:t xml:space="preserve"> về các mối </w:t>
      </w:r>
      <w:proofErr w:type="spellStart"/>
      <w:r w:rsidRPr="005F44CF">
        <w:rPr>
          <w:sz w:val="22"/>
          <w:szCs w:val="22"/>
        </w:rPr>
        <w:t>nguy</w:t>
      </w:r>
      <w:proofErr w:type="spellEnd"/>
      <w:r w:rsidRPr="005F44CF">
        <w:rPr>
          <w:sz w:val="22"/>
          <w:szCs w:val="22"/>
        </w:rPr>
        <w:t xml:space="preserve"> hiểm này (bao gồm nhưng không giới hạn </w:t>
      </w:r>
      <w:proofErr w:type="spellStart"/>
      <w:r w:rsidRPr="005F44CF">
        <w:rPr>
          <w:sz w:val="22"/>
          <w:szCs w:val="22"/>
        </w:rPr>
        <w:t>tấn</w:t>
      </w:r>
      <w:proofErr w:type="spellEnd"/>
      <w:r w:rsidRPr="005F44CF">
        <w:rPr>
          <w:sz w:val="22"/>
          <w:szCs w:val="22"/>
        </w:rPr>
        <w:t xml:space="preserve"> công, </w:t>
      </w:r>
      <w:proofErr w:type="spellStart"/>
      <w:r w:rsidRPr="005F44CF">
        <w:rPr>
          <w:sz w:val="22"/>
          <w:szCs w:val="22"/>
        </w:rPr>
        <w:t>phong</w:t>
      </w:r>
      <w:proofErr w:type="spellEnd"/>
      <w:r w:rsidRPr="005F44CF">
        <w:rPr>
          <w:sz w:val="22"/>
          <w:szCs w:val="22"/>
        </w:rPr>
        <w:t xml:space="preserve"> tỏa, cấm vận, </w:t>
      </w:r>
      <w:proofErr w:type="spellStart"/>
      <w:r w:rsidRPr="005F44CF">
        <w:rPr>
          <w:sz w:val="22"/>
          <w:szCs w:val="22"/>
        </w:rPr>
        <w:t>nổi</w:t>
      </w:r>
      <w:proofErr w:type="spellEnd"/>
      <w:r w:rsidRPr="005F44CF">
        <w:rPr>
          <w:sz w:val="22"/>
          <w:szCs w:val="22"/>
        </w:rPr>
        <w:t xml:space="preserve"> loạn hay khởi nghĩa), hay bất kỳ </w:t>
      </w:r>
      <w:proofErr w:type="spellStart"/>
      <w:r w:rsidRPr="005F44CF">
        <w:rPr>
          <w:sz w:val="22"/>
          <w:szCs w:val="22"/>
        </w:rPr>
        <w:t>nguyên</w:t>
      </w:r>
      <w:proofErr w:type="spellEnd"/>
      <w:r w:rsidRPr="005F44CF">
        <w:rPr>
          <w:sz w:val="22"/>
          <w:szCs w:val="22"/>
        </w:rPr>
        <w:t xml:space="preserve"> nhân nào khác nằm ngoài tầm kiểm soát hợp lý của Các Bên (sau đây gọi là “</w:t>
      </w:r>
      <w:r w:rsidRPr="005F44CF">
        <w:rPr>
          <w:b/>
          <w:sz w:val="22"/>
          <w:szCs w:val="22"/>
        </w:rPr>
        <w:t>Sự Kiện Bất Khả Kháng</w:t>
      </w:r>
      <w:r w:rsidRPr="005F44CF">
        <w:rPr>
          <w:sz w:val="22"/>
          <w:szCs w:val="22"/>
        </w:rPr>
        <w:t>”), mỗi Bên sẽ không phải chịu trách nhiệm cho việc vi phạm hay chậm trễ trong việc thực hiện nghĩa vụ theo Hợp Đồng hay bất kỳ thỏa thuận riêng biệt nào khác giữa Các Bên. Tuy nhiên, đình công, đóng cửa, thiếu nhân công</w:t>
      </w:r>
      <w:r w:rsidR="00787C6A" w:rsidRPr="005F44CF">
        <w:rPr>
          <w:sz w:val="22"/>
          <w:szCs w:val="22"/>
        </w:rPr>
        <w:t xml:space="preserve"> hay</w:t>
      </w:r>
      <w:r w:rsidR="005A3FE6" w:rsidRPr="005F44CF">
        <w:rPr>
          <w:sz w:val="22"/>
          <w:szCs w:val="22"/>
        </w:rPr>
        <w:t xml:space="preserve"> nguồn cung</w:t>
      </w:r>
      <w:r w:rsidR="00787C6A" w:rsidRPr="005F44CF">
        <w:rPr>
          <w:sz w:val="22"/>
          <w:szCs w:val="22"/>
        </w:rPr>
        <w:t xml:space="preserve"> đầu vào</w:t>
      </w:r>
      <w:r w:rsidR="005A362D" w:rsidRPr="005F44CF">
        <w:rPr>
          <w:sz w:val="22"/>
          <w:szCs w:val="22"/>
        </w:rPr>
        <w:t xml:space="preserve">, </w:t>
      </w:r>
      <w:r w:rsidRPr="005F44CF">
        <w:rPr>
          <w:sz w:val="22"/>
          <w:szCs w:val="22"/>
        </w:rPr>
        <w:t xml:space="preserve">hay bất kỳ khó khăn công nghiệp nào khác sẽ không được </w:t>
      </w:r>
      <w:proofErr w:type="spellStart"/>
      <w:r w:rsidRPr="005F44CF">
        <w:rPr>
          <w:sz w:val="22"/>
          <w:szCs w:val="22"/>
        </w:rPr>
        <w:t>coi</w:t>
      </w:r>
      <w:proofErr w:type="spellEnd"/>
      <w:r w:rsidRPr="005F44CF">
        <w:rPr>
          <w:sz w:val="22"/>
          <w:szCs w:val="22"/>
        </w:rPr>
        <w:t xml:space="preserve"> là Sự Kiện Bất Khả Kháng </w:t>
      </w:r>
      <w:proofErr w:type="spellStart"/>
      <w:r w:rsidRPr="005F44CF">
        <w:rPr>
          <w:sz w:val="22"/>
          <w:szCs w:val="22"/>
        </w:rPr>
        <w:t>nêu</w:t>
      </w:r>
      <w:proofErr w:type="spellEnd"/>
      <w:r w:rsidRPr="005F44CF">
        <w:rPr>
          <w:sz w:val="22"/>
          <w:szCs w:val="22"/>
        </w:rPr>
        <w:t xml:space="preserve"> trên. </w:t>
      </w:r>
    </w:p>
    <w:p w14:paraId="447159AE" w14:textId="77777777" w:rsidR="000E4069" w:rsidRPr="005F44CF" w:rsidRDefault="000E4069" w:rsidP="000E4069">
      <w:pPr>
        <w:suppressAutoHyphens/>
        <w:snapToGrid w:val="0"/>
        <w:spacing w:before="120" w:after="120"/>
        <w:ind w:left="720"/>
        <w:jc w:val="both"/>
        <w:outlineLvl w:val="0"/>
        <w:rPr>
          <w:i/>
          <w:sz w:val="22"/>
          <w:szCs w:val="22"/>
        </w:rPr>
      </w:pPr>
      <w:r w:rsidRPr="005F44CF">
        <w:rPr>
          <w:i/>
          <w:sz w:val="22"/>
          <w:szCs w:val="22"/>
        </w:rPr>
        <w:t xml:space="preserve">In the event of an Act of God (including but not limited to flood, earthquake, typhoon, epidemic or other natural calamity), war or armed conflict or the serious threat of the same (including but not </w:t>
      </w:r>
      <w:r w:rsidRPr="005F44CF">
        <w:rPr>
          <w:i/>
          <w:sz w:val="22"/>
          <w:szCs w:val="22"/>
        </w:rPr>
        <w:lastRenderedPageBreak/>
        <w:t>limited to hostile attack, blockade, embargo, riot or insurrection), or any other causes beyond the reasonable control of the Parties hereto (“</w:t>
      </w:r>
      <w:r w:rsidRPr="005F44CF">
        <w:rPr>
          <w:b/>
          <w:i/>
          <w:sz w:val="22"/>
          <w:szCs w:val="22"/>
        </w:rPr>
        <w:t>Force Majeure Event</w:t>
      </w:r>
      <w:r w:rsidRPr="005F44CF">
        <w:rPr>
          <w:i/>
          <w:sz w:val="22"/>
          <w:szCs w:val="22"/>
        </w:rPr>
        <w:t xml:space="preserve">”), each Party shall not be liable for any default or delay in performance of neither Contract nor any other special agreement between Parties. However, any strike, lock-out, shortage of </w:t>
      </w:r>
      <w:proofErr w:type="spellStart"/>
      <w:r w:rsidRPr="005F44CF">
        <w:rPr>
          <w:i/>
          <w:sz w:val="22"/>
          <w:szCs w:val="22"/>
        </w:rPr>
        <w:t>labour</w:t>
      </w:r>
      <w:proofErr w:type="spellEnd"/>
      <w:r w:rsidR="005B38B2" w:rsidRPr="005F44CF">
        <w:rPr>
          <w:i/>
          <w:sz w:val="22"/>
          <w:szCs w:val="22"/>
        </w:rPr>
        <w:t xml:space="preserve"> or input</w:t>
      </w:r>
      <w:r w:rsidR="005A3FE6" w:rsidRPr="005F44CF">
        <w:rPr>
          <w:i/>
          <w:sz w:val="22"/>
          <w:szCs w:val="22"/>
        </w:rPr>
        <w:t xml:space="preserve"> </w:t>
      </w:r>
      <w:r w:rsidR="00787C6A" w:rsidRPr="005F44CF">
        <w:rPr>
          <w:i/>
          <w:sz w:val="22"/>
          <w:szCs w:val="22"/>
        </w:rPr>
        <w:t>supply</w:t>
      </w:r>
      <w:r w:rsidR="005A362D" w:rsidRPr="005F44CF">
        <w:rPr>
          <w:i/>
          <w:sz w:val="22"/>
          <w:szCs w:val="22"/>
        </w:rPr>
        <w:t xml:space="preserve">, </w:t>
      </w:r>
      <w:r w:rsidRPr="005F44CF">
        <w:rPr>
          <w:i/>
          <w:sz w:val="22"/>
          <w:szCs w:val="22"/>
        </w:rPr>
        <w:t xml:space="preserve">or any other industrial disturbance shall not constitute a Force Majeure </w:t>
      </w:r>
      <w:r w:rsidR="00787C6A" w:rsidRPr="005F44CF">
        <w:rPr>
          <w:i/>
          <w:sz w:val="22"/>
          <w:szCs w:val="22"/>
        </w:rPr>
        <w:t>E</w:t>
      </w:r>
      <w:r w:rsidRPr="005F44CF">
        <w:rPr>
          <w:i/>
          <w:sz w:val="22"/>
          <w:szCs w:val="22"/>
        </w:rPr>
        <w:t>vent.</w:t>
      </w:r>
    </w:p>
    <w:p w14:paraId="4B8A35B0" w14:textId="77777777" w:rsidR="000E4069" w:rsidRPr="005F44CF" w:rsidRDefault="000E4069" w:rsidP="00485CAE">
      <w:pPr>
        <w:suppressAutoHyphens/>
        <w:snapToGrid w:val="0"/>
        <w:spacing w:before="120" w:after="120"/>
        <w:ind w:left="720" w:hanging="720"/>
        <w:jc w:val="both"/>
        <w:outlineLvl w:val="0"/>
        <w:rPr>
          <w:b/>
          <w:i/>
          <w:spacing w:val="-2"/>
          <w:sz w:val="22"/>
          <w:szCs w:val="22"/>
        </w:rPr>
      </w:pPr>
      <w:r w:rsidRPr="005F44CF">
        <w:rPr>
          <w:spacing w:val="-2"/>
          <w:sz w:val="22"/>
          <w:szCs w:val="22"/>
        </w:rPr>
        <w:t>7.2</w:t>
      </w:r>
      <w:r w:rsidRPr="005F44CF">
        <w:rPr>
          <w:b/>
          <w:i/>
          <w:spacing w:val="-2"/>
          <w:sz w:val="22"/>
          <w:szCs w:val="22"/>
        </w:rPr>
        <w:tab/>
      </w:r>
      <w:r w:rsidRPr="005F44CF">
        <w:rPr>
          <w:sz w:val="22"/>
          <w:szCs w:val="22"/>
        </w:rPr>
        <w:t>Khi xảy ra Sự Kiện Bất Khả Kháng, Bên bị ảnh hưởng phải thông báo cho Bên kia ngay khi có thể về việc xảy ra Sự Kiện Bất Khả Kháng, chi tiết sự việc, khoảng thời gian kéo dài có thể của sự kiện đó và bất kỳ biện pháp nào mà Bên bị ảnh hưởng đã hoặc dự định thực hiện để xử lý để giảm thiểu tối đa tác động của Sự Kiện Bất Khả Kháng này.</w:t>
      </w:r>
    </w:p>
    <w:p w14:paraId="103A73BD" w14:textId="77777777" w:rsidR="000E4069" w:rsidRPr="005F44CF" w:rsidRDefault="000E4069" w:rsidP="00485CAE">
      <w:pPr>
        <w:suppressAutoHyphens/>
        <w:snapToGrid w:val="0"/>
        <w:spacing w:before="120" w:after="120"/>
        <w:ind w:left="720"/>
        <w:jc w:val="both"/>
        <w:outlineLvl w:val="0"/>
        <w:rPr>
          <w:i/>
          <w:sz w:val="22"/>
          <w:szCs w:val="22"/>
        </w:rPr>
      </w:pPr>
      <w:r w:rsidRPr="005F44CF">
        <w:rPr>
          <w:i/>
          <w:sz w:val="22"/>
          <w:szCs w:val="22"/>
        </w:rPr>
        <w:t>Upon the occurrence of a Force Majeure event, Party affected by the Force Majeure event shall as soon as reasonably practicable notify the other party of the occurrence of the Force Majeure event, details concerning such event, the likely duration of such event and any measures being taken or which the affected Party has taken or intends to take to minimize the effects of such Force Majeure Event.</w:t>
      </w:r>
    </w:p>
    <w:p w14:paraId="2D76C21F"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TÌNH HUỐNG KHẨN CẤP</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EMERGENCY SITUATION</w:t>
      </w:r>
    </w:p>
    <w:p w14:paraId="4001FC66" w14:textId="77777777" w:rsidR="0066200C" w:rsidRPr="005F44CF" w:rsidRDefault="0066200C" w:rsidP="001030CD">
      <w:pPr>
        <w:suppressAutoHyphens/>
        <w:snapToGrid w:val="0"/>
        <w:spacing w:before="120" w:after="120"/>
        <w:ind w:left="709"/>
        <w:jc w:val="both"/>
        <w:rPr>
          <w:rFonts w:eastAsia="Arial Unicode MS"/>
          <w:sz w:val="22"/>
          <w:szCs w:val="22"/>
          <w:lang w:eastAsia="ja-JP"/>
        </w:rPr>
      </w:pPr>
      <w:r w:rsidRPr="005F44CF">
        <w:rPr>
          <w:rFonts w:eastAsia="Arial Unicode MS"/>
          <w:sz w:val="22"/>
          <w:szCs w:val="22"/>
          <w:lang w:eastAsia="ja-JP"/>
        </w:rPr>
        <w:t xml:space="preserve">Bên B trong trường hợp nhận thấy có khả </w:t>
      </w:r>
      <w:proofErr w:type="spellStart"/>
      <w:r w:rsidRPr="005F44CF">
        <w:rPr>
          <w:rFonts w:eastAsia="Arial Unicode MS"/>
          <w:sz w:val="22"/>
          <w:szCs w:val="22"/>
          <w:lang w:eastAsia="ja-JP"/>
        </w:rPr>
        <w:t>năng</w:t>
      </w:r>
      <w:proofErr w:type="spellEnd"/>
      <w:r w:rsidRPr="005F44CF">
        <w:rPr>
          <w:rFonts w:eastAsia="Arial Unicode MS"/>
          <w:sz w:val="22"/>
          <w:szCs w:val="22"/>
          <w:lang w:eastAsia="ja-JP"/>
        </w:rPr>
        <w:t xml:space="preserve"> xảy ra sự cố trong khi cung cấp </w:t>
      </w:r>
      <w:r w:rsidR="0056361E" w:rsidRPr="005F44CF">
        <w:rPr>
          <w:rFonts w:eastAsia="Arial Unicode MS"/>
          <w:sz w:val="22"/>
          <w:szCs w:val="22"/>
          <w:lang w:eastAsia="ja-JP"/>
        </w:rPr>
        <w:t>Dịch Vụ</w:t>
      </w:r>
      <w:r w:rsidRPr="005F44CF">
        <w:rPr>
          <w:rFonts w:eastAsia="Arial Unicode MS"/>
          <w:sz w:val="22"/>
          <w:szCs w:val="22"/>
          <w:lang w:eastAsia="ja-JP"/>
        </w:rPr>
        <w:t xml:space="preserve"> thì phải báo và đề xuất hướng giải quyết ngay cho Bên A, đồng thời hợp tác hết mức với Bên A.</w:t>
      </w:r>
    </w:p>
    <w:p w14:paraId="273CA66E" w14:textId="77777777" w:rsidR="0066200C" w:rsidRPr="005F44CF" w:rsidRDefault="0066200C" w:rsidP="001030CD">
      <w:pPr>
        <w:snapToGrid w:val="0"/>
        <w:spacing w:before="120" w:after="120"/>
        <w:ind w:left="709"/>
        <w:jc w:val="both"/>
        <w:rPr>
          <w:rFonts w:eastAsia="Arial Unicode MS"/>
          <w:i/>
          <w:sz w:val="22"/>
          <w:szCs w:val="22"/>
          <w:lang w:eastAsia="ja-JP"/>
        </w:rPr>
      </w:pPr>
      <w:r w:rsidRPr="005F44CF">
        <w:rPr>
          <w:rFonts w:eastAsia="Arial Unicode MS"/>
          <w:i/>
          <w:sz w:val="22"/>
          <w:szCs w:val="22"/>
          <w:lang w:eastAsia="ja-JP"/>
        </w:rPr>
        <w:t>During the provision of the Services, if Party B considers an emergency situation likely to occur, it will promptly inform and recommend solutions to Party A and co-operate with Party A to deal with the situation.</w:t>
      </w:r>
    </w:p>
    <w:p w14:paraId="3A5F3208"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BẢO MẬT</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CONFIDENTIALITY</w:t>
      </w:r>
    </w:p>
    <w:p w14:paraId="710F2728" w14:textId="77777777" w:rsidR="0066200C" w:rsidRPr="005F44CF" w:rsidRDefault="0066200C" w:rsidP="001030CD">
      <w:pPr>
        <w:suppressAutoHyphens/>
        <w:snapToGrid w:val="0"/>
        <w:spacing w:before="120" w:after="120"/>
        <w:ind w:left="709"/>
        <w:jc w:val="both"/>
        <w:rPr>
          <w:sz w:val="22"/>
          <w:szCs w:val="22"/>
        </w:rPr>
      </w:pPr>
      <w:r w:rsidRPr="005F44CF">
        <w:rPr>
          <w:sz w:val="22"/>
          <w:szCs w:val="22"/>
        </w:rPr>
        <w:t xml:space="preserve">Mỗi Bên sẽ bảo </w:t>
      </w:r>
      <w:proofErr w:type="spellStart"/>
      <w:r w:rsidRPr="005F44CF">
        <w:rPr>
          <w:sz w:val="22"/>
          <w:szCs w:val="22"/>
        </w:rPr>
        <w:t>mật</w:t>
      </w:r>
      <w:proofErr w:type="spellEnd"/>
      <w:r w:rsidRPr="005F44CF">
        <w:rPr>
          <w:sz w:val="22"/>
          <w:szCs w:val="22"/>
        </w:rPr>
        <w:t xml:space="preserve"> các thông tin nhận được từ Bên kia trong quá trình thực hiện Hợp Đồng</w:t>
      </w:r>
      <w:r w:rsidR="007B4E7E" w:rsidRPr="005F44CF">
        <w:rPr>
          <w:sz w:val="22"/>
          <w:szCs w:val="22"/>
        </w:rPr>
        <w:t xml:space="preserve"> như bản </w:t>
      </w:r>
      <w:proofErr w:type="spellStart"/>
      <w:r w:rsidR="007B4E7E" w:rsidRPr="005F44CF">
        <w:rPr>
          <w:sz w:val="22"/>
          <w:szCs w:val="22"/>
        </w:rPr>
        <w:t>vẽ</w:t>
      </w:r>
      <w:proofErr w:type="spellEnd"/>
      <w:r w:rsidR="007B4E7E" w:rsidRPr="005F44CF">
        <w:rPr>
          <w:sz w:val="22"/>
          <w:szCs w:val="22"/>
        </w:rPr>
        <w:t>, hồ sơ, hình ảnh liên quan đến cung cấp Dịch Vụ, thông tin khách hàng của Bên A hoặc bất kỳ thông tin nào trong quá trình thực hiện Dịch Vụ,</w:t>
      </w:r>
      <w:r w:rsidRPr="005F44CF">
        <w:rPr>
          <w:sz w:val="22"/>
          <w:szCs w:val="22"/>
        </w:rPr>
        <w:t xml:space="preserve"> trừ khi: (</w:t>
      </w:r>
      <w:proofErr w:type="spellStart"/>
      <w:r w:rsidRPr="005F44CF">
        <w:rPr>
          <w:sz w:val="22"/>
          <w:szCs w:val="22"/>
        </w:rPr>
        <w:t>i</w:t>
      </w:r>
      <w:proofErr w:type="spellEnd"/>
      <w:r w:rsidRPr="005F44CF">
        <w:rPr>
          <w:sz w:val="22"/>
          <w:szCs w:val="22"/>
        </w:rPr>
        <w:t xml:space="preserve">) được Bên kia cho phép tiết lộ thông tin đó; (ii) bị pháp luật yêu cầu tiết lộ thông tin đó; (iii) thông tin đó được công chúng biết đến mà không phải do Bên đó vi phạm nghĩa vụ bảo </w:t>
      </w:r>
      <w:proofErr w:type="spellStart"/>
      <w:r w:rsidRPr="005F44CF">
        <w:rPr>
          <w:sz w:val="22"/>
          <w:szCs w:val="22"/>
        </w:rPr>
        <w:t>mật</w:t>
      </w:r>
      <w:proofErr w:type="spellEnd"/>
      <w:r w:rsidRPr="005F44CF">
        <w:rPr>
          <w:sz w:val="22"/>
          <w:szCs w:val="22"/>
        </w:rPr>
        <w:t xml:space="preserve"> thông tin; (iv) bị cơ quan nhà nước yêu cầu tiết lộ thông tin, trong trường hợp đó, và trong phạm vi được phép thực hiện, Bên đó sẽ nỗ lực để thông báo sớm nhất có thể cho Bên kia về việc tiết lộ theo yêu cầu đó.</w:t>
      </w:r>
    </w:p>
    <w:p w14:paraId="6D5E29F5" w14:textId="77777777" w:rsidR="0066200C" w:rsidRPr="005F44CF" w:rsidRDefault="0066200C" w:rsidP="001030CD">
      <w:pPr>
        <w:suppressAutoHyphens/>
        <w:snapToGrid w:val="0"/>
        <w:spacing w:before="120" w:after="120"/>
        <w:ind w:left="709"/>
        <w:jc w:val="both"/>
        <w:rPr>
          <w:i/>
          <w:sz w:val="22"/>
          <w:szCs w:val="22"/>
        </w:rPr>
      </w:pPr>
      <w:r w:rsidRPr="005F44CF">
        <w:rPr>
          <w:i/>
          <w:sz w:val="22"/>
          <w:szCs w:val="22"/>
        </w:rPr>
        <w:t>Each Party shall keep confidential information received from the other Party during the performance of this Agreement</w:t>
      </w:r>
      <w:r w:rsidR="007B4E7E" w:rsidRPr="005F44CF">
        <w:rPr>
          <w:i/>
          <w:sz w:val="22"/>
          <w:szCs w:val="22"/>
        </w:rPr>
        <w:t>, such as drawings, documents, images related to the provision of the Service, customer information of Party A or any information during the implementation of the Service,</w:t>
      </w:r>
      <w:r w:rsidRPr="005F44CF">
        <w:rPr>
          <w:i/>
          <w:sz w:val="22"/>
          <w:szCs w:val="22"/>
        </w:rPr>
        <w:t xml:space="preserve"> unless: (</w:t>
      </w:r>
      <w:proofErr w:type="spellStart"/>
      <w:r w:rsidRPr="005F44CF">
        <w:rPr>
          <w:i/>
          <w:sz w:val="22"/>
          <w:szCs w:val="22"/>
        </w:rPr>
        <w:t>i</w:t>
      </w:r>
      <w:proofErr w:type="spellEnd"/>
      <w:r w:rsidRPr="005F44CF">
        <w:rPr>
          <w:i/>
          <w:sz w:val="22"/>
          <w:szCs w:val="22"/>
        </w:rPr>
        <w:t>) that Party has the other Party’s authority to disclose it; (ii) that Party is required to disclose it by law; (iii) the information is in or comes into the public domain without any breach of confidentiality on the part of that Party; (iv) that Party is required to disclose it by the regulatory or fiscal authorities, in which case, to the extent that that Party is permitted to do so, that Party shall endeavor to give the other Party as much advance notice as possible of any such required disclosures.</w:t>
      </w:r>
    </w:p>
    <w:p w14:paraId="53B01AF8" w14:textId="77777777" w:rsidR="0066200C" w:rsidRPr="005F44CF" w:rsidRDefault="0066200C" w:rsidP="001030CD">
      <w:pPr>
        <w:numPr>
          <w:ilvl w:val="0"/>
          <w:numId w:val="26"/>
        </w:numPr>
        <w:suppressAutoHyphens/>
        <w:snapToGrid w:val="0"/>
        <w:spacing w:before="120" w:after="120"/>
        <w:ind w:hanging="720"/>
        <w:jc w:val="both"/>
        <w:outlineLvl w:val="0"/>
        <w:rPr>
          <w:b/>
          <w:spacing w:val="-2"/>
          <w:sz w:val="22"/>
          <w:szCs w:val="22"/>
        </w:rPr>
      </w:pPr>
      <w:r w:rsidRPr="005F44CF">
        <w:rPr>
          <w:b/>
          <w:spacing w:val="-2"/>
          <w:sz w:val="22"/>
          <w:szCs w:val="22"/>
        </w:rPr>
        <w:t>TẠM NGỪNG VÀ CHẤM DỨT</w:t>
      </w:r>
      <w:r w:rsidR="001030CD" w:rsidRPr="005F44CF">
        <w:rPr>
          <w:b/>
          <w:spacing w:val="-2"/>
          <w:sz w:val="22"/>
          <w:szCs w:val="22"/>
        </w:rPr>
        <w:t xml:space="preserve"> </w:t>
      </w:r>
      <w:r w:rsidRPr="005F44CF">
        <w:rPr>
          <w:b/>
          <w:spacing w:val="-2"/>
          <w:sz w:val="22"/>
          <w:szCs w:val="22"/>
        </w:rPr>
        <w:t>/</w:t>
      </w:r>
      <w:r w:rsidR="00B44F08" w:rsidRPr="005F44CF">
        <w:rPr>
          <w:b/>
          <w:spacing w:val="-2"/>
          <w:sz w:val="22"/>
          <w:szCs w:val="22"/>
        </w:rPr>
        <w:t xml:space="preserve"> </w:t>
      </w:r>
      <w:r w:rsidRPr="005F44CF">
        <w:rPr>
          <w:b/>
          <w:i/>
          <w:spacing w:val="-2"/>
          <w:sz w:val="22"/>
          <w:szCs w:val="22"/>
        </w:rPr>
        <w:t>SUSPENSION AND TERMINATION</w:t>
      </w:r>
    </w:p>
    <w:p w14:paraId="26079089" w14:textId="103D743A" w:rsidR="0066200C" w:rsidRPr="005F44CF" w:rsidRDefault="0066200C" w:rsidP="001030CD">
      <w:pPr>
        <w:numPr>
          <w:ilvl w:val="1"/>
          <w:numId w:val="19"/>
        </w:numPr>
        <w:suppressAutoHyphens/>
        <w:snapToGrid w:val="0"/>
        <w:spacing w:before="120" w:after="120"/>
        <w:ind w:left="720" w:hanging="720"/>
        <w:jc w:val="both"/>
        <w:rPr>
          <w:sz w:val="22"/>
          <w:szCs w:val="22"/>
        </w:rPr>
      </w:pPr>
      <w:r w:rsidRPr="005F44CF">
        <w:rPr>
          <w:sz w:val="22"/>
          <w:szCs w:val="22"/>
        </w:rPr>
        <w:t xml:space="preserve">Bên B, trong trường hợp phát sinh </w:t>
      </w:r>
      <w:r w:rsidR="000E4069" w:rsidRPr="005F44CF">
        <w:rPr>
          <w:sz w:val="22"/>
          <w:szCs w:val="22"/>
        </w:rPr>
        <w:t>Sự Kiện Bất Khả Kháng</w:t>
      </w:r>
      <w:r w:rsidRPr="005F44CF">
        <w:rPr>
          <w:sz w:val="22"/>
          <w:szCs w:val="22"/>
        </w:rPr>
        <w:t xml:space="preserve"> trong quá trình thực hiện </w:t>
      </w:r>
      <w:r w:rsidR="0056361E" w:rsidRPr="005F44CF">
        <w:rPr>
          <w:sz w:val="22"/>
          <w:szCs w:val="22"/>
        </w:rPr>
        <w:t>Dịch Vụ</w:t>
      </w:r>
      <w:r w:rsidRPr="005F44CF">
        <w:rPr>
          <w:sz w:val="22"/>
          <w:szCs w:val="22"/>
        </w:rPr>
        <w:t xml:space="preserve">, thì có thể ngừng thực hiện </w:t>
      </w:r>
      <w:r w:rsidR="0056361E" w:rsidRPr="005F44CF">
        <w:rPr>
          <w:sz w:val="22"/>
          <w:szCs w:val="22"/>
        </w:rPr>
        <w:t>Dịch Vụ</w:t>
      </w:r>
      <w:r w:rsidRPr="005F44CF">
        <w:rPr>
          <w:sz w:val="22"/>
          <w:szCs w:val="22"/>
        </w:rPr>
        <w:t xml:space="preserve"> cho đến khi sự </w:t>
      </w:r>
      <w:r w:rsidR="00CD03E8" w:rsidRPr="005F44CF">
        <w:rPr>
          <w:sz w:val="22"/>
          <w:szCs w:val="22"/>
        </w:rPr>
        <w:t>Kiện</w:t>
      </w:r>
      <w:r w:rsidRPr="005F44CF">
        <w:rPr>
          <w:sz w:val="22"/>
          <w:szCs w:val="22"/>
        </w:rPr>
        <w:t xml:space="preserve">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Tuy nhiên trong thời gian ngừng cung cấp </w:t>
      </w:r>
      <w:r w:rsidR="0056361E" w:rsidRPr="005F44CF">
        <w:rPr>
          <w:sz w:val="22"/>
          <w:szCs w:val="22"/>
        </w:rPr>
        <w:t>Dịch Vụ</w:t>
      </w:r>
      <w:r w:rsidRPr="005F44CF">
        <w:rPr>
          <w:sz w:val="22"/>
          <w:szCs w:val="22"/>
        </w:rPr>
        <w:t xml:space="preserve"> đó, thì tiền phí được quy định trong Hợp Đồng này có thể bị giảm xuống hoặc không chi trả, tùy theo thỏa thuận giữa Các Bên.</w:t>
      </w:r>
    </w:p>
    <w:p w14:paraId="0B409597" w14:textId="38796C1A" w:rsidR="0066200C" w:rsidRPr="005F44CF" w:rsidRDefault="0066200C" w:rsidP="001030CD">
      <w:pPr>
        <w:suppressAutoHyphens/>
        <w:snapToGrid w:val="0"/>
        <w:spacing w:before="120" w:after="120"/>
        <w:ind w:left="709"/>
        <w:jc w:val="both"/>
        <w:rPr>
          <w:i/>
          <w:sz w:val="22"/>
          <w:szCs w:val="22"/>
        </w:rPr>
      </w:pPr>
      <w:r w:rsidRPr="005F44CF">
        <w:rPr>
          <w:i/>
          <w:sz w:val="22"/>
          <w:szCs w:val="22"/>
        </w:rPr>
        <w:t xml:space="preserve">Party B may, if encountering a </w:t>
      </w:r>
      <w:r w:rsidR="000E4069" w:rsidRPr="005F44CF">
        <w:rPr>
          <w:i/>
          <w:sz w:val="22"/>
          <w:szCs w:val="22"/>
        </w:rPr>
        <w:t>Force Majeure Event</w:t>
      </w:r>
      <w:r w:rsidRPr="005F44CF">
        <w:rPr>
          <w:i/>
          <w:sz w:val="22"/>
          <w:szCs w:val="22"/>
        </w:rPr>
        <w:t xml:space="preserve"> during the performance of the Services, suspend the provision of the Services until such event passed. </w:t>
      </w:r>
      <w:r w:rsidR="00D60EF5" w:rsidRPr="005F44CF">
        <w:rPr>
          <w:i/>
          <w:sz w:val="22"/>
          <w:szCs w:val="22"/>
        </w:rPr>
        <w:t>However,</w:t>
      </w:r>
      <w:r w:rsidRPr="005F44CF">
        <w:rPr>
          <w:i/>
          <w:sz w:val="22"/>
          <w:szCs w:val="22"/>
        </w:rPr>
        <w:t xml:space="preserve"> during the suspended period, the fee would be reduced or unpaid subject to the agreement of the Parties. </w:t>
      </w:r>
    </w:p>
    <w:p w14:paraId="47B76FB6" w14:textId="77777777" w:rsidR="0066200C" w:rsidRPr="005F44CF" w:rsidRDefault="0066200C" w:rsidP="001030CD">
      <w:pPr>
        <w:numPr>
          <w:ilvl w:val="1"/>
          <w:numId w:val="19"/>
        </w:numPr>
        <w:suppressAutoHyphens/>
        <w:snapToGrid w:val="0"/>
        <w:spacing w:before="120" w:after="120"/>
        <w:ind w:left="709" w:hanging="709"/>
        <w:jc w:val="both"/>
        <w:rPr>
          <w:sz w:val="22"/>
          <w:szCs w:val="22"/>
        </w:rPr>
      </w:pPr>
      <w:r w:rsidRPr="005F44CF">
        <w:rPr>
          <w:sz w:val="22"/>
          <w:szCs w:val="22"/>
        </w:rPr>
        <w:t>Bên</w:t>
      </w:r>
      <w:r w:rsidR="00BA0177" w:rsidRPr="005F44CF">
        <w:rPr>
          <w:sz w:val="22"/>
          <w:szCs w:val="22"/>
        </w:rPr>
        <w:t xml:space="preserve"> A</w:t>
      </w:r>
      <w:r w:rsidRPr="005F44CF">
        <w:rPr>
          <w:sz w:val="22"/>
          <w:szCs w:val="22"/>
        </w:rPr>
        <w:t xml:space="preserve"> có thể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sớm toàn bộ hoặc một phần Hợp Đồng bằng văn bản thông báo ngay lập tức (a) nếu Bên </w:t>
      </w:r>
      <w:r w:rsidR="00BA0177" w:rsidRPr="005F44CF">
        <w:rPr>
          <w:sz w:val="22"/>
          <w:szCs w:val="22"/>
        </w:rPr>
        <w:t>B</w:t>
      </w:r>
      <w:r w:rsidRPr="005F44CF">
        <w:rPr>
          <w:sz w:val="22"/>
          <w:szCs w:val="22"/>
        </w:rPr>
        <w:t xml:space="preserve"> vi phạm Hợp Đồng này và vi phạm đó không được khắc phục trong thời hạn </w:t>
      </w:r>
      <w:sdt>
        <w:sdtPr>
          <w:rPr>
            <w:sz w:val="22"/>
            <w:szCs w:val="22"/>
          </w:rPr>
          <w:id w:val="666520641"/>
          <w:placeholder>
            <w:docPart w:val="DefaultPlaceholder_1081868574"/>
          </w:placeholder>
        </w:sdtPr>
        <w:sdtContent>
          <w:r w:rsidR="00BA0177" w:rsidRPr="005F44CF">
            <w:rPr>
              <w:sz w:val="22"/>
              <w:szCs w:val="22"/>
            </w:rPr>
            <w:t>năm</w:t>
          </w:r>
          <w:r w:rsidRPr="005F44CF">
            <w:rPr>
              <w:sz w:val="22"/>
              <w:szCs w:val="22"/>
            </w:rPr>
            <w:t xml:space="preserve"> (</w:t>
          </w:r>
          <w:r w:rsidR="00BA0177" w:rsidRPr="005F44CF">
            <w:rPr>
              <w:sz w:val="22"/>
              <w:szCs w:val="22"/>
            </w:rPr>
            <w:t>05</w:t>
          </w:r>
          <w:r w:rsidRPr="005F44CF">
            <w:rPr>
              <w:sz w:val="22"/>
              <w:szCs w:val="22"/>
            </w:rPr>
            <w:t>)</w:t>
          </w:r>
        </w:sdtContent>
      </w:sdt>
      <w:r w:rsidRPr="005F44CF">
        <w:rPr>
          <w:sz w:val="22"/>
          <w:szCs w:val="22"/>
        </w:rPr>
        <w:t xml:space="preserve"> ngày hoặc không thể khắc phục được trong thời hạn đó; (b) nếu Bên </w:t>
      </w:r>
      <w:r w:rsidR="00BA0177" w:rsidRPr="005F44CF">
        <w:rPr>
          <w:sz w:val="22"/>
          <w:szCs w:val="22"/>
        </w:rPr>
        <w:t>B</w:t>
      </w:r>
      <w:r w:rsidRPr="005F44CF">
        <w:rPr>
          <w:sz w:val="22"/>
          <w:szCs w:val="22"/>
        </w:rPr>
        <w:t xml:space="preserve"> bị mất khả </w:t>
      </w:r>
      <w:proofErr w:type="spellStart"/>
      <w:r w:rsidRPr="005F44CF">
        <w:rPr>
          <w:sz w:val="22"/>
          <w:szCs w:val="22"/>
        </w:rPr>
        <w:t>năng</w:t>
      </w:r>
      <w:proofErr w:type="spellEnd"/>
      <w:r w:rsidRPr="005F44CF">
        <w:rPr>
          <w:sz w:val="22"/>
          <w:szCs w:val="22"/>
        </w:rPr>
        <w:t xml:space="preserve"> thanh toán</w:t>
      </w:r>
      <w:r w:rsidR="006948E1" w:rsidRPr="005F44CF">
        <w:rPr>
          <w:sz w:val="22"/>
          <w:szCs w:val="22"/>
        </w:rPr>
        <w:t>, phá sản</w:t>
      </w:r>
      <w:r w:rsidRPr="005F44CF">
        <w:rPr>
          <w:sz w:val="22"/>
          <w:szCs w:val="22"/>
        </w:rPr>
        <w:t xml:space="preserve"> hoặc bị kiểm soát hành chính hoặc không thể trả nợ khi đến hạn hoặc </w:t>
      </w:r>
      <w:proofErr w:type="spellStart"/>
      <w:r w:rsidRPr="005F44CF">
        <w:rPr>
          <w:sz w:val="22"/>
          <w:szCs w:val="22"/>
        </w:rPr>
        <w:t>đe</w:t>
      </w:r>
      <w:proofErr w:type="spellEnd"/>
      <w:r w:rsidRPr="005F44CF">
        <w:rPr>
          <w:sz w:val="22"/>
          <w:szCs w:val="22"/>
        </w:rPr>
        <w:t xml:space="preserve"> </w:t>
      </w:r>
      <w:proofErr w:type="spellStart"/>
      <w:r w:rsidRPr="005F44CF">
        <w:rPr>
          <w:sz w:val="22"/>
          <w:szCs w:val="22"/>
        </w:rPr>
        <w:t>dọa</w:t>
      </w:r>
      <w:proofErr w:type="spellEnd"/>
      <w:r w:rsidRPr="005F44CF">
        <w:rPr>
          <w:sz w:val="22"/>
          <w:szCs w:val="22"/>
        </w:rPr>
        <w:t xml:space="preserve"> thực hiện bất kỳ hành động trên hoặc sự kiện tương tự tại bất kỳ quốc gia nào</w:t>
      </w:r>
      <w:r w:rsidR="006948E1" w:rsidRPr="005F44CF">
        <w:rPr>
          <w:sz w:val="22"/>
          <w:szCs w:val="22"/>
        </w:rPr>
        <w:t xml:space="preserve">; (c) </w:t>
      </w:r>
      <w:r w:rsidR="009C6110" w:rsidRPr="005F44CF">
        <w:rPr>
          <w:sz w:val="22"/>
          <w:szCs w:val="22"/>
        </w:rPr>
        <w:t xml:space="preserve">theo quan điểm của Bên A, chất </w:t>
      </w:r>
      <w:r w:rsidR="009C6110" w:rsidRPr="005F44CF">
        <w:rPr>
          <w:sz w:val="22"/>
          <w:szCs w:val="22"/>
        </w:rPr>
        <w:lastRenderedPageBreak/>
        <w:t>lượng Dịch Vụ của Bên B bị giảm sút</w:t>
      </w:r>
      <w:r w:rsidR="00A90BB6" w:rsidRPr="005F44CF">
        <w:rPr>
          <w:sz w:val="22"/>
          <w:szCs w:val="22"/>
        </w:rPr>
        <w:t xml:space="preserve"> rõ ràng</w:t>
      </w:r>
      <w:r w:rsidR="009C6110" w:rsidRPr="005F44CF">
        <w:rPr>
          <w:sz w:val="22"/>
          <w:szCs w:val="22"/>
        </w:rPr>
        <w:t xml:space="preserve">; hoặc (d) </w:t>
      </w:r>
      <w:r w:rsidR="006948E1" w:rsidRPr="005F44CF">
        <w:rPr>
          <w:sz w:val="22"/>
          <w:szCs w:val="22"/>
        </w:rPr>
        <w:t>Bên B bị tác động bởi Sự Kiện Bất Khả Kháng kéo dài quá 30 ngày</w:t>
      </w:r>
      <w:r w:rsidRPr="005F44CF">
        <w:rPr>
          <w:sz w:val="22"/>
          <w:szCs w:val="22"/>
        </w:rPr>
        <w:t xml:space="preserve">. </w:t>
      </w:r>
    </w:p>
    <w:p w14:paraId="63457940" w14:textId="77777777" w:rsidR="0066200C" w:rsidRPr="005F44CF" w:rsidRDefault="0066200C" w:rsidP="001030CD">
      <w:pPr>
        <w:suppressAutoHyphens/>
        <w:snapToGrid w:val="0"/>
        <w:spacing w:before="120" w:after="120"/>
        <w:ind w:left="709"/>
        <w:jc w:val="both"/>
        <w:rPr>
          <w:i/>
          <w:sz w:val="22"/>
          <w:szCs w:val="22"/>
        </w:rPr>
      </w:pPr>
      <w:r w:rsidRPr="005F44CF">
        <w:rPr>
          <w:i/>
          <w:sz w:val="22"/>
          <w:szCs w:val="22"/>
        </w:rPr>
        <w:t>Th</w:t>
      </w:r>
      <w:r w:rsidR="002F45B2" w:rsidRPr="005F44CF">
        <w:rPr>
          <w:i/>
          <w:sz w:val="22"/>
          <w:szCs w:val="22"/>
        </w:rPr>
        <w:t>e</w:t>
      </w:r>
      <w:r w:rsidRPr="005F44CF">
        <w:rPr>
          <w:i/>
          <w:sz w:val="22"/>
          <w:szCs w:val="22"/>
        </w:rPr>
        <w:t xml:space="preserve"> Agreement may be terminated earlier in whole or part by Party</w:t>
      </w:r>
      <w:r w:rsidR="00BA0177" w:rsidRPr="005F44CF">
        <w:rPr>
          <w:i/>
          <w:sz w:val="22"/>
          <w:szCs w:val="22"/>
        </w:rPr>
        <w:t xml:space="preserve"> A</w:t>
      </w:r>
      <w:r w:rsidRPr="005F44CF">
        <w:rPr>
          <w:i/>
          <w:sz w:val="22"/>
          <w:szCs w:val="22"/>
        </w:rPr>
        <w:t xml:space="preserve"> by written notice immediately</w:t>
      </w:r>
      <w:r w:rsidR="00BA0177" w:rsidRPr="005F44CF">
        <w:rPr>
          <w:i/>
          <w:sz w:val="22"/>
          <w:szCs w:val="22"/>
        </w:rPr>
        <w:t>:</w:t>
      </w:r>
      <w:r w:rsidRPr="005F44CF">
        <w:rPr>
          <w:i/>
          <w:sz w:val="22"/>
          <w:szCs w:val="22"/>
        </w:rPr>
        <w:t xml:space="preserve"> (a) if the Party</w:t>
      </w:r>
      <w:r w:rsidR="00BA0177" w:rsidRPr="005F44CF">
        <w:rPr>
          <w:i/>
          <w:sz w:val="22"/>
          <w:szCs w:val="22"/>
        </w:rPr>
        <w:t xml:space="preserve"> B</w:t>
      </w:r>
      <w:r w:rsidRPr="005F44CF">
        <w:rPr>
          <w:i/>
          <w:sz w:val="22"/>
          <w:szCs w:val="22"/>
        </w:rPr>
        <w:t xml:space="preserve"> is in breach of this Agreement and the breach has not been remedied within </w:t>
      </w:r>
      <w:sdt>
        <w:sdtPr>
          <w:rPr>
            <w:i/>
            <w:sz w:val="22"/>
            <w:szCs w:val="22"/>
          </w:rPr>
          <w:id w:val="-1136171781"/>
          <w:placeholder>
            <w:docPart w:val="DefaultPlaceholder_1081868574"/>
          </w:placeholder>
        </w:sdtPr>
        <w:sdtContent>
          <w:r w:rsidR="00BA0177" w:rsidRPr="005F44CF">
            <w:rPr>
              <w:i/>
              <w:sz w:val="22"/>
              <w:szCs w:val="22"/>
            </w:rPr>
            <w:t>five</w:t>
          </w:r>
          <w:r w:rsidRPr="005F44CF">
            <w:rPr>
              <w:i/>
              <w:sz w:val="22"/>
              <w:szCs w:val="22"/>
            </w:rPr>
            <w:t xml:space="preserve"> (</w:t>
          </w:r>
          <w:r w:rsidR="00BA0177" w:rsidRPr="005F44CF">
            <w:rPr>
              <w:i/>
              <w:sz w:val="22"/>
              <w:szCs w:val="22"/>
            </w:rPr>
            <w:t>05</w:t>
          </w:r>
          <w:r w:rsidRPr="005F44CF">
            <w:rPr>
              <w:i/>
              <w:sz w:val="22"/>
              <w:szCs w:val="22"/>
            </w:rPr>
            <w:t>)</w:t>
          </w:r>
        </w:sdtContent>
      </w:sdt>
      <w:r w:rsidRPr="005F44CF">
        <w:rPr>
          <w:i/>
          <w:sz w:val="22"/>
          <w:szCs w:val="22"/>
        </w:rPr>
        <w:t xml:space="preserve"> days or is incapable of remedy within such period; (b) in the event of the Party</w:t>
      </w:r>
      <w:r w:rsidR="00BA0177" w:rsidRPr="005F44CF">
        <w:rPr>
          <w:i/>
          <w:sz w:val="22"/>
          <w:szCs w:val="22"/>
        </w:rPr>
        <w:t xml:space="preserve"> B</w:t>
      </w:r>
      <w:r w:rsidRPr="005F44CF">
        <w:rPr>
          <w:i/>
          <w:sz w:val="22"/>
          <w:szCs w:val="22"/>
        </w:rPr>
        <w:t xml:space="preserve"> becoming insolvent or entering into administration or being unable to pay its debts as they fall due or threatening to do any of the </w:t>
      </w:r>
      <w:proofErr w:type="spellStart"/>
      <w:r w:rsidRPr="005F44CF">
        <w:rPr>
          <w:i/>
          <w:sz w:val="22"/>
          <w:szCs w:val="22"/>
        </w:rPr>
        <w:t>aforegoing</w:t>
      </w:r>
      <w:proofErr w:type="spellEnd"/>
      <w:r w:rsidRPr="005F44CF">
        <w:rPr>
          <w:i/>
          <w:sz w:val="22"/>
          <w:szCs w:val="22"/>
        </w:rPr>
        <w:t xml:space="preserve"> or the equivalent events in any jurisdiction</w:t>
      </w:r>
      <w:r w:rsidR="006948E1" w:rsidRPr="005F44CF">
        <w:rPr>
          <w:i/>
          <w:sz w:val="22"/>
          <w:szCs w:val="22"/>
        </w:rPr>
        <w:t>;</w:t>
      </w:r>
      <w:r w:rsidR="009C6110" w:rsidRPr="005F44CF">
        <w:rPr>
          <w:i/>
          <w:sz w:val="22"/>
          <w:szCs w:val="22"/>
        </w:rPr>
        <w:t xml:space="preserve"> (c) in Party A’s opinion, the quality of Service provided by Party B </w:t>
      </w:r>
      <w:r w:rsidR="00A90BB6" w:rsidRPr="005F44CF">
        <w:rPr>
          <w:i/>
          <w:sz w:val="22"/>
          <w:szCs w:val="22"/>
        </w:rPr>
        <w:t>has been demonstrably deteriorated;</w:t>
      </w:r>
      <w:r w:rsidR="006948E1" w:rsidRPr="005F44CF">
        <w:rPr>
          <w:i/>
          <w:sz w:val="22"/>
          <w:szCs w:val="22"/>
        </w:rPr>
        <w:t xml:space="preserve"> or (</w:t>
      </w:r>
      <w:r w:rsidR="009C6110" w:rsidRPr="005F44CF">
        <w:rPr>
          <w:i/>
          <w:sz w:val="22"/>
          <w:szCs w:val="22"/>
        </w:rPr>
        <w:t>d</w:t>
      </w:r>
      <w:r w:rsidR="006948E1" w:rsidRPr="005F44CF">
        <w:rPr>
          <w:i/>
          <w:sz w:val="22"/>
          <w:szCs w:val="22"/>
        </w:rPr>
        <w:t>) Party B is affected by Force Majeure Event lasting more than 30 days</w:t>
      </w:r>
      <w:r w:rsidRPr="005F44CF">
        <w:rPr>
          <w:i/>
          <w:sz w:val="22"/>
          <w:szCs w:val="22"/>
        </w:rPr>
        <w:t>.</w:t>
      </w:r>
    </w:p>
    <w:p w14:paraId="7B4967CF" w14:textId="77777777" w:rsidR="0066200C" w:rsidRPr="005F44CF" w:rsidRDefault="0066200C" w:rsidP="001030CD">
      <w:pPr>
        <w:numPr>
          <w:ilvl w:val="1"/>
          <w:numId w:val="19"/>
        </w:numPr>
        <w:suppressAutoHyphens/>
        <w:snapToGrid w:val="0"/>
        <w:spacing w:before="120" w:after="120"/>
        <w:ind w:left="709" w:hanging="709"/>
        <w:jc w:val="both"/>
        <w:rPr>
          <w:sz w:val="22"/>
          <w:szCs w:val="22"/>
        </w:rPr>
      </w:pPr>
      <w:r w:rsidRPr="005F44CF">
        <w:rPr>
          <w:sz w:val="22"/>
          <w:szCs w:val="22"/>
        </w:rPr>
        <w:t xml:space="preserve">Việc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(toàn bộ hoặc một phần) hoặc hết hạn Hợp Đồng sẽ không ảnh hưởng đến (</w:t>
      </w:r>
      <w:proofErr w:type="spellStart"/>
      <w:r w:rsidRPr="005F44CF">
        <w:rPr>
          <w:sz w:val="22"/>
          <w:szCs w:val="22"/>
        </w:rPr>
        <w:t>i</w:t>
      </w:r>
      <w:proofErr w:type="spellEnd"/>
      <w:r w:rsidRPr="005F44CF">
        <w:rPr>
          <w:sz w:val="22"/>
          <w:szCs w:val="22"/>
        </w:rPr>
        <w:t xml:space="preserve">) quyền và nghĩa vụ của Các Bên đến thời điểm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hoặc hết hạn hoặc (ii) hiệu lực của các điều khoản được quy định là tiếp tục có hiệu lực kể cả khi Hợp Đồng này bị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hoặc hết hiệu lực. </w:t>
      </w:r>
    </w:p>
    <w:p w14:paraId="4A206F0D" w14:textId="77777777" w:rsidR="0066200C" w:rsidRPr="005F44CF" w:rsidRDefault="0066200C" w:rsidP="001030CD">
      <w:pPr>
        <w:suppressAutoHyphens/>
        <w:snapToGrid w:val="0"/>
        <w:spacing w:before="120" w:after="120"/>
        <w:ind w:left="709"/>
        <w:jc w:val="both"/>
        <w:rPr>
          <w:i/>
          <w:sz w:val="22"/>
          <w:szCs w:val="22"/>
        </w:rPr>
      </w:pPr>
      <w:r w:rsidRPr="005F44CF">
        <w:rPr>
          <w:i/>
          <w:sz w:val="22"/>
          <w:szCs w:val="22"/>
        </w:rPr>
        <w:t>Termination (in whole or part) or expira</w:t>
      </w:r>
      <w:r w:rsidR="001C5C64" w:rsidRPr="005F44CF">
        <w:rPr>
          <w:i/>
          <w:sz w:val="22"/>
          <w:szCs w:val="22"/>
        </w:rPr>
        <w:t>tion of the</w:t>
      </w:r>
      <w:r w:rsidRPr="005F44CF">
        <w:rPr>
          <w:i/>
          <w:sz w:val="22"/>
          <w:szCs w:val="22"/>
        </w:rPr>
        <w:t xml:space="preserve"> Agreement shall not affect (</w:t>
      </w:r>
      <w:proofErr w:type="spellStart"/>
      <w:r w:rsidRPr="005F44CF">
        <w:rPr>
          <w:i/>
          <w:sz w:val="22"/>
          <w:szCs w:val="22"/>
        </w:rPr>
        <w:t>i</w:t>
      </w:r>
      <w:proofErr w:type="spellEnd"/>
      <w:r w:rsidRPr="005F44CF">
        <w:rPr>
          <w:i/>
          <w:sz w:val="22"/>
          <w:szCs w:val="22"/>
        </w:rPr>
        <w:t xml:space="preserve">) any rights and obligations of the Parties accrued prior to or upon termination </w:t>
      </w:r>
      <w:proofErr w:type="spellStart"/>
      <w:r w:rsidRPr="005F44CF">
        <w:rPr>
          <w:i/>
          <w:sz w:val="22"/>
          <w:szCs w:val="22"/>
        </w:rPr>
        <w:t>orexpiration</w:t>
      </w:r>
      <w:proofErr w:type="spellEnd"/>
      <w:r w:rsidRPr="005F44CF">
        <w:rPr>
          <w:i/>
          <w:sz w:val="22"/>
          <w:szCs w:val="22"/>
        </w:rPr>
        <w:t xml:space="preserve"> or (ii) the validity of those clauses expressed to survive termination or expiration.</w:t>
      </w:r>
    </w:p>
    <w:p w14:paraId="5951337E" w14:textId="77777777" w:rsidR="006948E1" w:rsidRPr="005F44CF" w:rsidRDefault="0066200C" w:rsidP="006948E1">
      <w:pPr>
        <w:numPr>
          <w:ilvl w:val="1"/>
          <w:numId w:val="19"/>
        </w:numPr>
        <w:suppressAutoHyphens/>
        <w:snapToGrid w:val="0"/>
        <w:spacing w:before="120" w:after="120"/>
        <w:ind w:left="709" w:hanging="709"/>
        <w:jc w:val="both"/>
        <w:rPr>
          <w:sz w:val="22"/>
          <w:szCs w:val="22"/>
        </w:rPr>
      </w:pPr>
      <w:r w:rsidRPr="005F44CF">
        <w:rPr>
          <w:sz w:val="22"/>
          <w:szCs w:val="22"/>
        </w:rPr>
        <w:t>Bên</w:t>
      </w:r>
      <w:r w:rsidR="009D14CA" w:rsidRPr="005F44CF">
        <w:rPr>
          <w:sz w:val="22"/>
          <w:szCs w:val="22"/>
        </w:rPr>
        <w:t xml:space="preserve"> A</w:t>
      </w:r>
      <w:r w:rsidRPr="005F44CF">
        <w:rPr>
          <w:sz w:val="22"/>
          <w:szCs w:val="22"/>
        </w:rPr>
        <w:t xml:space="preserve"> có quyền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Hợp Đồng mà không cần bất kỳ </w:t>
      </w:r>
      <w:proofErr w:type="spellStart"/>
      <w:r w:rsidRPr="005F44CF">
        <w:rPr>
          <w:sz w:val="22"/>
          <w:szCs w:val="22"/>
        </w:rPr>
        <w:t>lí</w:t>
      </w:r>
      <w:proofErr w:type="spellEnd"/>
      <w:r w:rsidRPr="005F44CF">
        <w:rPr>
          <w:sz w:val="22"/>
          <w:szCs w:val="22"/>
        </w:rPr>
        <w:t xml:space="preserve"> do gì bằng văn bản thông báo trước</w:t>
      </w:r>
      <w:sdt>
        <w:sdtPr>
          <w:rPr>
            <w:sz w:val="22"/>
            <w:szCs w:val="22"/>
          </w:rPr>
          <w:id w:val="602001369"/>
          <w:placeholder>
            <w:docPart w:val="DefaultPlaceholder_1081868574"/>
          </w:placeholder>
        </w:sdtPr>
        <w:sdtContent>
          <w:r w:rsidRPr="005F44CF">
            <w:rPr>
              <w:sz w:val="22"/>
              <w:szCs w:val="22"/>
            </w:rPr>
            <w:t xml:space="preserve"> </w:t>
          </w:r>
          <w:r w:rsidR="009D14CA" w:rsidRPr="005F44CF">
            <w:rPr>
              <w:sz w:val="22"/>
              <w:szCs w:val="22"/>
            </w:rPr>
            <w:t>3</w:t>
          </w:r>
          <w:r w:rsidRPr="005F44CF">
            <w:rPr>
              <w:sz w:val="22"/>
              <w:szCs w:val="22"/>
            </w:rPr>
            <w:t>0 ngày</w:t>
          </w:r>
        </w:sdtContent>
      </w:sdt>
      <w:r w:rsidRPr="005F44CF">
        <w:rPr>
          <w:sz w:val="22"/>
          <w:szCs w:val="22"/>
        </w:rPr>
        <w:t xml:space="preserve">. </w:t>
      </w:r>
      <w:r w:rsidR="006948E1" w:rsidRPr="005F44CF">
        <w:rPr>
          <w:sz w:val="22"/>
          <w:szCs w:val="22"/>
        </w:rPr>
        <w:t xml:space="preserve">Bên B không được quyền </w:t>
      </w:r>
      <w:proofErr w:type="spellStart"/>
      <w:r w:rsidR="006948E1" w:rsidRPr="005F44CF">
        <w:rPr>
          <w:sz w:val="22"/>
          <w:szCs w:val="22"/>
        </w:rPr>
        <w:t>chấm</w:t>
      </w:r>
      <w:proofErr w:type="spellEnd"/>
      <w:r w:rsidR="006948E1" w:rsidRPr="005F44CF">
        <w:rPr>
          <w:sz w:val="22"/>
          <w:szCs w:val="22"/>
        </w:rPr>
        <w:t xml:space="preserve"> </w:t>
      </w:r>
      <w:proofErr w:type="spellStart"/>
      <w:r w:rsidR="006948E1" w:rsidRPr="005F44CF">
        <w:rPr>
          <w:sz w:val="22"/>
          <w:szCs w:val="22"/>
        </w:rPr>
        <w:t>dứt</w:t>
      </w:r>
      <w:proofErr w:type="spellEnd"/>
      <w:r w:rsidR="006948E1" w:rsidRPr="005F44CF">
        <w:rPr>
          <w:sz w:val="22"/>
          <w:szCs w:val="22"/>
        </w:rPr>
        <w:t xml:space="preserve"> Hợp Đồng với bất kỳ lý do gì, kể cả khi xảy ra Sự Kiện Bất Khả Kháng, mà không có sự đồng ý bằng văn bản của Bên A.</w:t>
      </w:r>
    </w:p>
    <w:p w14:paraId="1B314696" w14:textId="77777777" w:rsidR="00592B63" w:rsidRPr="005F44CF" w:rsidRDefault="0066200C">
      <w:pPr>
        <w:suppressAutoHyphens/>
        <w:snapToGrid w:val="0"/>
        <w:spacing w:before="120" w:after="120"/>
        <w:ind w:left="709"/>
        <w:jc w:val="both"/>
        <w:rPr>
          <w:i/>
          <w:sz w:val="22"/>
          <w:szCs w:val="22"/>
        </w:rPr>
      </w:pPr>
      <w:r w:rsidRPr="005F44CF">
        <w:rPr>
          <w:i/>
          <w:sz w:val="22"/>
          <w:szCs w:val="22"/>
        </w:rPr>
        <w:t>Party</w:t>
      </w:r>
      <w:r w:rsidR="009D14CA" w:rsidRPr="005F44CF">
        <w:rPr>
          <w:i/>
          <w:sz w:val="22"/>
          <w:szCs w:val="22"/>
        </w:rPr>
        <w:t xml:space="preserve"> A</w:t>
      </w:r>
      <w:r w:rsidRPr="005F44CF">
        <w:rPr>
          <w:i/>
          <w:sz w:val="22"/>
          <w:szCs w:val="22"/>
        </w:rPr>
        <w:t xml:space="preserve"> may terminate th</w:t>
      </w:r>
      <w:r w:rsidR="002F45B2" w:rsidRPr="005F44CF">
        <w:rPr>
          <w:i/>
          <w:sz w:val="22"/>
          <w:szCs w:val="22"/>
        </w:rPr>
        <w:t>e</w:t>
      </w:r>
      <w:r w:rsidRPr="005F44CF">
        <w:rPr>
          <w:i/>
          <w:sz w:val="22"/>
          <w:szCs w:val="22"/>
        </w:rPr>
        <w:t xml:space="preserve"> Agreement without any cause at any time upon </w:t>
      </w:r>
      <w:sdt>
        <w:sdtPr>
          <w:rPr>
            <w:i/>
            <w:sz w:val="22"/>
            <w:szCs w:val="22"/>
          </w:rPr>
          <w:id w:val="703522032"/>
          <w:placeholder>
            <w:docPart w:val="DefaultPlaceholder_1081868574"/>
          </w:placeholder>
        </w:sdtPr>
        <w:sdtContent>
          <w:r w:rsidR="00464EFA" w:rsidRPr="005F44CF">
            <w:rPr>
              <w:i/>
              <w:sz w:val="22"/>
              <w:szCs w:val="22"/>
            </w:rPr>
            <w:t>3</w:t>
          </w:r>
          <w:r w:rsidRPr="005F44CF">
            <w:rPr>
              <w:i/>
              <w:sz w:val="22"/>
              <w:szCs w:val="22"/>
            </w:rPr>
            <w:t>0 days</w:t>
          </w:r>
        </w:sdtContent>
      </w:sdt>
      <w:r w:rsidRPr="005F44CF">
        <w:rPr>
          <w:i/>
          <w:sz w:val="22"/>
          <w:szCs w:val="22"/>
        </w:rPr>
        <w:t xml:space="preserve"> prior written notice.</w:t>
      </w:r>
      <w:r w:rsidR="006948E1" w:rsidRPr="005F44CF">
        <w:rPr>
          <w:i/>
          <w:sz w:val="22"/>
          <w:szCs w:val="22"/>
        </w:rPr>
        <w:t xml:space="preserve"> </w:t>
      </w:r>
      <w:r w:rsidR="00592B63" w:rsidRPr="005F44CF">
        <w:rPr>
          <w:i/>
          <w:sz w:val="22"/>
          <w:szCs w:val="22"/>
        </w:rPr>
        <w:t xml:space="preserve">Party B </w:t>
      </w:r>
      <w:r w:rsidR="00DE68DA" w:rsidRPr="005F44CF">
        <w:rPr>
          <w:i/>
          <w:sz w:val="22"/>
          <w:szCs w:val="22"/>
        </w:rPr>
        <w:t xml:space="preserve">shall </w:t>
      </w:r>
      <w:r w:rsidR="00371858" w:rsidRPr="005F44CF">
        <w:rPr>
          <w:i/>
          <w:sz w:val="22"/>
          <w:szCs w:val="22"/>
        </w:rPr>
        <w:t>not terminate the Agreement for</w:t>
      </w:r>
      <w:r w:rsidR="00592B63" w:rsidRPr="005F44CF">
        <w:rPr>
          <w:i/>
          <w:sz w:val="22"/>
          <w:szCs w:val="22"/>
        </w:rPr>
        <w:t xml:space="preserve"> any reason, even in the occurrence of a Force Majeure Event, without the written consent of Party A.</w:t>
      </w:r>
    </w:p>
    <w:p w14:paraId="2666AF5A"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DỊCH VỤ NGOÀI HỢP ĐỒNG</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SERVICES PERFORMED OUT OF SCOPE</w:t>
      </w:r>
    </w:p>
    <w:p w14:paraId="4C61CB6A" w14:textId="77777777" w:rsidR="00FB3128" w:rsidRPr="005F44CF" w:rsidRDefault="00FB3128" w:rsidP="001030CD">
      <w:pPr>
        <w:suppressAutoHyphens/>
        <w:snapToGrid w:val="0"/>
        <w:spacing w:before="120" w:after="120"/>
        <w:ind w:left="709"/>
        <w:jc w:val="both"/>
        <w:rPr>
          <w:spacing w:val="-2"/>
          <w:sz w:val="22"/>
          <w:szCs w:val="22"/>
        </w:rPr>
      </w:pPr>
      <w:r w:rsidRPr="005F44CF">
        <w:rPr>
          <w:spacing w:val="-2"/>
          <w:sz w:val="22"/>
          <w:szCs w:val="22"/>
        </w:rPr>
        <w:t xml:space="preserve">Trong trường hợp Bên B thực hiện các nghiệp vụ do yêu cầu của Bên A mà không được quy định trong Hợp Đồng này, thì Bên B ngoài số tiền đã được quy định ở Điều tại Hợp Đồng, sẽ được nhận thêm số tiền phụ </w:t>
      </w:r>
      <w:proofErr w:type="spellStart"/>
      <w:r w:rsidRPr="005F44CF">
        <w:rPr>
          <w:spacing w:val="-2"/>
          <w:sz w:val="22"/>
          <w:szCs w:val="22"/>
        </w:rPr>
        <w:t>trội</w:t>
      </w:r>
      <w:proofErr w:type="spellEnd"/>
      <w:r w:rsidRPr="005F44CF">
        <w:rPr>
          <w:spacing w:val="-2"/>
          <w:sz w:val="22"/>
          <w:szCs w:val="22"/>
        </w:rPr>
        <w:t xml:space="preserve"> tương ứng.</w:t>
      </w:r>
    </w:p>
    <w:p w14:paraId="5EC5726E" w14:textId="798DF43C" w:rsidR="00FB3128" w:rsidRPr="005F44CF" w:rsidRDefault="00FB3128" w:rsidP="001030CD">
      <w:pPr>
        <w:suppressAutoHyphens/>
        <w:snapToGrid w:val="0"/>
        <w:spacing w:before="120" w:after="120"/>
        <w:ind w:left="709"/>
        <w:jc w:val="both"/>
        <w:rPr>
          <w:i/>
          <w:spacing w:val="-2"/>
          <w:sz w:val="22"/>
          <w:szCs w:val="22"/>
        </w:rPr>
      </w:pPr>
      <w:r w:rsidRPr="005F44CF">
        <w:rPr>
          <w:i/>
          <w:spacing w:val="-2"/>
          <w:sz w:val="22"/>
          <w:szCs w:val="22"/>
        </w:rPr>
        <w:t xml:space="preserve">Party B shall be entitled to additional fees if performing other services than those specified in the Agreement upon request of Party A, then addition to the Service Fee provided hereunder, Party B shall charge </w:t>
      </w:r>
      <w:r w:rsidR="00D60EF5" w:rsidRPr="005F44CF">
        <w:rPr>
          <w:i/>
          <w:spacing w:val="-2"/>
          <w:sz w:val="22"/>
          <w:szCs w:val="22"/>
        </w:rPr>
        <w:t>additional fees</w:t>
      </w:r>
      <w:r w:rsidRPr="005F44CF">
        <w:rPr>
          <w:i/>
          <w:spacing w:val="-2"/>
          <w:sz w:val="22"/>
          <w:szCs w:val="22"/>
        </w:rPr>
        <w:t>.</w:t>
      </w:r>
    </w:p>
    <w:p w14:paraId="0C9EE1C4" w14:textId="77777777" w:rsidR="0066200C" w:rsidRPr="005F44CF" w:rsidRDefault="0066200C"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LOẠI TRỪ TỘI PHẠM</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 xml:space="preserve">ANTI-CRIME </w:t>
      </w:r>
    </w:p>
    <w:p w14:paraId="4647E436" w14:textId="77777777" w:rsidR="0066200C" w:rsidRPr="005F44CF" w:rsidRDefault="0066200C" w:rsidP="001030CD">
      <w:pPr>
        <w:numPr>
          <w:ilvl w:val="1"/>
          <w:numId w:val="21"/>
        </w:numPr>
        <w:suppressAutoHyphens/>
        <w:snapToGrid w:val="0"/>
        <w:spacing w:before="120" w:after="120"/>
        <w:ind w:hanging="720"/>
        <w:jc w:val="both"/>
        <w:rPr>
          <w:sz w:val="22"/>
          <w:szCs w:val="22"/>
        </w:rPr>
      </w:pPr>
      <w:r w:rsidRPr="005F44CF">
        <w:rPr>
          <w:sz w:val="22"/>
          <w:szCs w:val="22"/>
        </w:rPr>
        <w:t>Mỗi Bên phả</w:t>
      </w:r>
      <w:r w:rsidR="00111D52" w:rsidRPr="005F44CF">
        <w:rPr>
          <w:sz w:val="22"/>
          <w:szCs w:val="22"/>
        </w:rPr>
        <w:t>i đảm bảo rằng giám đốc, phó giá</w:t>
      </w:r>
      <w:r w:rsidRPr="005F44CF">
        <w:rPr>
          <w:sz w:val="22"/>
          <w:szCs w:val="22"/>
        </w:rPr>
        <w:t xml:space="preserve">m đốc, nhân viên cấp quản lý, kiểm soát viên hay những người có khả </w:t>
      </w:r>
      <w:proofErr w:type="spellStart"/>
      <w:r w:rsidRPr="005F44CF">
        <w:rPr>
          <w:sz w:val="22"/>
          <w:szCs w:val="22"/>
        </w:rPr>
        <w:t>năng</w:t>
      </w:r>
      <w:proofErr w:type="spellEnd"/>
      <w:r w:rsidRPr="005F44CF">
        <w:rPr>
          <w:sz w:val="22"/>
          <w:szCs w:val="22"/>
        </w:rPr>
        <w:t xml:space="preserve"> quản lý và quyết định các chính sách kinh doanh, tài chính của mỗi Bên không được nằm trong nhóm các đối tượng sau đây:</w:t>
      </w:r>
    </w:p>
    <w:p w14:paraId="4F0AB472" w14:textId="77777777" w:rsidR="0066200C" w:rsidRPr="005F44CF" w:rsidRDefault="0066200C" w:rsidP="001030CD">
      <w:pPr>
        <w:snapToGrid w:val="0"/>
        <w:spacing w:before="120" w:after="120"/>
        <w:ind w:left="720"/>
        <w:jc w:val="both"/>
        <w:rPr>
          <w:i/>
          <w:sz w:val="22"/>
          <w:szCs w:val="22"/>
        </w:rPr>
      </w:pPr>
      <w:r w:rsidRPr="005F44CF">
        <w:rPr>
          <w:i/>
          <w:sz w:val="22"/>
          <w:szCs w:val="22"/>
        </w:rPr>
        <w:t xml:space="preserve">Each Party covenants that its directors, deputy-directors, managers, </w:t>
      </w:r>
      <w:proofErr w:type="gramStart"/>
      <w:r w:rsidRPr="005F44CF">
        <w:rPr>
          <w:i/>
          <w:sz w:val="22"/>
          <w:szCs w:val="22"/>
        </w:rPr>
        <w:t>supervisors</w:t>
      </w:r>
      <w:proofErr w:type="gramEnd"/>
      <w:r w:rsidRPr="005F44CF">
        <w:rPr>
          <w:i/>
          <w:sz w:val="22"/>
          <w:szCs w:val="22"/>
        </w:rPr>
        <w:t xml:space="preserve"> or other positions who can affect the management and determination of its business and finance policy shall not be any of the following groups:</w:t>
      </w:r>
    </w:p>
    <w:p w14:paraId="68B96888" w14:textId="77777777" w:rsidR="0066200C" w:rsidRPr="005F44CF" w:rsidRDefault="0066200C" w:rsidP="001030CD">
      <w:pPr>
        <w:numPr>
          <w:ilvl w:val="2"/>
          <w:numId w:val="20"/>
        </w:numPr>
        <w:autoSpaceDE w:val="0"/>
        <w:autoSpaceDN w:val="0"/>
        <w:adjustRightInd w:val="0"/>
        <w:snapToGrid w:val="0"/>
        <w:spacing w:before="120" w:after="120"/>
        <w:ind w:left="1440"/>
        <w:jc w:val="both"/>
        <w:rPr>
          <w:sz w:val="22"/>
          <w:szCs w:val="22"/>
        </w:rPr>
      </w:pPr>
      <w:r w:rsidRPr="005F44CF">
        <w:rPr>
          <w:sz w:val="22"/>
          <w:szCs w:val="22"/>
        </w:rPr>
        <w:t xml:space="preserve">Những người phạm tội cố ý </w:t>
      </w:r>
      <w:proofErr w:type="spellStart"/>
      <w:r w:rsidRPr="005F44CF">
        <w:rPr>
          <w:sz w:val="22"/>
          <w:szCs w:val="22"/>
        </w:rPr>
        <w:t>giết</w:t>
      </w:r>
      <w:proofErr w:type="spellEnd"/>
      <w:r w:rsidRPr="005F44CF">
        <w:rPr>
          <w:sz w:val="22"/>
          <w:szCs w:val="22"/>
        </w:rPr>
        <w:t xml:space="preserve"> người hàng loạt theo luật pháp của bất kỳ quốc gia nào hoặc những người có giao dịch với những người </w:t>
      </w:r>
      <w:proofErr w:type="gramStart"/>
      <w:r w:rsidRPr="005F44CF">
        <w:rPr>
          <w:sz w:val="22"/>
          <w:szCs w:val="22"/>
        </w:rPr>
        <w:t>này;</w:t>
      </w:r>
      <w:proofErr w:type="gramEnd"/>
    </w:p>
    <w:p w14:paraId="2BEC118F" w14:textId="77777777" w:rsidR="0066200C" w:rsidRPr="005F44CF" w:rsidRDefault="0066200C" w:rsidP="001030CD">
      <w:pPr>
        <w:pStyle w:val="ListParagraph"/>
        <w:snapToGrid w:val="0"/>
        <w:spacing w:before="120" w:beforeAutospacing="0" w:after="120" w:afterAutospacing="0"/>
        <w:ind w:left="1440"/>
        <w:jc w:val="both"/>
        <w:rPr>
          <w:rFonts w:ascii="Times New Roman" w:hAnsi="Times New Roman"/>
          <w:i/>
        </w:rPr>
      </w:pPr>
      <w:r w:rsidRPr="005F44CF">
        <w:rPr>
          <w:rFonts w:ascii="Times New Roman" w:hAnsi="Times New Roman"/>
          <w:i/>
        </w:rPr>
        <w:t xml:space="preserve">Persons who are accused of mass murder under the laws of any jurisdiction or persons who have transactions with </w:t>
      </w:r>
      <w:proofErr w:type="gramStart"/>
      <w:r w:rsidRPr="005F44CF">
        <w:rPr>
          <w:rFonts w:ascii="Times New Roman" w:hAnsi="Times New Roman"/>
          <w:i/>
        </w:rPr>
        <w:t>them;</w:t>
      </w:r>
      <w:proofErr w:type="gramEnd"/>
    </w:p>
    <w:p w14:paraId="1A6A60DC" w14:textId="77777777" w:rsidR="0066200C" w:rsidRPr="005F44CF" w:rsidRDefault="0066200C" w:rsidP="001030CD">
      <w:pPr>
        <w:numPr>
          <w:ilvl w:val="2"/>
          <w:numId w:val="20"/>
        </w:numPr>
        <w:autoSpaceDE w:val="0"/>
        <w:autoSpaceDN w:val="0"/>
        <w:adjustRightInd w:val="0"/>
        <w:snapToGrid w:val="0"/>
        <w:spacing w:before="120" w:after="120"/>
        <w:ind w:left="1440"/>
        <w:jc w:val="both"/>
        <w:rPr>
          <w:sz w:val="22"/>
          <w:szCs w:val="22"/>
        </w:rPr>
      </w:pPr>
      <w:r w:rsidRPr="005F44CF">
        <w:rPr>
          <w:sz w:val="22"/>
          <w:szCs w:val="22"/>
        </w:rPr>
        <w:t xml:space="preserve">Những người là tội phạm về kinh tế, tài chính, </w:t>
      </w:r>
      <w:proofErr w:type="spellStart"/>
      <w:r w:rsidRPr="005F44CF">
        <w:rPr>
          <w:sz w:val="22"/>
          <w:szCs w:val="22"/>
        </w:rPr>
        <w:t>rửa</w:t>
      </w:r>
      <w:proofErr w:type="spellEnd"/>
      <w:r w:rsidRPr="005F44CF">
        <w:rPr>
          <w:sz w:val="22"/>
          <w:szCs w:val="22"/>
        </w:rPr>
        <w:t xml:space="preserve"> tiền, công nghệ cao theo luật pháp của bất kỳ quốc gia nào hoặc những người có giao dịch với những người </w:t>
      </w:r>
      <w:proofErr w:type="gramStart"/>
      <w:r w:rsidRPr="005F44CF">
        <w:rPr>
          <w:sz w:val="22"/>
          <w:szCs w:val="22"/>
        </w:rPr>
        <w:t>này;</w:t>
      </w:r>
      <w:proofErr w:type="gramEnd"/>
    </w:p>
    <w:p w14:paraId="7E129D74" w14:textId="77777777" w:rsidR="0066200C" w:rsidRPr="005F44CF" w:rsidRDefault="0066200C" w:rsidP="001030CD">
      <w:pPr>
        <w:pStyle w:val="ListParagraph"/>
        <w:snapToGrid w:val="0"/>
        <w:spacing w:before="120" w:beforeAutospacing="0" w:after="120" w:afterAutospacing="0"/>
        <w:ind w:left="1440"/>
        <w:jc w:val="both"/>
        <w:rPr>
          <w:rFonts w:ascii="Times New Roman" w:hAnsi="Times New Roman"/>
          <w:i/>
        </w:rPr>
      </w:pPr>
      <w:r w:rsidRPr="005F44CF">
        <w:rPr>
          <w:rFonts w:ascii="Times New Roman" w:hAnsi="Times New Roman"/>
          <w:i/>
        </w:rPr>
        <w:t xml:space="preserve">Persons who are accused of crimes related to economy, finance, money-laundering or high technology under the laws of any jurisdiction or persons who have transactions with </w:t>
      </w:r>
      <w:proofErr w:type="gramStart"/>
      <w:r w:rsidRPr="005F44CF">
        <w:rPr>
          <w:rFonts w:ascii="Times New Roman" w:hAnsi="Times New Roman"/>
          <w:i/>
        </w:rPr>
        <w:t>them;</w:t>
      </w:r>
      <w:proofErr w:type="gramEnd"/>
    </w:p>
    <w:p w14:paraId="2B2F5A90" w14:textId="77777777" w:rsidR="0066200C" w:rsidRPr="005F44CF" w:rsidRDefault="0066200C" w:rsidP="001030CD">
      <w:pPr>
        <w:numPr>
          <w:ilvl w:val="2"/>
          <w:numId w:val="20"/>
        </w:numPr>
        <w:autoSpaceDE w:val="0"/>
        <w:autoSpaceDN w:val="0"/>
        <w:adjustRightInd w:val="0"/>
        <w:snapToGrid w:val="0"/>
        <w:spacing w:before="120" w:after="120"/>
        <w:ind w:left="1440"/>
        <w:jc w:val="both"/>
        <w:rPr>
          <w:sz w:val="22"/>
          <w:szCs w:val="22"/>
        </w:rPr>
      </w:pPr>
      <w:r w:rsidRPr="005F44CF">
        <w:rPr>
          <w:sz w:val="22"/>
          <w:szCs w:val="22"/>
        </w:rPr>
        <w:t>Người sáng lập hoặc thành viên của các tổ chức khủng bố, bạo động hoặc một tổ chức bạo lực tương tự khác theo luật pháp quốc tế hoặc theo luật của bất kỳ quốc gia nào;</w:t>
      </w:r>
      <w:r w:rsidR="00B44F08" w:rsidRPr="005F44CF">
        <w:rPr>
          <w:sz w:val="22"/>
          <w:szCs w:val="22"/>
        </w:rPr>
        <w:t xml:space="preserve"> và</w:t>
      </w:r>
    </w:p>
    <w:p w14:paraId="52B1FDAF" w14:textId="77777777" w:rsidR="0066200C" w:rsidRPr="005F44CF" w:rsidRDefault="0066200C" w:rsidP="001030CD">
      <w:pPr>
        <w:pStyle w:val="ListParagraph"/>
        <w:snapToGrid w:val="0"/>
        <w:spacing w:before="120" w:beforeAutospacing="0" w:after="120" w:afterAutospacing="0"/>
        <w:ind w:left="1440"/>
        <w:jc w:val="both"/>
        <w:rPr>
          <w:rFonts w:ascii="Times New Roman" w:hAnsi="Times New Roman"/>
          <w:i/>
        </w:rPr>
      </w:pPr>
      <w:r w:rsidRPr="005F44CF">
        <w:rPr>
          <w:rFonts w:ascii="Times New Roman" w:hAnsi="Times New Roman"/>
          <w:i/>
        </w:rPr>
        <w:lastRenderedPageBreak/>
        <w:t>The founding member or member of an organizations regarding to terrorism, riot or other similar organizations under the international laws or any laws of any jurisdiction;</w:t>
      </w:r>
      <w:r w:rsidR="00B44F08" w:rsidRPr="005F44CF">
        <w:rPr>
          <w:rFonts w:ascii="Times New Roman" w:hAnsi="Times New Roman"/>
          <w:i/>
        </w:rPr>
        <w:t xml:space="preserve"> and</w:t>
      </w:r>
    </w:p>
    <w:p w14:paraId="115E0555" w14:textId="77777777" w:rsidR="0066200C" w:rsidRPr="005F44CF" w:rsidRDefault="0066200C" w:rsidP="001030CD">
      <w:pPr>
        <w:numPr>
          <w:ilvl w:val="2"/>
          <w:numId w:val="20"/>
        </w:numPr>
        <w:autoSpaceDE w:val="0"/>
        <w:autoSpaceDN w:val="0"/>
        <w:adjustRightInd w:val="0"/>
        <w:snapToGrid w:val="0"/>
        <w:spacing w:before="120" w:after="120"/>
        <w:ind w:left="1440"/>
        <w:jc w:val="both"/>
        <w:rPr>
          <w:sz w:val="22"/>
          <w:szCs w:val="22"/>
        </w:rPr>
      </w:pPr>
      <w:r w:rsidRPr="005F44CF">
        <w:rPr>
          <w:sz w:val="22"/>
          <w:szCs w:val="22"/>
        </w:rPr>
        <w:t xml:space="preserve">Người sáng lập hoặc thành viên của các tổ chức thu lợi trực tiếp từ hoạt động </w:t>
      </w:r>
      <w:proofErr w:type="spellStart"/>
      <w:r w:rsidRPr="005F44CF">
        <w:rPr>
          <w:sz w:val="22"/>
          <w:szCs w:val="22"/>
        </w:rPr>
        <w:t>lừa</w:t>
      </w:r>
      <w:proofErr w:type="spellEnd"/>
      <w:r w:rsidRPr="005F44CF">
        <w:rPr>
          <w:sz w:val="22"/>
          <w:szCs w:val="22"/>
        </w:rPr>
        <w:t xml:space="preserve"> </w:t>
      </w:r>
      <w:proofErr w:type="spellStart"/>
      <w:r w:rsidRPr="005F44CF">
        <w:rPr>
          <w:sz w:val="22"/>
          <w:szCs w:val="22"/>
        </w:rPr>
        <w:t>đảo</w:t>
      </w:r>
      <w:proofErr w:type="spellEnd"/>
      <w:r w:rsidRPr="005F44CF">
        <w:rPr>
          <w:sz w:val="22"/>
          <w:szCs w:val="22"/>
        </w:rPr>
        <w:t xml:space="preserve">, </w:t>
      </w:r>
      <w:proofErr w:type="spellStart"/>
      <w:r w:rsidRPr="005F44CF">
        <w:rPr>
          <w:sz w:val="22"/>
          <w:szCs w:val="22"/>
        </w:rPr>
        <w:t>cưỡng</w:t>
      </w:r>
      <w:proofErr w:type="spellEnd"/>
      <w:r w:rsidRPr="005F44CF">
        <w:rPr>
          <w:sz w:val="22"/>
          <w:szCs w:val="22"/>
        </w:rPr>
        <w:t xml:space="preserve"> </w:t>
      </w:r>
      <w:proofErr w:type="spellStart"/>
      <w:r w:rsidRPr="005F44CF">
        <w:rPr>
          <w:sz w:val="22"/>
          <w:szCs w:val="22"/>
        </w:rPr>
        <w:t>ép</w:t>
      </w:r>
      <w:proofErr w:type="spellEnd"/>
      <w:r w:rsidRPr="005F44CF">
        <w:rPr>
          <w:sz w:val="22"/>
          <w:szCs w:val="22"/>
        </w:rPr>
        <w:t xml:space="preserve">, </w:t>
      </w:r>
      <w:proofErr w:type="spellStart"/>
      <w:r w:rsidRPr="005F44CF">
        <w:rPr>
          <w:sz w:val="22"/>
          <w:szCs w:val="22"/>
        </w:rPr>
        <w:t>đe</w:t>
      </w:r>
      <w:proofErr w:type="spellEnd"/>
      <w:r w:rsidRPr="005F44CF">
        <w:rPr>
          <w:sz w:val="22"/>
          <w:szCs w:val="22"/>
        </w:rPr>
        <w:t xml:space="preserve"> </w:t>
      </w:r>
      <w:proofErr w:type="spellStart"/>
      <w:r w:rsidRPr="005F44CF">
        <w:rPr>
          <w:sz w:val="22"/>
          <w:szCs w:val="22"/>
        </w:rPr>
        <w:t>dọa</w:t>
      </w:r>
      <w:proofErr w:type="spellEnd"/>
      <w:r w:rsidRPr="005F44CF">
        <w:rPr>
          <w:sz w:val="22"/>
          <w:szCs w:val="22"/>
        </w:rPr>
        <w:t xml:space="preserve"> theo luật pháp của bất kỳ quốc gia nào.</w:t>
      </w:r>
    </w:p>
    <w:p w14:paraId="5EFF50CA" w14:textId="77777777" w:rsidR="0066200C" w:rsidRPr="005F44CF" w:rsidRDefault="0066200C" w:rsidP="001030CD">
      <w:pPr>
        <w:pStyle w:val="ListParagraph"/>
        <w:snapToGrid w:val="0"/>
        <w:spacing w:before="120" w:beforeAutospacing="0" w:after="120" w:afterAutospacing="0"/>
        <w:ind w:left="1440"/>
        <w:jc w:val="both"/>
        <w:rPr>
          <w:rFonts w:ascii="Times New Roman" w:hAnsi="Times New Roman"/>
          <w:i/>
        </w:rPr>
      </w:pPr>
      <w:r w:rsidRPr="005F44CF">
        <w:rPr>
          <w:rFonts w:ascii="Times New Roman" w:hAnsi="Times New Roman"/>
          <w:i/>
        </w:rPr>
        <w:t>The founding member or member of an organization whose profits mostly comes from fraud, constraint, threatening activities under any laws of any jurisdiction.</w:t>
      </w:r>
    </w:p>
    <w:p w14:paraId="03CB3718" w14:textId="77777777" w:rsidR="0066200C" w:rsidRPr="005F44CF" w:rsidRDefault="0066200C" w:rsidP="001030CD">
      <w:pPr>
        <w:numPr>
          <w:ilvl w:val="1"/>
          <w:numId w:val="21"/>
        </w:numPr>
        <w:suppressAutoHyphens/>
        <w:snapToGrid w:val="0"/>
        <w:spacing w:before="120" w:after="120"/>
        <w:ind w:hanging="720"/>
        <w:jc w:val="both"/>
        <w:rPr>
          <w:sz w:val="22"/>
          <w:szCs w:val="22"/>
        </w:rPr>
      </w:pPr>
      <w:r w:rsidRPr="005F44CF">
        <w:rPr>
          <w:sz w:val="22"/>
          <w:szCs w:val="22"/>
        </w:rPr>
        <w:t xml:space="preserve">Một Bên có quyền </w:t>
      </w:r>
      <w:proofErr w:type="spellStart"/>
      <w:r w:rsidRPr="005F44CF">
        <w:rPr>
          <w:sz w:val="22"/>
          <w:szCs w:val="22"/>
        </w:rPr>
        <w:t>chấm</w:t>
      </w:r>
      <w:proofErr w:type="spellEnd"/>
      <w:r w:rsidRPr="005F44CF">
        <w:rPr>
          <w:sz w:val="22"/>
          <w:szCs w:val="22"/>
        </w:rPr>
        <w:t xml:space="preserve"> </w:t>
      </w:r>
      <w:proofErr w:type="spellStart"/>
      <w:r w:rsidRPr="005F44CF">
        <w:rPr>
          <w:sz w:val="22"/>
          <w:szCs w:val="22"/>
        </w:rPr>
        <w:t>dứt</w:t>
      </w:r>
      <w:proofErr w:type="spellEnd"/>
      <w:r w:rsidRPr="005F44CF">
        <w:rPr>
          <w:sz w:val="22"/>
          <w:szCs w:val="22"/>
        </w:rPr>
        <w:t xml:space="preserve"> Hợp Đồng ngay lập tức và yêu cầu bồi thường thiệt hại nếu Bên kia vi phạm Điều khoản này. </w:t>
      </w:r>
    </w:p>
    <w:p w14:paraId="260D41CD" w14:textId="77777777" w:rsidR="000C731D" w:rsidRPr="005F44CF" w:rsidRDefault="0066200C" w:rsidP="001030CD">
      <w:pPr>
        <w:snapToGrid w:val="0"/>
        <w:spacing w:before="120" w:after="120"/>
        <w:ind w:left="720"/>
        <w:jc w:val="both"/>
        <w:rPr>
          <w:i/>
          <w:sz w:val="22"/>
          <w:szCs w:val="22"/>
        </w:rPr>
      </w:pPr>
      <w:r w:rsidRPr="005F44CF">
        <w:rPr>
          <w:i/>
          <w:sz w:val="22"/>
          <w:szCs w:val="22"/>
        </w:rPr>
        <w:t xml:space="preserve">A Party may terminate right away and </w:t>
      </w:r>
      <w:proofErr w:type="gramStart"/>
      <w:r w:rsidRPr="005F44CF">
        <w:rPr>
          <w:i/>
          <w:sz w:val="22"/>
          <w:szCs w:val="22"/>
        </w:rPr>
        <w:t>claim for</w:t>
      </w:r>
      <w:proofErr w:type="gramEnd"/>
      <w:r w:rsidRPr="005F44CF">
        <w:rPr>
          <w:i/>
          <w:sz w:val="22"/>
          <w:szCs w:val="22"/>
        </w:rPr>
        <w:t xml:space="preserve"> any indemnification if oth</w:t>
      </w:r>
      <w:r w:rsidR="000C731D" w:rsidRPr="005F44CF">
        <w:rPr>
          <w:i/>
          <w:sz w:val="22"/>
          <w:szCs w:val="22"/>
        </w:rPr>
        <w:t xml:space="preserve">er Party breaches </w:t>
      </w:r>
      <w:proofErr w:type="gramStart"/>
      <w:r w:rsidR="000C731D" w:rsidRPr="005F44CF">
        <w:rPr>
          <w:i/>
          <w:sz w:val="22"/>
          <w:szCs w:val="22"/>
        </w:rPr>
        <w:t>this</w:t>
      </w:r>
      <w:proofErr w:type="gramEnd"/>
      <w:r w:rsidR="000C731D" w:rsidRPr="005F44CF">
        <w:rPr>
          <w:i/>
          <w:sz w:val="22"/>
          <w:szCs w:val="22"/>
        </w:rPr>
        <w:t xml:space="preserve"> Clause. </w:t>
      </w:r>
    </w:p>
    <w:p w14:paraId="18519502" w14:textId="77777777" w:rsidR="0066200C" w:rsidRPr="005F44CF" w:rsidRDefault="0066200C" w:rsidP="001030CD">
      <w:pPr>
        <w:numPr>
          <w:ilvl w:val="0"/>
          <w:numId w:val="26"/>
        </w:numPr>
        <w:suppressAutoHyphens/>
        <w:snapToGrid w:val="0"/>
        <w:spacing w:before="120" w:after="120"/>
        <w:ind w:hanging="720"/>
        <w:jc w:val="both"/>
        <w:outlineLvl w:val="0"/>
        <w:rPr>
          <w:i/>
          <w:sz w:val="22"/>
          <w:szCs w:val="22"/>
        </w:rPr>
      </w:pPr>
      <w:r w:rsidRPr="005F44CF">
        <w:rPr>
          <w:b/>
          <w:spacing w:val="-2"/>
          <w:sz w:val="22"/>
          <w:szCs w:val="22"/>
        </w:rPr>
        <w:t>CHUYỂN NHƯỢNG</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ASSIGNMENT</w:t>
      </w:r>
    </w:p>
    <w:p w14:paraId="0CCE20FB" w14:textId="77777777" w:rsidR="0066200C" w:rsidRPr="005F44CF" w:rsidRDefault="0066200C" w:rsidP="001030CD">
      <w:pPr>
        <w:suppressAutoHyphens/>
        <w:snapToGrid w:val="0"/>
        <w:spacing w:before="120" w:after="120"/>
        <w:ind w:left="709"/>
        <w:jc w:val="both"/>
        <w:rPr>
          <w:sz w:val="22"/>
          <w:szCs w:val="22"/>
          <w:lang w:val="en-GB"/>
        </w:rPr>
      </w:pPr>
      <w:r w:rsidRPr="005F44CF">
        <w:rPr>
          <w:sz w:val="22"/>
          <w:szCs w:val="22"/>
          <w:lang w:val="en-GB"/>
        </w:rPr>
        <w:t>Không Bên nào có quyền chuyển nhượng hoặc chuyển giao bất kỳ quyền hoặc nghĩa vụ nào phát sinh từ Hợp Đồng mà không có sự đồng ý trước bằng văn bản của Bên kia</w:t>
      </w:r>
      <w:r w:rsidR="00A32C67" w:rsidRPr="005F44CF">
        <w:rPr>
          <w:sz w:val="22"/>
          <w:szCs w:val="22"/>
          <w:lang w:val="en-GB"/>
        </w:rPr>
        <w:t xml:space="preserve">. Trong </w:t>
      </w:r>
      <w:r w:rsidRPr="005F44CF">
        <w:rPr>
          <w:sz w:val="22"/>
          <w:szCs w:val="22"/>
          <w:lang w:val="en-GB"/>
        </w:rPr>
        <w:t xml:space="preserve">trường hợp Bên B </w:t>
      </w:r>
      <w:r w:rsidR="00A32C67" w:rsidRPr="005F44CF">
        <w:rPr>
          <w:sz w:val="22"/>
          <w:szCs w:val="22"/>
          <w:lang w:val="en-GB"/>
        </w:rPr>
        <w:t>được phép</w:t>
      </w:r>
      <w:r w:rsidRPr="005F44CF">
        <w:rPr>
          <w:sz w:val="22"/>
          <w:szCs w:val="22"/>
          <w:lang w:val="en-GB"/>
        </w:rPr>
        <w:t xml:space="preserve"> giao thầu phụ một phần hoặc toàn bộ Dịch Vụ theo Hợp Đồng này cho bên khác, Bên B vẫn chịu trách nhiệm chính đối với toàn bộ Dịch Vụ đã được thỏa thuận trong Hợp Đồng.</w:t>
      </w:r>
    </w:p>
    <w:p w14:paraId="5AD3F9F3" w14:textId="77777777" w:rsidR="000C731D" w:rsidRPr="005F44CF" w:rsidRDefault="0066200C" w:rsidP="001030CD">
      <w:pPr>
        <w:suppressAutoHyphens/>
        <w:snapToGrid w:val="0"/>
        <w:spacing w:before="120" w:after="120"/>
        <w:ind w:left="709"/>
        <w:jc w:val="both"/>
        <w:rPr>
          <w:i/>
          <w:sz w:val="22"/>
          <w:szCs w:val="22"/>
          <w:lang w:val="en-GB"/>
        </w:rPr>
      </w:pPr>
      <w:r w:rsidRPr="005F44CF">
        <w:rPr>
          <w:i/>
          <w:sz w:val="22"/>
          <w:szCs w:val="22"/>
          <w:lang w:val="en-GB"/>
        </w:rPr>
        <w:t>Neither Party shall be entitled to assign or transfer any of its rights or obligations arising out of th</w:t>
      </w:r>
      <w:r w:rsidR="001C5C64" w:rsidRPr="005F44CF">
        <w:rPr>
          <w:i/>
          <w:sz w:val="22"/>
          <w:szCs w:val="22"/>
          <w:lang w:val="en-GB"/>
        </w:rPr>
        <w:t>e</w:t>
      </w:r>
      <w:r w:rsidRPr="005F44CF">
        <w:rPr>
          <w:i/>
          <w:sz w:val="22"/>
          <w:szCs w:val="22"/>
          <w:lang w:val="en-GB"/>
        </w:rPr>
        <w:t xml:space="preserve"> Agreement without the prior written consent of the other</w:t>
      </w:r>
      <w:r w:rsidR="00A32C67" w:rsidRPr="005F44CF">
        <w:rPr>
          <w:i/>
          <w:sz w:val="22"/>
          <w:szCs w:val="22"/>
          <w:lang w:val="en-GB"/>
        </w:rPr>
        <w:t xml:space="preserve">. Where </w:t>
      </w:r>
      <w:r w:rsidRPr="005F44CF">
        <w:rPr>
          <w:i/>
          <w:sz w:val="22"/>
          <w:szCs w:val="22"/>
          <w:lang w:val="en-GB"/>
        </w:rPr>
        <w:t xml:space="preserve">Party B shall be </w:t>
      </w:r>
      <w:r w:rsidR="00A32C67" w:rsidRPr="005F44CF">
        <w:rPr>
          <w:i/>
          <w:sz w:val="22"/>
          <w:szCs w:val="22"/>
          <w:lang w:val="en-GB"/>
        </w:rPr>
        <w:t xml:space="preserve">permitted </w:t>
      </w:r>
      <w:r w:rsidRPr="005F44CF">
        <w:rPr>
          <w:i/>
          <w:sz w:val="22"/>
          <w:szCs w:val="22"/>
          <w:lang w:val="en-GB"/>
        </w:rPr>
        <w:t xml:space="preserve">to subcontract in whole or in part the Services herein, it shall still be held responsible for </w:t>
      </w:r>
      <w:r w:rsidR="001C5C64" w:rsidRPr="005F44CF">
        <w:rPr>
          <w:i/>
          <w:sz w:val="22"/>
          <w:szCs w:val="22"/>
          <w:lang w:val="en-GB"/>
        </w:rPr>
        <w:t>the whole Services agreed in the</w:t>
      </w:r>
      <w:r w:rsidR="000C731D" w:rsidRPr="005F44CF">
        <w:rPr>
          <w:i/>
          <w:sz w:val="22"/>
          <w:szCs w:val="22"/>
          <w:lang w:val="en-GB"/>
        </w:rPr>
        <w:t xml:space="preserve"> Agreement.</w:t>
      </w:r>
    </w:p>
    <w:p w14:paraId="641B9101" w14:textId="77777777" w:rsidR="0066200C" w:rsidRPr="005F44CF" w:rsidRDefault="0066200C" w:rsidP="001030CD">
      <w:pPr>
        <w:numPr>
          <w:ilvl w:val="0"/>
          <w:numId w:val="26"/>
        </w:numPr>
        <w:suppressAutoHyphens/>
        <w:snapToGrid w:val="0"/>
        <w:spacing w:before="120" w:after="120"/>
        <w:ind w:hanging="720"/>
        <w:jc w:val="both"/>
        <w:outlineLvl w:val="0"/>
        <w:rPr>
          <w:i/>
          <w:sz w:val="22"/>
          <w:szCs w:val="22"/>
          <w:lang w:val="en-GB"/>
        </w:rPr>
      </w:pPr>
      <w:r w:rsidRPr="005F44CF">
        <w:rPr>
          <w:b/>
          <w:sz w:val="22"/>
          <w:szCs w:val="22"/>
        </w:rPr>
        <w:t>THÔNG</w:t>
      </w:r>
      <w:r w:rsidRPr="005F44CF">
        <w:rPr>
          <w:b/>
          <w:spacing w:val="-2"/>
          <w:sz w:val="22"/>
          <w:szCs w:val="22"/>
        </w:rPr>
        <w:t xml:space="preserve"> BÁO VÀ LIÊN LẠC</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NOTICES AND CORRESPONDENCES</w:t>
      </w:r>
    </w:p>
    <w:p w14:paraId="1096D00C" w14:textId="77777777" w:rsidR="0066200C" w:rsidRPr="005F44CF" w:rsidRDefault="0066200C" w:rsidP="001030CD">
      <w:pPr>
        <w:suppressAutoHyphens/>
        <w:snapToGrid w:val="0"/>
        <w:spacing w:before="120" w:after="120"/>
        <w:ind w:left="709"/>
        <w:jc w:val="both"/>
        <w:rPr>
          <w:rFonts w:eastAsia="Arial Unicode MS"/>
          <w:sz w:val="22"/>
          <w:szCs w:val="22"/>
        </w:rPr>
      </w:pPr>
      <w:r w:rsidRPr="005F44CF">
        <w:rPr>
          <w:sz w:val="22"/>
          <w:szCs w:val="22"/>
          <w:lang w:val="en-GB"/>
        </w:rPr>
        <w:t xml:space="preserve">Bất kỳ thông báo nào được một Bên gửi cho Bên kia theo Hợp Đồng phải dưới </w:t>
      </w:r>
      <w:proofErr w:type="spellStart"/>
      <w:r w:rsidRPr="005F44CF">
        <w:rPr>
          <w:sz w:val="22"/>
          <w:szCs w:val="22"/>
          <w:lang w:val="en-GB"/>
        </w:rPr>
        <w:t>dạng</w:t>
      </w:r>
      <w:proofErr w:type="spellEnd"/>
      <w:r w:rsidRPr="005F44CF">
        <w:rPr>
          <w:sz w:val="22"/>
          <w:szCs w:val="22"/>
          <w:lang w:val="en-GB"/>
        </w:rPr>
        <w:t xml:space="preserve"> văn bản và được gửi bằng </w:t>
      </w:r>
      <w:proofErr w:type="spellStart"/>
      <w:r w:rsidRPr="005F44CF">
        <w:rPr>
          <w:sz w:val="22"/>
          <w:szCs w:val="22"/>
          <w:lang w:val="en-GB"/>
        </w:rPr>
        <w:t>thư</w:t>
      </w:r>
      <w:proofErr w:type="spellEnd"/>
      <w:r w:rsidRPr="005F44CF">
        <w:rPr>
          <w:sz w:val="22"/>
          <w:szCs w:val="22"/>
          <w:lang w:val="en-GB"/>
        </w:rPr>
        <w:t xml:space="preserve"> đảm bảo hoặc chuyển fax đến đại diện của Bên kia ghi tại phần đầu hoặc đại diện khác theo thông báo của Bên kia vào từng thời điểm.</w:t>
      </w:r>
    </w:p>
    <w:p w14:paraId="04B8196E" w14:textId="77777777" w:rsidR="0066200C" w:rsidRPr="005F44CF" w:rsidRDefault="0066200C" w:rsidP="001030CD">
      <w:pPr>
        <w:snapToGrid w:val="0"/>
        <w:spacing w:before="120" w:after="120"/>
        <w:ind w:left="720"/>
        <w:jc w:val="both"/>
        <w:rPr>
          <w:rFonts w:eastAsia="Arial Unicode MS"/>
          <w:i/>
          <w:sz w:val="22"/>
          <w:szCs w:val="22"/>
        </w:rPr>
      </w:pPr>
      <w:r w:rsidRPr="005F44CF">
        <w:rPr>
          <w:rFonts w:eastAsia="Arial Unicode MS"/>
          <w:i/>
          <w:sz w:val="22"/>
          <w:szCs w:val="22"/>
        </w:rPr>
        <w:t>Any notice required or permitted to be given by either Party to the other under th</w:t>
      </w:r>
      <w:r w:rsidR="001C5C64" w:rsidRPr="005F44CF">
        <w:rPr>
          <w:rFonts w:eastAsia="Arial Unicode MS"/>
          <w:i/>
          <w:sz w:val="22"/>
          <w:szCs w:val="22"/>
        </w:rPr>
        <w:t>e</w:t>
      </w:r>
      <w:r w:rsidRPr="005F44CF">
        <w:rPr>
          <w:rFonts w:eastAsia="Arial Unicode MS"/>
          <w:i/>
          <w:sz w:val="22"/>
          <w:szCs w:val="22"/>
        </w:rPr>
        <w:t xml:space="preserve"> Agreement shall be in writing and sent by registered post or facsimile transmission to the contact details set forth therein or to any other contact details notified by a Party to the other from time to time.</w:t>
      </w:r>
    </w:p>
    <w:bookmarkEnd w:id="5"/>
    <w:p w14:paraId="0FE8EBE8" w14:textId="77777777" w:rsidR="0066200C" w:rsidRPr="005F44CF" w:rsidRDefault="000347A2" w:rsidP="001030CD">
      <w:pPr>
        <w:numPr>
          <w:ilvl w:val="0"/>
          <w:numId w:val="26"/>
        </w:numPr>
        <w:suppressAutoHyphens/>
        <w:snapToGrid w:val="0"/>
        <w:spacing w:before="120" w:after="120"/>
        <w:ind w:hanging="720"/>
        <w:jc w:val="both"/>
        <w:outlineLvl w:val="0"/>
        <w:rPr>
          <w:b/>
          <w:i/>
          <w:spacing w:val="-2"/>
          <w:sz w:val="22"/>
          <w:szCs w:val="22"/>
        </w:rPr>
      </w:pPr>
      <w:r w:rsidRPr="005F44CF">
        <w:rPr>
          <w:b/>
          <w:spacing w:val="-2"/>
          <w:sz w:val="22"/>
          <w:szCs w:val="22"/>
        </w:rPr>
        <w:t>SỐ BẢN</w:t>
      </w:r>
      <w:r w:rsidR="001030CD" w:rsidRPr="005F44CF">
        <w:rPr>
          <w:b/>
          <w:spacing w:val="-2"/>
          <w:sz w:val="22"/>
          <w:szCs w:val="22"/>
        </w:rPr>
        <w:t xml:space="preserve"> </w:t>
      </w:r>
      <w:r w:rsidR="0066200C" w:rsidRPr="005F44CF">
        <w:rPr>
          <w:b/>
          <w:spacing w:val="-2"/>
          <w:sz w:val="22"/>
          <w:szCs w:val="22"/>
        </w:rPr>
        <w:t>/</w:t>
      </w:r>
      <w:r w:rsidR="001030CD" w:rsidRPr="005F44CF">
        <w:rPr>
          <w:b/>
          <w:spacing w:val="-2"/>
          <w:sz w:val="22"/>
          <w:szCs w:val="22"/>
        </w:rPr>
        <w:t xml:space="preserve"> </w:t>
      </w:r>
      <w:r w:rsidRPr="005F44CF">
        <w:rPr>
          <w:b/>
          <w:i/>
          <w:spacing w:val="-2"/>
          <w:sz w:val="22"/>
          <w:szCs w:val="22"/>
        </w:rPr>
        <w:t xml:space="preserve">COUNTERPART </w:t>
      </w:r>
    </w:p>
    <w:p w14:paraId="75AED4BB" w14:textId="77777777" w:rsidR="0066200C" w:rsidRPr="005F44CF" w:rsidRDefault="0066200C" w:rsidP="001030CD">
      <w:pPr>
        <w:suppressAutoHyphens/>
        <w:snapToGrid w:val="0"/>
        <w:spacing w:before="120" w:after="120"/>
        <w:ind w:left="709"/>
        <w:jc w:val="both"/>
        <w:rPr>
          <w:spacing w:val="-2"/>
          <w:sz w:val="22"/>
          <w:szCs w:val="22"/>
        </w:rPr>
      </w:pPr>
      <w:r w:rsidRPr="005F44CF">
        <w:rPr>
          <w:spacing w:val="-2"/>
          <w:sz w:val="22"/>
          <w:szCs w:val="22"/>
        </w:rPr>
        <w:t xml:space="preserve">Hợp Đồng này được ký thành 02 bản </w:t>
      </w:r>
      <w:proofErr w:type="spellStart"/>
      <w:r w:rsidRPr="005F44CF">
        <w:rPr>
          <w:spacing w:val="-2"/>
          <w:sz w:val="22"/>
          <w:szCs w:val="22"/>
        </w:rPr>
        <w:t>gốc</w:t>
      </w:r>
      <w:proofErr w:type="spellEnd"/>
      <w:r w:rsidRPr="005F44CF">
        <w:rPr>
          <w:spacing w:val="-2"/>
          <w:sz w:val="22"/>
          <w:szCs w:val="22"/>
        </w:rPr>
        <w:t xml:space="preserve"> bằng tiếng Anh và tiếng Việt. Trong trường hợp có </w:t>
      </w:r>
      <w:proofErr w:type="spellStart"/>
      <w:r w:rsidRPr="005F44CF">
        <w:rPr>
          <w:spacing w:val="-2"/>
          <w:sz w:val="22"/>
          <w:szCs w:val="22"/>
        </w:rPr>
        <w:t>mâu</w:t>
      </w:r>
      <w:proofErr w:type="spellEnd"/>
      <w:r w:rsidRPr="005F44CF">
        <w:rPr>
          <w:spacing w:val="-2"/>
          <w:sz w:val="22"/>
          <w:szCs w:val="22"/>
        </w:rPr>
        <w:t xml:space="preserve"> </w:t>
      </w:r>
      <w:proofErr w:type="spellStart"/>
      <w:r w:rsidRPr="005F44CF">
        <w:rPr>
          <w:spacing w:val="-2"/>
          <w:sz w:val="22"/>
          <w:szCs w:val="22"/>
        </w:rPr>
        <w:t>thuẫn</w:t>
      </w:r>
      <w:proofErr w:type="spellEnd"/>
      <w:r w:rsidRPr="005F44CF">
        <w:rPr>
          <w:spacing w:val="-2"/>
          <w:sz w:val="22"/>
          <w:szCs w:val="22"/>
        </w:rPr>
        <w:t xml:space="preserve"> giữa bản tiếng Anh và bản tiếng Việt thì bản tiếng Việt sẽ được áp dụng. Mỗi Bên giữ 01 bản.</w:t>
      </w:r>
    </w:p>
    <w:p w14:paraId="4F2405A4" w14:textId="77777777" w:rsidR="0066200C" w:rsidRPr="005F44CF" w:rsidRDefault="0066200C" w:rsidP="001030CD">
      <w:pPr>
        <w:suppressAutoHyphens/>
        <w:snapToGrid w:val="0"/>
        <w:spacing w:before="120" w:after="120"/>
        <w:ind w:left="709"/>
        <w:jc w:val="both"/>
        <w:rPr>
          <w:i/>
          <w:spacing w:val="-2"/>
          <w:sz w:val="22"/>
          <w:szCs w:val="22"/>
        </w:rPr>
      </w:pPr>
      <w:r w:rsidRPr="005F44CF">
        <w:rPr>
          <w:i/>
          <w:spacing w:val="-2"/>
          <w:sz w:val="22"/>
          <w:szCs w:val="22"/>
        </w:rPr>
        <w:t xml:space="preserve">This Agreement is made in two (02) originals in the English and Vietnamese. In case of discrepancy, the Vietnamese version shall prevail. Each Party shall keep one (01) </w:t>
      </w:r>
      <w:proofErr w:type="gramStart"/>
      <w:r w:rsidRPr="005F44CF">
        <w:rPr>
          <w:i/>
          <w:spacing w:val="-2"/>
          <w:sz w:val="22"/>
          <w:szCs w:val="22"/>
        </w:rPr>
        <w:t>originals</w:t>
      </w:r>
      <w:proofErr w:type="gramEnd"/>
      <w:r w:rsidRPr="005F44CF">
        <w:rPr>
          <w:i/>
          <w:spacing w:val="-2"/>
          <w:sz w:val="22"/>
          <w:szCs w:val="22"/>
        </w:rPr>
        <w:t>.</w:t>
      </w:r>
    </w:p>
    <w:p w14:paraId="7B3B67C8" w14:textId="77777777" w:rsidR="001C5C64" w:rsidRPr="005F44CF" w:rsidRDefault="001C5C64" w:rsidP="001030CD">
      <w:pPr>
        <w:numPr>
          <w:ilvl w:val="0"/>
          <w:numId w:val="26"/>
        </w:numPr>
        <w:suppressAutoHyphens/>
        <w:snapToGrid w:val="0"/>
        <w:spacing w:before="120" w:after="120"/>
        <w:ind w:hanging="720"/>
        <w:jc w:val="both"/>
        <w:outlineLvl w:val="0"/>
        <w:rPr>
          <w:b/>
          <w:spacing w:val="-2"/>
          <w:sz w:val="22"/>
          <w:szCs w:val="22"/>
        </w:rPr>
      </w:pPr>
      <w:r w:rsidRPr="005F44CF">
        <w:rPr>
          <w:b/>
          <w:spacing w:val="-2"/>
          <w:sz w:val="22"/>
          <w:szCs w:val="22"/>
        </w:rPr>
        <w:t>LUẬT ĐIỀU CHỈNH VÀ GIẢI QUYẾT TRANH CHẤP</w:t>
      </w:r>
      <w:r w:rsidR="001030CD" w:rsidRPr="005F44CF">
        <w:rPr>
          <w:b/>
          <w:spacing w:val="-2"/>
          <w:sz w:val="22"/>
          <w:szCs w:val="22"/>
        </w:rPr>
        <w:t xml:space="preserve"> </w:t>
      </w:r>
      <w:r w:rsidRPr="005F44CF">
        <w:rPr>
          <w:b/>
          <w:spacing w:val="-2"/>
          <w:sz w:val="22"/>
          <w:szCs w:val="22"/>
        </w:rPr>
        <w:t>/</w:t>
      </w:r>
      <w:r w:rsidR="001030CD" w:rsidRPr="005F44CF">
        <w:rPr>
          <w:b/>
          <w:spacing w:val="-2"/>
          <w:sz w:val="22"/>
          <w:szCs w:val="22"/>
        </w:rPr>
        <w:t xml:space="preserve"> </w:t>
      </w:r>
      <w:r w:rsidRPr="005F44CF">
        <w:rPr>
          <w:b/>
          <w:i/>
          <w:spacing w:val="-2"/>
          <w:sz w:val="22"/>
          <w:szCs w:val="22"/>
        </w:rPr>
        <w:t>GOVERNING LAW AND JURISDICTION</w:t>
      </w:r>
    </w:p>
    <w:p w14:paraId="31096402" w14:textId="77777777" w:rsidR="001C5C64" w:rsidRPr="005F44CF" w:rsidRDefault="001C5C64" w:rsidP="001030CD">
      <w:pPr>
        <w:numPr>
          <w:ilvl w:val="1"/>
          <w:numId w:val="22"/>
        </w:numPr>
        <w:suppressAutoHyphens/>
        <w:snapToGrid w:val="0"/>
        <w:spacing w:before="120" w:after="120"/>
        <w:ind w:left="709" w:hanging="709"/>
        <w:jc w:val="both"/>
        <w:rPr>
          <w:spacing w:val="-2"/>
          <w:sz w:val="22"/>
          <w:szCs w:val="22"/>
          <w:lang w:val="en-GB"/>
        </w:rPr>
      </w:pPr>
      <w:bookmarkStart w:id="6" w:name="_Toc206315517"/>
      <w:r w:rsidRPr="005F44CF">
        <w:rPr>
          <w:spacing w:val="-2"/>
          <w:sz w:val="22"/>
          <w:szCs w:val="22"/>
        </w:rPr>
        <w:t xml:space="preserve">Luật Việt Nam điều chỉnh và giải thích Hợp </w:t>
      </w:r>
      <w:bookmarkEnd w:id="6"/>
      <w:r w:rsidRPr="005F44CF">
        <w:rPr>
          <w:spacing w:val="-2"/>
          <w:sz w:val="22"/>
          <w:szCs w:val="22"/>
        </w:rPr>
        <w:t>Đồng.</w:t>
      </w:r>
    </w:p>
    <w:p w14:paraId="504E8069" w14:textId="77777777" w:rsidR="001C5C64" w:rsidRPr="005F44CF" w:rsidRDefault="001C5C64" w:rsidP="001030CD">
      <w:pPr>
        <w:suppressAutoHyphens/>
        <w:snapToGrid w:val="0"/>
        <w:spacing w:before="120" w:after="120"/>
        <w:ind w:left="709"/>
        <w:jc w:val="both"/>
        <w:rPr>
          <w:i/>
          <w:spacing w:val="-2"/>
          <w:sz w:val="22"/>
          <w:szCs w:val="22"/>
          <w:lang w:val="en-GB"/>
        </w:rPr>
      </w:pPr>
      <w:r w:rsidRPr="005F44CF">
        <w:rPr>
          <w:i/>
          <w:spacing w:val="-2"/>
          <w:sz w:val="22"/>
          <w:szCs w:val="22"/>
        </w:rPr>
        <w:t xml:space="preserve">The Agreement </w:t>
      </w:r>
      <w:r w:rsidRPr="005F44CF">
        <w:rPr>
          <w:i/>
          <w:spacing w:val="-2"/>
          <w:sz w:val="22"/>
          <w:szCs w:val="22"/>
          <w:lang w:val="en-GB"/>
        </w:rPr>
        <w:t>shall be construed and governed by the laws of Vietnam.</w:t>
      </w:r>
    </w:p>
    <w:p w14:paraId="6EA11442" w14:textId="77777777" w:rsidR="001C5C64" w:rsidRPr="005F44CF" w:rsidRDefault="001C5C64" w:rsidP="001030CD">
      <w:pPr>
        <w:numPr>
          <w:ilvl w:val="1"/>
          <w:numId w:val="22"/>
        </w:numPr>
        <w:suppressAutoHyphens/>
        <w:snapToGrid w:val="0"/>
        <w:spacing w:before="120" w:after="120"/>
        <w:ind w:left="709" w:hanging="709"/>
        <w:jc w:val="both"/>
        <w:rPr>
          <w:sz w:val="22"/>
          <w:szCs w:val="22"/>
        </w:rPr>
      </w:pPr>
      <w:r w:rsidRPr="005F44CF">
        <w:rPr>
          <w:sz w:val="22"/>
          <w:szCs w:val="22"/>
        </w:rPr>
        <w:t xml:space="preserve">Các </w:t>
      </w:r>
      <w:proofErr w:type="spellStart"/>
      <w:r w:rsidRPr="005F44CF">
        <w:rPr>
          <w:sz w:val="22"/>
          <w:szCs w:val="22"/>
        </w:rPr>
        <w:t>tranh</w:t>
      </w:r>
      <w:proofErr w:type="spellEnd"/>
      <w:r w:rsidRPr="005F44CF">
        <w:rPr>
          <w:sz w:val="22"/>
          <w:szCs w:val="22"/>
        </w:rPr>
        <w:t xml:space="preserve"> chấp phát sinh từ hoặc liên quan đến Hợp Đồng, nếu không thể thương lượng, </w:t>
      </w:r>
      <w:proofErr w:type="spellStart"/>
      <w:r w:rsidRPr="005F44CF">
        <w:rPr>
          <w:sz w:val="22"/>
          <w:szCs w:val="22"/>
        </w:rPr>
        <w:t>hòa</w:t>
      </w:r>
      <w:proofErr w:type="spellEnd"/>
      <w:r w:rsidRPr="005F44CF">
        <w:rPr>
          <w:sz w:val="22"/>
          <w:szCs w:val="22"/>
        </w:rPr>
        <w:t xml:space="preserve"> giải được giữa Các Bên, sẽ được giải</w:t>
      </w:r>
      <w:r w:rsidR="006A4933" w:rsidRPr="005F44CF">
        <w:rPr>
          <w:sz w:val="22"/>
          <w:szCs w:val="22"/>
        </w:rPr>
        <w:t xml:space="preserve"> quyết</w:t>
      </w:r>
      <w:r w:rsidRPr="005F44CF">
        <w:rPr>
          <w:sz w:val="22"/>
          <w:szCs w:val="22"/>
        </w:rPr>
        <w:t xml:space="preserve"> </w:t>
      </w:r>
      <w:sdt>
        <w:sdtPr>
          <w:rPr>
            <w:sz w:val="22"/>
            <w:szCs w:val="22"/>
          </w:rPr>
          <w:id w:val="-718977015"/>
          <w:placeholder>
            <w:docPart w:val="DefaultPlaceholder_1081868574"/>
          </w:placeholder>
        </w:sdtPr>
        <w:sdtContent>
          <w:r w:rsidRPr="005F44CF">
            <w:rPr>
              <w:sz w:val="22"/>
              <w:szCs w:val="22"/>
            </w:rPr>
            <w:t>tại Tòa án có thẩm quyền</w:t>
          </w:r>
        </w:sdtContent>
      </w:sdt>
      <w:r w:rsidRPr="005F44CF">
        <w:rPr>
          <w:sz w:val="22"/>
          <w:szCs w:val="22"/>
        </w:rPr>
        <w:t>.</w:t>
      </w:r>
    </w:p>
    <w:p w14:paraId="34931932" w14:textId="77777777" w:rsidR="001C5C64" w:rsidRPr="005F44CF" w:rsidRDefault="001C5C64" w:rsidP="001030CD">
      <w:pPr>
        <w:suppressAutoHyphens/>
        <w:snapToGrid w:val="0"/>
        <w:spacing w:before="120" w:after="120"/>
        <w:ind w:left="709"/>
        <w:jc w:val="both"/>
        <w:rPr>
          <w:i/>
          <w:sz w:val="22"/>
          <w:szCs w:val="22"/>
        </w:rPr>
      </w:pPr>
      <w:r w:rsidRPr="005F44CF">
        <w:rPr>
          <w:i/>
          <w:sz w:val="22"/>
          <w:szCs w:val="22"/>
        </w:rPr>
        <w:t>Any dispute arising out of or in connection with the Agreement shall, failing attempts at amicable conciliation between the Parties, be referred to and finally resolved by the</w:t>
      </w:r>
      <w:sdt>
        <w:sdtPr>
          <w:rPr>
            <w:i/>
            <w:sz w:val="22"/>
            <w:szCs w:val="22"/>
          </w:rPr>
          <w:id w:val="-1810160352"/>
          <w:placeholder>
            <w:docPart w:val="DefaultPlaceholder_1081868574"/>
          </w:placeholder>
        </w:sdtPr>
        <w:sdtContent>
          <w:r w:rsidRPr="005F44CF">
            <w:rPr>
              <w:i/>
              <w:sz w:val="22"/>
              <w:szCs w:val="22"/>
            </w:rPr>
            <w:t xml:space="preserve"> competent courts of Vietnam</w:t>
          </w:r>
        </w:sdtContent>
      </w:sdt>
      <w:r w:rsidRPr="005F44CF">
        <w:rPr>
          <w:i/>
          <w:sz w:val="22"/>
          <w:szCs w:val="22"/>
        </w:rPr>
        <w:t>.</w:t>
      </w:r>
    </w:p>
    <w:p w14:paraId="0A3A5854" w14:textId="77777777" w:rsidR="00C1740B" w:rsidRPr="005F44CF" w:rsidRDefault="00C1740B" w:rsidP="001030CD">
      <w:pPr>
        <w:suppressAutoHyphens/>
        <w:snapToGrid w:val="0"/>
        <w:spacing w:before="120" w:after="120"/>
        <w:jc w:val="both"/>
        <w:rPr>
          <w:rFonts w:eastAsia="Arial Unicode MS"/>
          <w:b/>
          <w:sz w:val="22"/>
          <w:szCs w:val="22"/>
          <w:lang w:val="en-GB"/>
        </w:rPr>
      </w:pPr>
    </w:p>
    <w:p w14:paraId="5AD7F6B5" w14:textId="77777777" w:rsidR="00A66D9B" w:rsidRPr="005F44CF" w:rsidRDefault="00A66D9B">
      <w:pPr>
        <w:rPr>
          <w:rFonts w:eastAsia="Arial Unicode MS"/>
          <w:b/>
          <w:sz w:val="22"/>
          <w:szCs w:val="22"/>
          <w:lang w:val="en-GB"/>
        </w:rPr>
      </w:pPr>
      <w:r w:rsidRPr="005F44CF">
        <w:rPr>
          <w:rFonts w:eastAsia="Arial Unicode MS"/>
          <w:b/>
          <w:sz w:val="22"/>
          <w:szCs w:val="22"/>
          <w:lang w:val="en-GB"/>
        </w:rPr>
        <w:br w:type="page"/>
      </w:r>
    </w:p>
    <w:p w14:paraId="7B5B34BA" w14:textId="19728EAB" w:rsidR="00A65229" w:rsidRPr="005F44CF" w:rsidRDefault="00A65229" w:rsidP="001030CD">
      <w:pPr>
        <w:suppressAutoHyphens/>
        <w:snapToGrid w:val="0"/>
        <w:spacing w:before="120" w:after="120"/>
        <w:jc w:val="both"/>
        <w:rPr>
          <w:spacing w:val="-2"/>
          <w:sz w:val="22"/>
          <w:szCs w:val="22"/>
        </w:rPr>
      </w:pPr>
      <w:r w:rsidRPr="005F44CF">
        <w:rPr>
          <w:rFonts w:eastAsia="Arial Unicode MS"/>
          <w:b/>
          <w:sz w:val="22"/>
          <w:szCs w:val="22"/>
          <w:lang w:val="en-GB"/>
        </w:rPr>
        <w:lastRenderedPageBreak/>
        <w:t>CÁC BÊN XÁC NHẬN</w:t>
      </w:r>
      <w:r w:rsidRPr="005F44CF">
        <w:rPr>
          <w:rFonts w:eastAsia="Arial Unicode MS"/>
          <w:sz w:val="22"/>
          <w:szCs w:val="22"/>
          <w:lang w:val="en-GB"/>
        </w:rPr>
        <w:t xml:space="preserve"> Hợ</w:t>
      </w:r>
      <w:r w:rsidR="00524CB0" w:rsidRPr="005F44CF">
        <w:rPr>
          <w:rFonts w:eastAsia="Arial Unicode MS"/>
          <w:sz w:val="22"/>
          <w:szCs w:val="22"/>
          <w:lang w:val="en-GB"/>
        </w:rPr>
        <w:t>p Đ</w:t>
      </w:r>
      <w:r w:rsidRPr="005F44CF">
        <w:rPr>
          <w:rFonts w:eastAsia="Arial Unicode MS"/>
          <w:sz w:val="22"/>
          <w:szCs w:val="22"/>
          <w:lang w:val="en-GB"/>
        </w:rPr>
        <w:t>ồng này được đại diện có thẩm quyền của C</w:t>
      </w:r>
      <w:proofErr w:type="spellStart"/>
      <w:r w:rsidRPr="005F44CF">
        <w:rPr>
          <w:spacing w:val="-2"/>
          <w:sz w:val="22"/>
          <w:szCs w:val="22"/>
        </w:rPr>
        <w:t>ác</w:t>
      </w:r>
      <w:proofErr w:type="spellEnd"/>
      <w:r w:rsidRPr="005F44CF">
        <w:rPr>
          <w:spacing w:val="-2"/>
          <w:sz w:val="22"/>
          <w:szCs w:val="22"/>
        </w:rPr>
        <w:t xml:space="preserve"> Bên ký kết vào ngày ghi tại phần đầu.</w:t>
      </w:r>
    </w:p>
    <w:p w14:paraId="7502B5D5" w14:textId="77777777" w:rsidR="00A65229" w:rsidRPr="005F44CF" w:rsidRDefault="00A65229" w:rsidP="001030CD">
      <w:pPr>
        <w:suppressAutoHyphens/>
        <w:snapToGrid w:val="0"/>
        <w:spacing w:before="120" w:after="120"/>
        <w:jc w:val="both"/>
        <w:rPr>
          <w:i/>
          <w:spacing w:val="-2"/>
          <w:sz w:val="22"/>
          <w:szCs w:val="22"/>
        </w:rPr>
      </w:pPr>
      <w:r w:rsidRPr="005F44CF">
        <w:rPr>
          <w:b/>
          <w:i/>
          <w:spacing w:val="-2"/>
          <w:sz w:val="22"/>
          <w:szCs w:val="22"/>
        </w:rPr>
        <w:t>IN WITNESS WHEREOF</w:t>
      </w:r>
      <w:r w:rsidRPr="005F44CF">
        <w:rPr>
          <w:i/>
          <w:spacing w:val="-2"/>
          <w:sz w:val="22"/>
          <w:szCs w:val="22"/>
        </w:rPr>
        <w:t xml:space="preserve"> this Agreement has been entered into by the authorized officers of the parties on the date above written. </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96"/>
        <w:gridCol w:w="3965"/>
      </w:tblGrid>
      <w:tr w:rsidR="00A65229" w:rsidRPr="005F44CF" w14:paraId="50D10CCE" w14:textId="77777777" w:rsidTr="006815F8">
        <w:trPr>
          <w:trHeight w:val="790"/>
        </w:trPr>
        <w:tc>
          <w:tcPr>
            <w:tcW w:w="1918" w:type="dxa"/>
            <w:tcBorders>
              <w:top w:val="nil"/>
              <w:left w:val="nil"/>
            </w:tcBorders>
            <w:vAlign w:val="center"/>
          </w:tcPr>
          <w:p w14:paraId="0406ACBC" w14:textId="77777777" w:rsidR="00A65229" w:rsidRPr="005F44CF" w:rsidRDefault="00A65229" w:rsidP="001030CD">
            <w:pPr>
              <w:snapToGrid w:val="0"/>
              <w:spacing w:before="120" w:after="120"/>
              <w:jc w:val="center"/>
              <w:rPr>
                <w:sz w:val="22"/>
                <w:szCs w:val="22"/>
                <w:lang w:val="en-GB"/>
              </w:rPr>
            </w:pPr>
            <w:r w:rsidRPr="005F44CF">
              <w:rPr>
                <w:sz w:val="22"/>
                <w:szCs w:val="22"/>
                <w:lang w:val="en-GB"/>
              </w:rPr>
              <w:t>Thay mặt/</w:t>
            </w:r>
            <w:r w:rsidRPr="005F44CF">
              <w:rPr>
                <w:i/>
                <w:sz w:val="22"/>
                <w:szCs w:val="22"/>
                <w:lang w:val="en-GB"/>
              </w:rPr>
              <w:t>Signed on behalf of:</w:t>
            </w:r>
          </w:p>
        </w:tc>
        <w:tc>
          <w:tcPr>
            <w:tcW w:w="3796" w:type="dxa"/>
            <w:tcBorders>
              <w:top w:val="nil"/>
            </w:tcBorders>
            <w:vAlign w:val="center"/>
          </w:tcPr>
          <w:p w14:paraId="2CFCE4C1" w14:textId="77777777" w:rsidR="006815F8" w:rsidRPr="005F44CF" w:rsidRDefault="00B81F7E" w:rsidP="001030CD">
            <w:pPr>
              <w:snapToGrid w:val="0"/>
              <w:spacing w:before="120" w:after="120"/>
              <w:jc w:val="center"/>
              <w:rPr>
                <w:b/>
                <w:color w:val="FF0000"/>
                <w:spacing w:val="-2"/>
                <w:sz w:val="22"/>
                <w:szCs w:val="22"/>
              </w:rPr>
            </w:pPr>
            <w:r w:rsidRPr="005F44CF">
              <w:rPr>
                <w:b/>
                <w:color w:val="FF0000"/>
                <w:spacing w:val="-2"/>
                <w:sz w:val="22"/>
                <w:szCs w:val="22"/>
              </w:rPr>
              <w:t xml:space="preserve">CÔNG TY TNHH </w:t>
            </w:r>
          </w:p>
          <w:p w14:paraId="0F1D619F" w14:textId="06EC2966" w:rsidR="00A65229" w:rsidRPr="005F44CF" w:rsidRDefault="00B81F7E" w:rsidP="001030CD">
            <w:pPr>
              <w:snapToGrid w:val="0"/>
              <w:spacing w:before="120" w:after="120"/>
              <w:jc w:val="center"/>
              <w:rPr>
                <w:color w:val="FF0000"/>
                <w:sz w:val="22"/>
                <w:szCs w:val="22"/>
                <w:lang w:val="en-GB"/>
              </w:rPr>
            </w:pPr>
            <w:r w:rsidRPr="005F44CF">
              <w:rPr>
                <w:b/>
                <w:color w:val="FF0000"/>
                <w:spacing w:val="-2"/>
                <w:sz w:val="22"/>
                <w:szCs w:val="22"/>
              </w:rPr>
              <w:t>AEON DELIGHT (VIỆT NAM)</w:t>
            </w:r>
          </w:p>
        </w:tc>
        <w:tc>
          <w:tcPr>
            <w:tcW w:w="3965" w:type="dxa"/>
            <w:tcBorders>
              <w:top w:val="nil"/>
            </w:tcBorders>
            <w:vAlign w:val="center"/>
          </w:tcPr>
          <w:sdt>
            <w:sdtPr>
              <w:rPr>
                <w:color w:val="FF0000"/>
                <w:sz w:val="22"/>
                <w:szCs w:val="22"/>
                <w:lang w:val="en-GB"/>
              </w:rPr>
              <w:id w:val="-1886091577"/>
              <w:placeholder>
                <w:docPart w:val="DefaultPlaceholder_1081868574"/>
              </w:placeholder>
            </w:sdtPr>
            <w:sdtContent>
              <w:p w14:paraId="7536C283" w14:textId="5724D265" w:rsidR="00A65229" w:rsidRPr="005F44CF" w:rsidRDefault="00102A19" w:rsidP="00102A19">
                <w:pPr>
                  <w:snapToGrid w:val="0"/>
                  <w:spacing w:before="120" w:after="120"/>
                  <w:jc w:val="center"/>
                  <w:rPr>
                    <w:color w:val="FF0000"/>
                    <w:sz w:val="22"/>
                    <w:szCs w:val="22"/>
                  </w:rPr>
                </w:pPr>
                <w:r w:rsidRPr="005F44CF">
                  <w:rPr>
                    <w:color w:val="FF0000"/>
                    <w:sz w:val="22"/>
                    <w:szCs w:val="22"/>
                    <w:lang w:val="en-GB"/>
                  </w:rPr>
                  <w:t>[</w:t>
                </w:r>
                <w:r w:rsidRPr="005F44CF">
                  <w:rPr>
                    <w:b/>
                    <w:color w:val="FF0000"/>
                    <w:sz w:val="22"/>
                    <w:szCs w:val="22"/>
                    <w:lang w:val="en-GB"/>
                  </w:rPr>
                  <w:t>NHÀ CUNG CẤP</w:t>
                </w:r>
                <w:r w:rsidRPr="005F44CF">
                  <w:rPr>
                    <w:color w:val="FF0000"/>
                    <w:sz w:val="22"/>
                    <w:szCs w:val="22"/>
                    <w:lang w:val="en-GB"/>
                  </w:rPr>
                  <w:t>]</w:t>
                </w:r>
              </w:p>
            </w:sdtContent>
          </w:sdt>
        </w:tc>
      </w:tr>
      <w:tr w:rsidR="00A65229" w:rsidRPr="005F44CF" w14:paraId="79C47A92" w14:textId="77777777" w:rsidTr="00A66D9B">
        <w:trPr>
          <w:trHeight w:val="2190"/>
        </w:trPr>
        <w:tc>
          <w:tcPr>
            <w:tcW w:w="1918" w:type="dxa"/>
            <w:tcBorders>
              <w:left w:val="nil"/>
            </w:tcBorders>
            <w:vAlign w:val="center"/>
          </w:tcPr>
          <w:p w14:paraId="7EE5265B" w14:textId="77777777" w:rsidR="00A65229" w:rsidRPr="005F44CF" w:rsidRDefault="00A65229" w:rsidP="001030CD">
            <w:pPr>
              <w:snapToGrid w:val="0"/>
              <w:spacing w:before="120" w:after="120"/>
              <w:jc w:val="center"/>
              <w:rPr>
                <w:sz w:val="22"/>
                <w:szCs w:val="22"/>
                <w:lang w:val="en-GB"/>
              </w:rPr>
            </w:pPr>
            <w:r w:rsidRPr="005F44CF">
              <w:rPr>
                <w:sz w:val="22"/>
                <w:szCs w:val="22"/>
                <w:lang w:val="en-GB"/>
              </w:rPr>
              <w:t>Signed:</w:t>
            </w:r>
          </w:p>
        </w:tc>
        <w:tc>
          <w:tcPr>
            <w:tcW w:w="3796" w:type="dxa"/>
            <w:shd w:val="clear" w:color="auto" w:fill="auto"/>
            <w:vAlign w:val="center"/>
          </w:tcPr>
          <w:p w14:paraId="37FD6400" w14:textId="77777777" w:rsidR="00A65229" w:rsidRPr="005F44CF" w:rsidRDefault="00A65229" w:rsidP="001030CD">
            <w:pPr>
              <w:snapToGrid w:val="0"/>
              <w:spacing w:before="120" w:after="120"/>
              <w:jc w:val="center"/>
              <w:rPr>
                <w:sz w:val="22"/>
                <w:szCs w:val="22"/>
                <w:lang w:val="en-GB"/>
              </w:rPr>
            </w:pPr>
          </w:p>
        </w:tc>
        <w:tc>
          <w:tcPr>
            <w:tcW w:w="3965" w:type="dxa"/>
            <w:vAlign w:val="center"/>
          </w:tcPr>
          <w:p w14:paraId="0EF2200E" w14:textId="77777777" w:rsidR="00A65229" w:rsidRPr="005F44CF" w:rsidRDefault="00A65229" w:rsidP="001030CD">
            <w:pPr>
              <w:snapToGrid w:val="0"/>
              <w:spacing w:before="120" w:after="120"/>
              <w:jc w:val="center"/>
              <w:rPr>
                <w:sz w:val="22"/>
                <w:szCs w:val="22"/>
                <w:lang w:val="en-GB"/>
              </w:rPr>
            </w:pPr>
          </w:p>
        </w:tc>
      </w:tr>
      <w:tr w:rsidR="00A65229" w:rsidRPr="005F44CF" w14:paraId="3122A79E" w14:textId="77777777" w:rsidTr="006815F8">
        <w:trPr>
          <w:trHeight w:val="625"/>
        </w:trPr>
        <w:tc>
          <w:tcPr>
            <w:tcW w:w="1918" w:type="dxa"/>
            <w:tcBorders>
              <w:left w:val="nil"/>
            </w:tcBorders>
            <w:vAlign w:val="center"/>
          </w:tcPr>
          <w:p w14:paraId="019F29CE" w14:textId="77777777" w:rsidR="00A65229" w:rsidRPr="005F44CF" w:rsidRDefault="00A65229" w:rsidP="001030CD">
            <w:pPr>
              <w:snapToGrid w:val="0"/>
              <w:spacing w:before="120" w:after="120"/>
              <w:jc w:val="center"/>
              <w:rPr>
                <w:sz w:val="22"/>
                <w:szCs w:val="22"/>
                <w:lang w:val="en-GB"/>
              </w:rPr>
            </w:pPr>
            <w:proofErr w:type="spellStart"/>
            <w:r w:rsidRPr="005F44CF">
              <w:rPr>
                <w:sz w:val="22"/>
                <w:szCs w:val="22"/>
                <w:lang w:val="en-GB"/>
              </w:rPr>
              <w:t>Tên</w:t>
            </w:r>
            <w:proofErr w:type="spellEnd"/>
            <w:r w:rsidRPr="005F44CF">
              <w:rPr>
                <w:sz w:val="22"/>
                <w:szCs w:val="22"/>
                <w:lang w:val="en-GB"/>
              </w:rPr>
              <w:t>/</w:t>
            </w:r>
            <w:r w:rsidRPr="005F44CF">
              <w:rPr>
                <w:i/>
                <w:sz w:val="22"/>
                <w:szCs w:val="22"/>
                <w:lang w:val="en-GB"/>
              </w:rPr>
              <w:t>Name:</w:t>
            </w:r>
          </w:p>
        </w:tc>
        <w:tc>
          <w:tcPr>
            <w:tcW w:w="3796" w:type="dxa"/>
            <w:shd w:val="clear" w:color="auto" w:fill="auto"/>
            <w:vAlign w:val="center"/>
          </w:tcPr>
          <w:sdt>
            <w:sdtPr>
              <w:rPr>
                <w:color w:val="0070C0"/>
                <w:sz w:val="22"/>
                <w:szCs w:val="22"/>
                <w:lang w:val="en-GB"/>
              </w:rPr>
              <w:id w:val="-238946489"/>
              <w:placeholder>
                <w:docPart w:val="DefaultPlaceholder_1081868574"/>
              </w:placeholder>
            </w:sdtPr>
            <w:sdtContent>
              <w:p w14:paraId="52137391" w14:textId="77777777" w:rsidR="00A65229" w:rsidRPr="005F44CF" w:rsidRDefault="009E6BE4" w:rsidP="001030CD">
                <w:pPr>
                  <w:snapToGrid w:val="0"/>
                  <w:spacing w:before="120" w:after="120"/>
                  <w:jc w:val="center"/>
                  <w:rPr>
                    <w:color w:val="0070C0"/>
                    <w:sz w:val="22"/>
                    <w:szCs w:val="22"/>
                    <w:lang w:val="en-GB"/>
                  </w:rPr>
                </w:pPr>
                <w:r w:rsidRPr="005F44CF">
                  <w:rPr>
                    <w:color w:val="0070C0"/>
                    <w:sz w:val="22"/>
                    <w:szCs w:val="22"/>
                    <w:lang w:val="en-GB"/>
                  </w:rPr>
                  <w:t>[ ]</w:t>
                </w:r>
              </w:p>
            </w:sdtContent>
          </w:sdt>
        </w:tc>
        <w:tc>
          <w:tcPr>
            <w:tcW w:w="3965" w:type="dxa"/>
            <w:vAlign w:val="center"/>
          </w:tcPr>
          <w:sdt>
            <w:sdtPr>
              <w:rPr>
                <w:color w:val="0070C0"/>
                <w:sz w:val="22"/>
                <w:szCs w:val="22"/>
                <w:lang w:val="en-GB"/>
              </w:rPr>
              <w:id w:val="-489481397"/>
              <w:placeholder>
                <w:docPart w:val="DefaultPlaceholder_1081868574"/>
              </w:placeholder>
            </w:sdtPr>
            <w:sdtContent>
              <w:p w14:paraId="4F455034" w14:textId="77777777" w:rsidR="00A65229" w:rsidRPr="005F44CF" w:rsidRDefault="006A4933" w:rsidP="001030CD">
                <w:pPr>
                  <w:snapToGrid w:val="0"/>
                  <w:spacing w:before="120" w:after="120"/>
                  <w:jc w:val="center"/>
                  <w:rPr>
                    <w:color w:val="0070C0"/>
                    <w:sz w:val="22"/>
                    <w:szCs w:val="22"/>
                    <w:lang w:val="en-GB"/>
                  </w:rPr>
                </w:pPr>
                <w:r w:rsidRPr="005F44CF">
                  <w:rPr>
                    <w:color w:val="0070C0"/>
                    <w:sz w:val="22"/>
                    <w:szCs w:val="22"/>
                    <w:lang w:val="en-GB"/>
                  </w:rPr>
                  <w:t>[  ]</w:t>
                </w:r>
              </w:p>
            </w:sdtContent>
          </w:sdt>
        </w:tc>
      </w:tr>
      <w:tr w:rsidR="00A65229" w:rsidRPr="00D25003" w14:paraId="294DDECB" w14:textId="77777777" w:rsidTr="006815F8">
        <w:trPr>
          <w:trHeight w:val="522"/>
        </w:trPr>
        <w:tc>
          <w:tcPr>
            <w:tcW w:w="1918" w:type="dxa"/>
            <w:tcBorders>
              <w:left w:val="nil"/>
              <w:bottom w:val="single" w:sz="4" w:space="0" w:color="auto"/>
            </w:tcBorders>
            <w:vAlign w:val="center"/>
          </w:tcPr>
          <w:p w14:paraId="1985323D" w14:textId="77777777" w:rsidR="00A65229" w:rsidRPr="005F44CF" w:rsidRDefault="00A65229" w:rsidP="001030CD">
            <w:pPr>
              <w:snapToGrid w:val="0"/>
              <w:spacing w:before="120" w:after="120"/>
              <w:jc w:val="center"/>
              <w:rPr>
                <w:sz w:val="22"/>
                <w:szCs w:val="22"/>
                <w:lang w:val="en-GB"/>
              </w:rPr>
            </w:pPr>
            <w:r w:rsidRPr="005F44CF">
              <w:rPr>
                <w:sz w:val="22"/>
                <w:szCs w:val="22"/>
                <w:lang w:val="en-GB"/>
              </w:rPr>
              <w:t>Chức vụ/</w:t>
            </w:r>
            <w:r w:rsidRPr="005F44CF">
              <w:rPr>
                <w:i/>
                <w:sz w:val="22"/>
                <w:szCs w:val="22"/>
                <w:lang w:val="en-GB"/>
              </w:rPr>
              <w:t>Title:</w:t>
            </w:r>
          </w:p>
        </w:tc>
        <w:tc>
          <w:tcPr>
            <w:tcW w:w="3796" w:type="dxa"/>
            <w:shd w:val="clear" w:color="auto" w:fill="auto"/>
            <w:vAlign w:val="center"/>
          </w:tcPr>
          <w:sdt>
            <w:sdtPr>
              <w:rPr>
                <w:color w:val="0070C0"/>
                <w:sz w:val="22"/>
                <w:szCs w:val="22"/>
                <w:lang w:val="en-GB"/>
              </w:rPr>
              <w:id w:val="-1681038781"/>
              <w:placeholder>
                <w:docPart w:val="DefaultPlaceholder_1081868574"/>
              </w:placeholder>
            </w:sdtPr>
            <w:sdtContent>
              <w:p w14:paraId="25E51FD5" w14:textId="77777777" w:rsidR="00A65229" w:rsidRPr="005F44CF" w:rsidRDefault="009E6BE4" w:rsidP="001030CD">
                <w:pPr>
                  <w:snapToGrid w:val="0"/>
                  <w:spacing w:before="120" w:after="120"/>
                  <w:jc w:val="center"/>
                  <w:rPr>
                    <w:color w:val="0070C0"/>
                    <w:sz w:val="22"/>
                    <w:szCs w:val="22"/>
                    <w:lang w:val="en-GB"/>
                  </w:rPr>
                </w:pPr>
                <w:r w:rsidRPr="005F44CF">
                  <w:rPr>
                    <w:color w:val="0070C0"/>
                    <w:sz w:val="22"/>
                    <w:szCs w:val="22"/>
                    <w:lang w:val="en-GB"/>
                  </w:rPr>
                  <w:t>[ ]</w:t>
                </w:r>
              </w:p>
            </w:sdtContent>
          </w:sdt>
        </w:tc>
        <w:tc>
          <w:tcPr>
            <w:tcW w:w="3965" w:type="dxa"/>
            <w:vAlign w:val="center"/>
          </w:tcPr>
          <w:sdt>
            <w:sdtPr>
              <w:rPr>
                <w:color w:val="0070C0"/>
                <w:sz w:val="22"/>
                <w:szCs w:val="22"/>
                <w:lang w:val="en-GB"/>
              </w:rPr>
              <w:id w:val="1164975414"/>
              <w:placeholder>
                <w:docPart w:val="DefaultPlaceholder_1081868574"/>
              </w:placeholder>
            </w:sdtPr>
            <w:sdtContent>
              <w:p w14:paraId="620307C4" w14:textId="77777777" w:rsidR="00A65229" w:rsidRPr="005F44CF" w:rsidRDefault="006A4933" w:rsidP="001030CD">
                <w:pPr>
                  <w:snapToGrid w:val="0"/>
                  <w:spacing w:before="120" w:after="120"/>
                  <w:jc w:val="center"/>
                  <w:rPr>
                    <w:i/>
                    <w:color w:val="0070C0"/>
                    <w:sz w:val="22"/>
                    <w:szCs w:val="22"/>
                    <w:lang w:val="en-GB"/>
                  </w:rPr>
                </w:pPr>
                <w:r w:rsidRPr="005F44CF">
                  <w:rPr>
                    <w:color w:val="0070C0"/>
                    <w:sz w:val="22"/>
                    <w:szCs w:val="22"/>
                    <w:lang w:val="en-GB"/>
                  </w:rPr>
                  <w:t>[  ]</w:t>
                </w:r>
              </w:p>
            </w:sdtContent>
          </w:sdt>
        </w:tc>
      </w:tr>
    </w:tbl>
    <w:p w14:paraId="2B68DD80" w14:textId="77777777" w:rsidR="00A4559D" w:rsidRPr="00D25003" w:rsidRDefault="00A4559D" w:rsidP="001030CD">
      <w:pPr>
        <w:snapToGrid w:val="0"/>
        <w:spacing w:before="120" w:after="120"/>
        <w:rPr>
          <w:sz w:val="22"/>
          <w:szCs w:val="22"/>
        </w:rPr>
      </w:pPr>
    </w:p>
    <w:p w14:paraId="7106437A" w14:textId="77777777" w:rsidR="00A4559D" w:rsidRPr="00D25003" w:rsidRDefault="00A4559D" w:rsidP="001030CD">
      <w:pPr>
        <w:snapToGrid w:val="0"/>
        <w:spacing w:before="120" w:after="120"/>
        <w:rPr>
          <w:sz w:val="22"/>
          <w:szCs w:val="22"/>
        </w:rPr>
      </w:pPr>
    </w:p>
    <w:p w14:paraId="18578035" w14:textId="77777777" w:rsidR="007273D4" w:rsidRPr="00D25003" w:rsidRDefault="00A4559D" w:rsidP="001030CD">
      <w:pPr>
        <w:tabs>
          <w:tab w:val="left" w:pos="3348"/>
        </w:tabs>
        <w:snapToGrid w:val="0"/>
        <w:spacing w:before="120" w:after="120"/>
        <w:rPr>
          <w:sz w:val="22"/>
          <w:szCs w:val="22"/>
        </w:rPr>
      </w:pPr>
      <w:r w:rsidRPr="00D25003">
        <w:rPr>
          <w:sz w:val="22"/>
          <w:szCs w:val="22"/>
        </w:rPr>
        <w:tab/>
      </w:r>
    </w:p>
    <w:sectPr w:rsidR="007273D4" w:rsidRPr="00D25003" w:rsidSect="005367FF">
      <w:headerReference w:type="default" r:id="rId11"/>
      <w:footerReference w:type="default" r:id="rId12"/>
      <w:footerReference w:type="first" r:id="rId13"/>
      <w:pgSz w:w="11907" w:h="16840" w:code="9"/>
      <w:pgMar w:top="1440" w:right="1134" w:bottom="1440" w:left="1276" w:header="720" w:footer="64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uc Le" w:date="2023-04-27T09:17:00Z" w:initials="Le">
    <w:p w14:paraId="22A7E680" w14:textId="77777777" w:rsidR="005F44CF" w:rsidRDefault="005F44CF">
      <w:pPr>
        <w:pStyle w:val="CommentText"/>
      </w:pPr>
      <w:r>
        <w:rPr>
          <w:rStyle w:val="CommentReference"/>
        </w:rPr>
        <w:annotationRef/>
      </w:r>
      <w:r>
        <w:rPr>
          <w:color w:val="0070C0"/>
        </w:rPr>
        <w:t>Màu xanh</w:t>
      </w:r>
      <w:r>
        <w:t>: PIC đi</w:t>
      </w:r>
      <w:r>
        <w:rPr>
          <w:lang w:val="vi-VN"/>
        </w:rPr>
        <w:t>ề</w:t>
      </w:r>
      <w:r>
        <w:t>n</w:t>
      </w:r>
      <w:r>
        <w:rPr>
          <w:lang w:val="vi-VN"/>
        </w:rPr>
        <w:t xml:space="preserve"> th</w:t>
      </w:r>
      <w:r>
        <w:t>ô</w:t>
      </w:r>
      <w:r>
        <w:rPr>
          <w:lang w:val="vi-VN"/>
        </w:rPr>
        <w:t>ng tin</w:t>
      </w:r>
    </w:p>
    <w:p w14:paraId="1E427081" w14:textId="77777777" w:rsidR="005F44CF" w:rsidRDefault="005F44CF">
      <w:pPr>
        <w:pStyle w:val="CommentText"/>
      </w:pPr>
      <w:r>
        <w:rPr>
          <w:color w:val="FF0000"/>
          <w:lang w:val="vi-VN"/>
        </w:rPr>
        <w:t>M</w:t>
      </w:r>
      <w:r>
        <w:rPr>
          <w:color w:val="FF0000"/>
        </w:rPr>
        <w:t>à</w:t>
      </w:r>
      <w:r>
        <w:rPr>
          <w:color w:val="FF0000"/>
          <w:lang w:val="vi-VN"/>
        </w:rPr>
        <w:t>u đỏ</w:t>
      </w:r>
      <w:r>
        <w:rPr>
          <w:lang w:val="vi-VN"/>
        </w:rPr>
        <w:t>: lấy từ approval</w:t>
      </w:r>
    </w:p>
    <w:p w14:paraId="1A876745" w14:textId="77777777" w:rsidR="005F44CF" w:rsidRDefault="005F44CF" w:rsidP="009010FC">
      <w:pPr>
        <w:pStyle w:val="CommentText"/>
      </w:pPr>
      <w:r>
        <w:rPr>
          <w:color w:val="C55A11"/>
          <w:lang w:val="vi-VN"/>
        </w:rPr>
        <w:t>M</w:t>
      </w:r>
      <w:r>
        <w:rPr>
          <w:color w:val="C55A11"/>
        </w:rPr>
        <w:t>à</w:t>
      </w:r>
      <w:r>
        <w:rPr>
          <w:color w:val="C55A11"/>
          <w:lang w:val="vi-VN"/>
        </w:rPr>
        <w:t>u cam đất</w:t>
      </w:r>
      <w:r>
        <w:rPr>
          <w:lang w:val="vi-VN"/>
        </w:rPr>
        <w:t>: PIC đ</w:t>
      </w:r>
      <w:r>
        <w:t>í</w:t>
      </w:r>
      <w:r>
        <w:rPr>
          <w:lang w:val="vi-VN"/>
        </w:rPr>
        <w:t>nh k</w:t>
      </w:r>
      <w:r>
        <w:t>è</w:t>
      </w:r>
      <w:r>
        <w:rPr>
          <w:lang w:val="vi-VN"/>
        </w:rPr>
        <w:t>m file, GA add v</w:t>
      </w:r>
      <w:r>
        <w:t>à</w:t>
      </w:r>
      <w:r>
        <w:rPr>
          <w:lang w:val="vi-VN"/>
        </w:rPr>
        <w:t>o hợp đồng</w:t>
      </w:r>
    </w:p>
  </w:comment>
  <w:comment w:id="1" w:author="Tran Hanh Nguyen" w:date="2023-04-27T09:37:00Z" w:initials="L20">
    <w:p w14:paraId="19743C3F" w14:textId="77777777" w:rsidR="0040096E" w:rsidRDefault="0040096E">
      <w:pPr>
        <w:pStyle w:val="CommentText"/>
      </w:pPr>
      <w:r>
        <w:rPr>
          <w:rStyle w:val="CommentReference"/>
        </w:rPr>
        <w:annotationRef/>
      </w:r>
      <w:r>
        <w:t>Hệ thống tự tạo theo rule: ABC-YY-NNN</w:t>
      </w:r>
    </w:p>
    <w:p w14:paraId="1B37FF20" w14:textId="77777777" w:rsidR="0040096E" w:rsidRDefault="0040096E">
      <w:pPr>
        <w:pStyle w:val="CommentText"/>
      </w:pPr>
      <w:r>
        <w:t>ABC: Code địa điểm (HQO / HCM / HNI)</w:t>
      </w:r>
    </w:p>
    <w:p w14:paraId="4E4337FB" w14:textId="77777777" w:rsidR="0040096E" w:rsidRDefault="0040096E">
      <w:pPr>
        <w:pStyle w:val="CommentText"/>
      </w:pPr>
      <w:r>
        <w:t>YY: Năm</w:t>
      </w:r>
    </w:p>
    <w:p w14:paraId="03C76B5C" w14:textId="77777777" w:rsidR="0040096E" w:rsidRDefault="0040096E">
      <w:pPr>
        <w:pStyle w:val="CommentText"/>
      </w:pPr>
      <w:r>
        <w:t>NNN: STT (Reset theo năm)</w:t>
      </w:r>
    </w:p>
    <w:p w14:paraId="146E4D5D" w14:textId="77777777" w:rsidR="0040096E" w:rsidRDefault="0040096E">
      <w:pPr>
        <w:pStyle w:val="CommentText"/>
      </w:pPr>
    </w:p>
    <w:p w14:paraId="669AB150" w14:textId="77777777" w:rsidR="0040096E" w:rsidRDefault="0040096E">
      <w:pPr>
        <w:pStyle w:val="CommentText"/>
      </w:pPr>
      <w:r>
        <w:t>TH Phụ Lục:</w:t>
      </w:r>
    </w:p>
    <w:p w14:paraId="579143AC" w14:textId="77777777" w:rsidR="0040096E" w:rsidRDefault="0040096E">
      <w:pPr>
        <w:pStyle w:val="CommentText"/>
      </w:pPr>
      <w:r>
        <w:t>Kế thừa Số HĐ-PL1</w:t>
      </w:r>
    </w:p>
    <w:p w14:paraId="7ADDEFC1" w14:textId="77777777" w:rsidR="0040096E" w:rsidRDefault="0040096E">
      <w:pPr>
        <w:pStyle w:val="CommentText"/>
      </w:pPr>
      <w:r>
        <w:t>Tương tự S</w:t>
      </w:r>
      <w:r>
        <w:rPr>
          <w:lang w:val="vi-VN"/>
        </w:rPr>
        <w:t>ố HĐ-PL2,</w:t>
      </w:r>
      <w:r>
        <w:t>…</w:t>
      </w:r>
    </w:p>
    <w:p w14:paraId="2F43A9E3" w14:textId="77777777" w:rsidR="0040096E" w:rsidRDefault="0040096E">
      <w:pPr>
        <w:pStyle w:val="CommentText"/>
      </w:pPr>
    </w:p>
    <w:p w14:paraId="51D93D29" w14:textId="77777777" w:rsidR="0040096E" w:rsidRDefault="0040096E">
      <w:pPr>
        <w:pStyle w:val="CommentText"/>
      </w:pPr>
      <w:r>
        <w:t>TH Biên bản thanh lý:</w:t>
      </w:r>
    </w:p>
    <w:p w14:paraId="6C92AB32" w14:textId="77777777" w:rsidR="0040096E" w:rsidRDefault="0040096E" w:rsidP="00332027">
      <w:pPr>
        <w:pStyle w:val="CommentText"/>
      </w:pPr>
      <w:r>
        <w:t>Kế thừa số HĐ-TL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76745" w15:done="0"/>
  <w15:commentEx w15:paraId="6C92A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BC27" w16cex:dateUtc="2023-04-27T02:17:00Z"/>
  <w16cex:commentExtensible w16cex:durableId="27F4C0E4" w16cex:dateUtc="2023-04-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76745" w16cid:durableId="27F4BC27"/>
  <w16cid:commentId w16cid:paraId="6C92AB32" w16cid:durableId="27F4C0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4DAE6" w14:textId="77777777" w:rsidR="00825294" w:rsidRDefault="00825294">
      <w:r>
        <w:separator/>
      </w:r>
    </w:p>
  </w:endnote>
  <w:endnote w:type="continuationSeparator" w:id="0">
    <w:p w14:paraId="0211F0DF" w14:textId="77777777" w:rsidR="00825294" w:rsidRDefault="0082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0486" w14:textId="74F2FDC2" w:rsidR="0066200C" w:rsidRPr="006A4933" w:rsidRDefault="0066200C" w:rsidP="0066200C">
    <w:pPr>
      <w:pStyle w:val="Footer"/>
      <w:jc w:val="center"/>
      <w:rPr>
        <w:sz w:val="22"/>
        <w:szCs w:val="22"/>
      </w:rPr>
    </w:pPr>
    <w:r w:rsidRPr="006A4933">
      <w:rPr>
        <w:sz w:val="22"/>
        <w:szCs w:val="22"/>
      </w:rPr>
      <w:fldChar w:fldCharType="begin"/>
    </w:r>
    <w:r w:rsidRPr="006A4933">
      <w:rPr>
        <w:sz w:val="22"/>
        <w:szCs w:val="22"/>
      </w:rPr>
      <w:instrText xml:space="preserve"> PAGE </w:instrText>
    </w:r>
    <w:r w:rsidRPr="006A4933">
      <w:rPr>
        <w:sz w:val="22"/>
        <w:szCs w:val="22"/>
      </w:rPr>
      <w:fldChar w:fldCharType="separate"/>
    </w:r>
    <w:r w:rsidR="001B56BA">
      <w:rPr>
        <w:noProof/>
        <w:sz w:val="22"/>
        <w:szCs w:val="22"/>
      </w:rPr>
      <w:t>8</w:t>
    </w:r>
    <w:r w:rsidRPr="006A4933">
      <w:rPr>
        <w:sz w:val="22"/>
        <w:szCs w:val="22"/>
      </w:rPr>
      <w:fldChar w:fldCharType="end"/>
    </w:r>
    <w:r w:rsidRPr="006A4933">
      <w:rPr>
        <w:sz w:val="22"/>
        <w:szCs w:val="22"/>
      </w:rPr>
      <w:t xml:space="preserve"> | </w:t>
    </w:r>
    <w:r w:rsidRPr="006A4933">
      <w:rPr>
        <w:sz w:val="22"/>
        <w:szCs w:val="22"/>
      </w:rPr>
      <w:fldChar w:fldCharType="begin"/>
    </w:r>
    <w:r w:rsidRPr="006A4933">
      <w:rPr>
        <w:sz w:val="22"/>
        <w:szCs w:val="22"/>
      </w:rPr>
      <w:instrText xml:space="preserve"> NUMPAGES </w:instrText>
    </w:r>
    <w:r w:rsidRPr="006A4933">
      <w:rPr>
        <w:sz w:val="22"/>
        <w:szCs w:val="22"/>
      </w:rPr>
      <w:fldChar w:fldCharType="separate"/>
    </w:r>
    <w:r w:rsidR="001B56BA">
      <w:rPr>
        <w:noProof/>
        <w:sz w:val="22"/>
        <w:szCs w:val="22"/>
      </w:rPr>
      <w:t>13</w:t>
    </w:r>
    <w:r w:rsidRPr="006A4933">
      <w:rPr>
        <w:sz w:val="22"/>
        <w:szCs w:val="22"/>
      </w:rPr>
      <w:fldChar w:fldCharType="end"/>
    </w:r>
  </w:p>
  <w:p w14:paraId="60036D9B" w14:textId="77777777" w:rsidR="0066200C" w:rsidRPr="00860850" w:rsidRDefault="0066200C" w:rsidP="0066200C">
    <w:pPr>
      <w:pStyle w:val="Foo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501F" w14:textId="071C367D" w:rsidR="0066200C" w:rsidRPr="005367FF" w:rsidRDefault="0066200C" w:rsidP="0066200C">
    <w:pPr>
      <w:pStyle w:val="Footer"/>
      <w:jc w:val="center"/>
      <w:rPr>
        <w:sz w:val="22"/>
        <w:szCs w:val="22"/>
      </w:rPr>
    </w:pPr>
    <w:r w:rsidRPr="005367FF">
      <w:rPr>
        <w:sz w:val="22"/>
        <w:szCs w:val="22"/>
      </w:rPr>
      <w:fldChar w:fldCharType="begin"/>
    </w:r>
    <w:r w:rsidRPr="005367FF">
      <w:rPr>
        <w:sz w:val="22"/>
        <w:szCs w:val="22"/>
      </w:rPr>
      <w:instrText xml:space="preserve"> PAGE </w:instrText>
    </w:r>
    <w:r w:rsidRPr="005367FF">
      <w:rPr>
        <w:sz w:val="22"/>
        <w:szCs w:val="22"/>
      </w:rPr>
      <w:fldChar w:fldCharType="separate"/>
    </w:r>
    <w:r w:rsidR="001B56BA" w:rsidRPr="005367FF">
      <w:rPr>
        <w:noProof/>
        <w:sz w:val="22"/>
        <w:szCs w:val="22"/>
      </w:rPr>
      <w:t>1</w:t>
    </w:r>
    <w:r w:rsidRPr="005367FF">
      <w:rPr>
        <w:sz w:val="22"/>
        <w:szCs w:val="22"/>
      </w:rPr>
      <w:fldChar w:fldCharType="end"/>
    </w:r>
    <w:r w:rsidRPr="005367FF">
      <w:rPr>
        <w:sz w:val="22"/>
        <w:szCs w:val="22"/>
      </w:rPr>
      <w:t xml:space="preserve"> | </w:t>
    </w:r>
    <w:r w:rsidRPr="005367FF">
      <w:rPr>
        <w:sz w:val="22"/>
        <w:szCs w:val="22"/>
      </w:rPr>
      <w:fldChar w:fldCharType="begin"/>
    </w:r>
    <w:r w:rsidRPr="005367FF">
      <w:rPr>
        <w:sz w:val="22"/>
        <w:szCs w:val="22"/>
      </w:rPr>
      <w:instrText xml:space="preserve"> NUMPAGES </w:instrText>
    </w:r>
    <w:r w:rsidRPr="005367FF">
      <w:rPr>
        <w:sz w:val="22"/>
        <w:szCs w:val="22"/>
      </w:rPr>
      <w:fldChar w:fldCharType="separate"/>
    </w:r>
    <w:r w:rsidR="001B56BA" w:rsidRPr="005367FF">
      <w:rPr>
        <w:noProof/>
        <w:sz w:val="22"/>
        <w:szCs w:val="22"/>
      </w:rPr>
      <w:t>13</w:t>
    </w:r>
    <w:r w:rsidRPr="005367FF">
      <w:rPr>
        <w:sz w:val="22"/>
        <w:szCs w:val="22"/>
      </w:rPr>
      <w:fldChar w:fldCharType="end"/>
    </w:r>
  </w:p>
  <w:p w14:paraId="32F36E49" w14:textId="77777777" w:rsidR="0066200C" w:rsidRPr="00860850" w:rsidRDefault="0066200C" w:rsidP="0066200C">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48F4" w14:textId="77777777" w:rsidR="00825294" w:rsidRDefault="00825294">
      <w:r>
        <w:separator/>
      </w:r>
    </w:p>
  </w:footnote>
  <w:footnote w:type="continuationSeparator" w:id="0">
    <w:p w14:paraId="1BBB4206" w14:textId="77777777" w:rsidR="00825294" w:rsidRDefault="0082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38B1" w14:textId="754AE558" w:rsidR="0066200C" w:rsidRPr="000C2E05" w:rsidRDefault="005367FF" w:rsidP="005367FF">
    <w:pPr>
      <w:pBdr>
        <w:bottom w:val="single" w:sz="4" w:space="1" w:color="auto"/>
      </w:pBdr>
      <w:spacing w:before="240"/>
      <w:rPr>
        <w:rFonts w:ascii="Arial" w:hAnsi="Arial" w:cs="Arial"/>
        <w:sz w:val="20"/>
        <w:szCs w:val="20"/>
      </w:rPr>
    </w:pPr>
    <w:r w:rsidRPr="00DF3424">
      <w:rPr>
        <w:noProof/>
      </w:rPr>
      <w:drawing>
        <wp:anchor distT="0" distB="0" distL="114300" distR="114300" simplePos="0" relativeHeight="251658240" behindDoc="0" locked="0" layoutInCell="1" allowOverlap="1" wp14:anchorId="22981E4C" wp14:editId="0895A0EA">
          <wp:simplePos x="0" y="0"/>
          <wp:positionH relativeFrom="column">
            <wp:posOffset>4828540</wp:posOffset>
          </wp:positionH>
          <wp:positionV relativeFrom="paragraph">
            <wp:posOffset>-213360</wp:posOffset>
          </wp:positionV>
          <wp:extent cx="1209040" cy="426720"/>
          <wp:effectExtent l="0" t="0" r="0" b="0"/>
          <wp:wrapNone/>
          <wp:docPr id="6" name="Picture 6" descr="ベトナムロゴ組み合わせマニュアル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ベトナムロゴ組み合わせマニュアル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040" cy="426720"/>
                  </a:xfrm>
                  <a:prstGeom prst="rect">
                    <a:avLst/>
                  </a:prstGeom>
                  <a:noFill/>
                  <a:ln>
                    <a:noFill/>
                  </a:ln>
                </pic:spPr>
              </pic:pic>
            </a:graphicData>
          </a:graphic>
        </wp:anchor>
      </w:drawing>
    </w:r>
    <w:r w:rsidR="0066200C" w:rsidRPr="005367FF">
      <w:rPr>
        <w:sz w:val="22"/>
        <w:szCs w:val="22"/>
      </w:rPr>
      <w:t xml:space="preserve">HỢP ĐỒNG DỊCH VỤ </w:t>
    </w:r>
    <w:r w:rsidR="00497178" w:rsidRPr="005367FF">
      <w:rPr>
        <w:sz w:val="22"/>
        <w:szCs w:val="22"/>
      </w:rPr>
      <w:t xml:space="preserve">                                                   </w:t>
    </w:r>
  </w:p>
  <w:p w14:paraId="21FE0468" w14:textId="77777777" w:rsidR="0066200C" w:rsidRDefault="00662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D83"/>
    <w:multiLevelType w:val="multilevel"/>
    <w:tmpl w:val="0CBE1E3E"/>
    <w:lvl w:ilvl="0">
      <w:start w:val="9"/>
      <w:numFmt w:val="decimal"/>
      <w:lvlText w:val="%1."/>
      <w:lvlJc w:val="left"/>
      <w:pPr>
        <w:ind w:left="360" w:hanging="360"/>
      </w:pPr>
    </w:lvl>
    <w:lvl w:ilvl="1">
      <w:start w:val="1"/>
      <w:numFmt w:val="decimal"/>
      <w:lvlText w:val="%1.%2."/>
      <w:lvlJc w:val="left"/>
      <w:pPr>
        <w:ind w:left="1311" w:hanging="360"/>
      </w:pPr>
    </w:lvl>
    <w:lvl w:ilvl="2">
      <w:start w:val="1"/>
      <w:numFmt w:val="decimal"/>
      <w:lvlText w:val="%1.%2.%3."/>
      <w:lvlJc w:val="left"/>
      <w:pPr>
        <w:ind w:left="2622" w:hanging="720"/>
      </w:pPr>
    </w:lvl>
    <w:lvl w:ilvl="3">
      <w:start w:val="1"/>
      <w:numFmt w:val="decimal"/>
      <w:lvlText w:val="%1.%2.%3.%4."/>
      <w:lvlJc w:val="left"/>
      <w:pPr>
        <w:ind w:left="3573" w:hanging="720"/>
      </w:pPr>
    </w:lvl>
    <w:lvl w:ilvl="4">
      <w:start w:val="1"/>
      <w:numFmt w:val="decimal"/>
      <w:lvlText w:val="%1.%2.%3.%4.%5."/>
      <w:lvlJc w:val="left"/>
      <w:pPr>
        <w:ind w:left="4884" w:hanging="1080"/>
      </w:pPr>
    </w:lvl>
    <w:lvl w:ilvl="5">
      <w:start w:val="1"/>
      <w:numFmt w:val="decimal"/>
      <w:lvlText w:val="%1.%2.%3.%4.%5.%6."/>
      <w:lvlJc w:val="left"/>
      <w:pPr>
        <w:ind w:left="5835" w:hanging="1080"/>
      </w:pPr>
    </w:lvl>
    <w:lvl w:ilvl="6">
      <w:start w:val="1"/>
      <w:numFmt w:val="decimal"/>
      <w:lvlText w:val="%1.%2.%3.%4.%5.%6.%7."/>
      <w:lvlJc w:val="left"/>
      <w:pPr>
        <w:ind w:left="7146" w:hanging="1440"/>
      </w:pPr>
    </w:lvl>
    <w:lvl w:ilvl="7">
      <w:start w:val="1"/>
      <w:numFmt w:val="decimal"/>
      <w:lvlText w:val="%1.%2.%3.%4.%5.%6.%7.%8."/>
      <w:lvlJc w:val="left"/>
      <w:pPr>
        <w:ind w:left="8097" w:hanging="1440"/>
      </w:pPr>
    </w:lvl>
    <w:lvl w:ilvl="8">
      <w:start w:val="1"/>
      <w:numFmt w:val="decimal"/>
      <w:lvlText w:val="%1.%2.%3.%4.%5.%6.%7.%8.%9."/>
      <w:lvlJc w:val="left"/>
      <w:pPr>
        <w:ind w:left="9408" w:hanging="1800"/>
      </w:pPr>
    </w:lvl>
  </w:abstractNum>
  <w:abstractNum w:abstractNumId="1" w15:restartNumberingAfterBreak="0">
    <w:nsid w:val="085713F2"/>
    <w:multiLevelType w:val="multilevel"/>
    <w:tmpl w:val="C812E1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7C79E2"/>
    <w:multiLevelType w:val="multilevel"/>
    <w:tmpl w:val="B2E6C31E"/>
    <w:lvl w:ilvl="0">
      <w:start w:val="1"/>
      <w:numFmt w:val="decimal"/>
      <w:lvlText w:val="%1."/>
      <w:lvlJc w:val="left"/>
      <w:pPr>
        <w:ind w:left="720" w:hanging="360"/>
      </w:pPr>
      <w:rPr>
        <w:rFonts w:hint="default"/>
        <w:b w:val="0"/>
        <w:i w:val="0"/>
      </w:rPr>
    </w:lvl>
    <w:lvl w:ilvl="1">
      <w:start w:val="1"/>
      <w:numFmt w:val="decimal"/>
      <w:isLgl/>
      <w:lvlText w:val="%1.%2"/>
      <w:lvlJc w:val="left"/>
      <w:pPr>
        <w:ind w:left="1080" w:hanging="720"/>
      </w:pPr>
      <w:rPr>
        <w:rFonts w:ascii="Times New Roman" w:hAnsi="Times New Roman" w:cs="Times New Roman" w:hint="default"/>
        <w:sz w:val="23"/>
        <w:szCs w:val="23"/>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8131871"/>
    <w:multiLevelType w:val="hybridMultilevel"/>
    <w:tmpl w:val="C126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85561"/>
    <w:multiLevelType w:val="multilevel"/>
    <w:tmpl w:val="EDF21C30"/>
    <w:lvl w:ilvl="0">
      <w:start w:val="1"/>
      <w:numFmt w:val="decimal"/>
      <w:pStyle w:val="Level1"/>
      <w:lvlText w:val="%1."/>
      <w:lvlJc w:val="left"/>
      <w:pPr>
        <w:tabs>
          <w:tab w:val="num" w:pos="850"/>
        </w:tabs>
        <w:ind w:left="850" w:hanging="850"/>
      </w:pPr>
      <w:rPr>
        <w:rFonts w:cs="Times New Roman"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pStyle w:val="Level2"/>
      <w:lvlText w:val="(%2)"/>
      <w:lvlJc w:val="left"/>
      <w:pPr>
        <w:tabs>
          <w:tab w:val="num" w:pos="851"/>
        </w:tabs>
        <w:ind w:left="851" w:hanging="851"/>
      </w:pPr>
      <w:rPr>
        <w:rFonts w:ascii="Times New Roman" w:eastAsia="SimSu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
      <w:lvlText w:val="%1.%2.%3"/>
      <w:lvlJc w:val="left"/>
      <w:pPr>
        <w:tabs>
          <w:tab w:val="num" w:pos="2270"/>
        </w:tabs>
        <w:ind w:left="2270"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Level4"/>
      <w:lvlText w:val="(%4)"/>
      <w:lvlJc w:val="left"/>
      <w:pPr>
        <w:tabs>
          <w:tab w:val="num" w:pos="2552"/>
        </w:tabs>
        <w:ind w:left="2552"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Level5"/>
      <w:lvlText w:val="(%5)"/>
      <w:lvlJc w:val="left"/>
      <w:pPr>
        <w:tabs>
          <w:tab w:val="num" w:pos="3402"/>
        </w:tabs>
        <w:ind w:left="3402"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Level6"/>
      <w:lvlText w:val="(%6)"/>
      <w:lvlJc w:val="left"/>
      <w:pPr>
        <w:tabs>
          <w:tab w:val="num" w:pos="4252"/>
        </w:tabs>
        <w:ind w:left="4252" w:hanging="850"/>
      </w:pPr>
      <w:rPr>
        <w:rFonts w:cs="Times New Roman"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ind w:left="0" w:firstLine="0"/>
      </w:pPr>
      <w:rPr>
        <w:rFonts w:cs="Times New Roman"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ind w:left="0" w:firstLine="0"/>
      </w:pPr>
      <w:rPr>
        <w:rFonts w:cs="Times New Roman"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ind w:left="0" w:firstLine="0"/>
      </w:pPr>
      <w:rPr>
        <w:rFonts w:cs="Times New Roman"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D47481A"/>
    <w:multiLevelType w:val="multilevel"/>
    <w:tmpl w:val="EC8C39A0"/>
    <w:lvl w:ilvl="0">
      <w:start w:val="1"/>
      <w:numFmt w:val="bullet"/>
      <w:lvlText w:val=""/>
      <w:lvlJc w:val="left"/>
      <w:pPr>
        <w:tabs>
          <w:tab w:val="num" w:pos="850"/>
        </w:tabs>
        <w:ind w:left="850" w:hanging="850"/>
      </w:pPr>
      <w:rPr>
        <w:rFonts w:ascii="Symbol" w:hAnsi="Symbol"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2"/>
      <w:lvlText w:val=""/>
      <w:lvlJc w:val="left"/>
      <w:pPr>
        <w:tabs>
          <w:tab w:val="num" w:pos="1701"/>
        </w:tabs>
        <w:ind w:left="1701" w:hanging="851"/>
      </w:pPr>
      <w:rPr>
        <w:rFonts w:ascii="Symbol" w:hAnsi="Symbol"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3"/>
      <w:lvlText w:val=""/>
      <w:lvlJc w:val="left"/>
      <w:pPr>
        <w:tabs>
          <w:tab w:val="num" w:pos="2551"/>
        </w:tabs>
        <w:ind w:left="2551" w:hanging="850"/>
      </w:pPr>
      <w:rPr>
        <w:rFonts w:ascii="Symbol" w:hAnsi="Symbol"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3402"/>
        </w:tabs>
        <w:ind w:left="3402" w:hanging="851"/>
      </w:pPr>
      <w:rPr>
        <w:rFonts w:ascii="Symbol" w:hAnsi="Symbol"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Not Defined"/>
      <w:lvlJc w:val="left"/>
      <w:pPr>
        <w:tabs>
          <w:tab w:val="num" w:pos="0"/>
        </w:tabs>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Not Defined"/>
      <w:lvlJc w:val="left"/>
      <w:pPr>
        <w:tabs>
          <w:tab w:val="num" w:pos="0"/>
        </w:tabs>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tabs>
          <w:tab w:val="num" w:pos="0"/>
        </w:tabs>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tabs>
          <w:tab w:val="num" w:pos="0"/>
        </w:tabs>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tabs>
          <w:tab w:val="num" w:pos="0"/>
        </w:tabs>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A411D"/>
    <w:multiLevelType w:val="multilevel"/>
    <w:tmpl w:val="07C8EE42"/>
    <w:lvl w:ilvl="0">
      <w:start w:val="7"/>
      <w:numFmt w:val="decimal"/>
      <w:lvlText w:val="%1"/>
      <w:lvlJc w:val="left"/>
      <w:pPr>
        <w:ind w:left="360" w:hanging="360"/>
      </w:pPr>
      <w:rPr>
        <w:rFonts w:hint="default"/>
      </w:rPr>
    </w:lvl>
    <w:lvl w:ilvl="1">
      <w:start w:val="1"/>
      <w:numFmt w:val="decimal"/>
      <w:lvlText w:val="10.%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8825B0"/>
    <w:multiLevelType w:val="multilevel"/>
    <w:tmpl w:val="DA5A4C06"/>
    <w:lvl w:ilvl="0">
      <w:start w:val="9"/>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51434B"/>
    <w:multiLevelType w:val="multilevel"/>
    <w:tmpl w:val="C566507C"/>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9" w15:restartNumberingAfterBreak="0">
    <w:nsid w:val="3B0D2CCE"/>
    <w:multiLevelType w:val="hybridMultilevel"/>
    <w:tmpl w:val="1430D1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141DDC"/>
    <w:multiLevelType w:val="multilevel"/>
    <w:tmpl w:val="54A48840"/>
    <w:lvl w:ilvl="0">
      <w:start w:val="13"/>
      <w:numFmt w:val="decimal"/>
      <w:lvlText w:val="%1"/>
      <w:lvlJc w:val="left"/>
      <w:pPr>
        <w:ind w:left="420" w:hanging="420"/>
      </w:pPr>
      <w:rPr>
        <w:rFonts w:hint="default"/>
      </w:rPr>
    </w:lvl>
    <w:lvl w:ilvl="1">
      <w:start w:val="1"/>
      <w:numFmt w:val="decimal"/>
      <w:lvlText w:val="16.%2"/>
      <w:lvlJc w:val="left"/>
      <w:pPr>
        <w:ind w:left="78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8D37C7"/>
    <w:multiLevelType w:val="multilevel"/>
    <w:tmpl w:val="C214256C"/>
    <w:lvl w:ilvl="0">
      <w:start w:val="3"/>
      <w:numFmt w:val="decimal"/>
      <w:lvlText w:val="%1"/>
      <w:lvlJc w:val="left"/>
      <w:pPr>
        <w:ind w:left="360" w:hanging="360"/>
      </w:pPr>
      <w:rPr>
        <w:rFonts w:hint="default"/>
        <w:i w:val="0"/>
      </w:rPr>
    </w:lvl>
    <w:lvl w:ilvl="1">
      <w:start w:val="1"/>
      <w:numFmt w:val="decimal"/>
      <w:lvlText w:val="5.%2"/>
      <w:lvlJc w:val="left"/>
      <w:pPr>
        <w:ind w:left="360" w:hanging="360"/>
      </w:pPr>
      <w:rPr>
        <w:rFonts w:hint="default"/>
        <w:i w:val="0"/>
      </w:rPr>
    </w:lvl>
    <w:lvl w:ilvl="2">
      <w:start w:val="1"/>
      <w:numFmt w:val="decimal"/>
      <w:lvlText w:val="5.%2.%3"/>
      <w:lvlJc w:val="left"/>
      <w:pPr>
        <w:ind w:left="81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3E435F6F"/>
    <w:multiLevelType w:val="multilevel"/>
    <w:tmpl w:val="1EEC9F1E"/>
    <w:lvl w:ilvl="0">
      <w:start w:val="4"/>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295B33"/>
    <w:multiLevelType w:val="hybridMultilevel"/>
    <w:tmpl w:val="03FE7AFE"/>
    <w:lvl w:ilvl="0" w:tplc="5FF6F2D0">
      <w:start w:val="1"/>
      <w:numFmt w:val="bullet"/>
      <w:lvlText w:val=""/>
      <w:lvlJc w:val="left"/>
      <w:pPr>
        <w:tabs>
          <w:tab w:val="num" w:pos="1440"/>
        </w:tabs>
        <w:ind w:left="1440" w:hanging="360"/>
      </w:pPr>
      <w:rPr>
        <w:rFonts w:ascii="Wingdings" w:hAnsi="Wingdings"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06B56B3"/>
    <w:multiLevelType w:val="multilevel"/>
    <w:tmpl w:val="E0409262"/>
    <w:lvl w:ilvl="0">
      <w:start w:val="1"/>
      <w:numFmt w:val="decimal"/>
      <w:lvlText w:val="%1."/>
      <w:lvlJc w:val="left"/>
      <w:pPr>
        <w:ind w:left="720" w:hanging="360"/>
      </w:pPr>
      <w:rPr>
        <w:rFonts w:hint="default"/>
        <w:b/>
        <w:i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A4D176D"/>
    <w:multiLevelType w:val="hybridMultilevel"/>
    <w:tmpl w:val="D994A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C6F9E"/>
    <w:multiLevelType w:val="multilevel"/>
    <w:tmpl w:val="9DF43E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00022BE"/>
    <w:multiLevelType w:val="hybridMultilevel"/>
    <w:tmpl w:val="BD0E71B4"/>
    <w:lvl w:ilvl="0" w:tplc="949487C4">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2A638FC"/>
    <w:multiLevelType w:val="multilevel"/>
    <w:tmpl w:val="831C48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7F0147"/>
    <w:multiLevelType w:val="multilevel"/>
    <w:tmpl w:val="5FEC4A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BD46E82"/>
    <w:multiLevelType w:val="multilevel"/>
    <w:tmpl w:val="70C475A4"/>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9819C2"/>
    <w:multiLevelType w:val="multilevel"/>
    <w:tmpl w:val="06567722"/>
    <w:lvl w:ilvl="0">
      <w:start w:val="1"/>
      <w:numFmt w:val="decimal"/>
      <w:lvlRestart w:val="0"/>
      <w:pStyle w:val="VENumbered1"/>
      <w:suff w:val="nothing"/>
      <w:lvlText w:val="%1."/>
      <w:lvlJc w:val="left"/>
      <w:pPr>
        <w:ind w:left="-633" w:firstLine="993"/>
      </w:pPr>
      <w:rPr>
        <w:rFonts w:ascii="Times New Roman" w:hAnsi="Times New Roman" w:cs="Times New Roman" w:hint="default"/>
        <w:b/>
        <w:i w:val="0"/>
        <w:sz w:val="23"/>
        <w:szCs w:val="23"/>
        <w:u w:val="none"/>
      </w:rPr>
    </w:lvl>
    <w:lvl w:ilvl="1">
      <w:start w:val="1"/>
      <w:numFmt w:val="decimal"/>
      <w:pStyle w:val="VENumbered2"/>
      <w:isLgl/>
      <w:lvlText w:val="%1.%2"/>
      <w:lvlJc w:val="left"/>
      <w:pPr>
        <w:tabs>
          <w:tab w:val="num" w:pos="13306"/>
        </w:tabs>
        <w:ind w:left="13306" w:firstLine="284"/>
      </w:pPr>
      <w:rPr>
        <w:rFonts w:ascii="Arial" w:hAnsi="Arial" w:cs="Arial" w:hint="default"/>
        <w:b w:val="0"/>
        <w:i w:val="0"/>
        <w:color w:val="auto"/>
        <w:sz w:val="22"/>
        <w:szCs w:val="22"/>
      </w:rPr>
    </w:lvl>
    <w:lvl w:ilvl="2">
      <w:start w:val="1"/>
      <w:numFmt w:val="decimal"/>
      <w:pStyle w:val="VENumbered3"/>
      <w:isLgl/>
      <w:lvlText w:val="%1.%2.%3"/>
      <w:lvlJc w:val="left"/>
      <w:pPr>
        <w:tabs>
          <w:tab w:val="num" w:pos="13140"/>
        </w:tabs>
        <w:ind w:left="13140" w:firstLine="1440"/>
      </w:pPr>
      <w:rPr>
        <w:rFonts w:ascii="Times New Roman" w:hAnsi="Times New Roman" w:hint="default"/>
        <w:b w:val="0"/>
        <w:color w:val="auto"/>
        <w:sz w:val="23"/>
        <w:szCs w:val="23"/>
      </w:rPr>
    </w:lvl>
    <w:lvl w:ilvl="3">
      <w:start w:val="1"/>
      <w:numFmt w:val="lowerLetter"/>
      <w:pStyle w:val="VENumbered4"/>
      <w:isLgl/>
      <w:lvlText w:val="%1.%2.%3.%4"/>
      <w:lvlJc w:val="left"/>
      <w:pPr>
        <w:tabs>
          <w:tab w:val="num" w:pos="16920"/>
        </w:tabs>
        <w:ind w:left="14400" w:firstLine="1440"/>
      </w:pPr>
      <w:rPr>
        <w:rFonts w:hint="default"/>
        <w:color w:val="auto"/>
      </w:rPr>
    </w:lvl>
    <w:lvl w:ilvl="4">
      <w:start w:val="1"/>
      <w:numFmt w:val="decimal"/>
      <w:pStyle w:val="VENumbered5"/>
      <w:isLgl/>
      <w:lvlText w:val="%1.%2.%3.%4.%5"/>
      <w:lvlJc w:val="left"/>
      <w:pPr>
        <w:tabs>
          <w:tab w:val="num" w:pos="17460"/>
        </w:tabs>
        <w:ind w:left="15300" w:firstLine="720"/>
      </w:pPr>
      <w:rPr>
        <w:rFonts w:hint="default"/>
      </w:rPr>
    </w:lvl>
    <w:lvl w:ilvl="5">
      <w:start w:val="1"/>
      <w:numFmt w:val="decimal"/>
      <w:pStyle w:val="VENumbered6"/>
      <w:isLgl/>
      <w:lvlText w:val="%1.%2.%3.%4.%5.%6."/>
      <w:lvlJc w:val="left"/>
      <w:pPr>
        <w:tabs>
          <w:tab w:val="num" w:pos="13140"/>
        </w:tabs>
        <w:ind w:left="13140" w:firstLine="3600"/>
      </w:pPr>
      <w:rPr>
        <w:rFonts w:hint="default"/>
      </w:rPr>
    </w:lvl>
    <w:lvl w:ilvl="6">
      <w:start w:val="1"/>
      <w:numFmt w:val="decimal"/>
      <w:pStyle w:val="VENumbered7"/>
      <w:isLgl/>
      <w:lvlText w:val="%1.%2.%3.%4.%5.%6.%7."/>
      <w:lvlJc w:val="left"/>
      <w:pPr>
        <w:tabs>
          <w:tab w:val="num" w:pos="13140"/>
        </w:tabs>
        <w:ind w:left="13140" w:firstLine="4320"/>
      </w:pPr>
      <w:rPr>
        <w:rFonts w:hint="default"/>
      </w:rPr>
    </w:lvl>
    <w:lvl w:ilvl="7">
      <w:start w:val="1"/>
      <w:numFmt w:val="decimal"/>
      <w:pStyle w:val="VENumbered8"/>
      <w:isLgl/>
      <w:lvlText w:val="%1.%2.%3.%4.%5.%6.%7.%8."/>
      <w:lvlJc w:val="left"/>
      <w:pPr>
        <w:tabs>
          <w:tab w:val="num" w:pos="13140"/>
        </w:tabs>
        <w:ind w:left="13140" w:firstLine="5040"/>
      </w:pPr>
      <w:rPr>
        <w:rFonts w:hint="default"/>
      </w:rPr>
    </w:lvl>
    <w:lvl w:ilvl="8">
      <w:start w:val="1"/>
      <w:numFmt w:val="lowerLetter"/>
      <w:pStyle w:val="VENumbered9"/>
      <w:lvlText w:val="(%9)"/>
      <w:lvlJc w:val="left"/>
      <w:pPr>
        <w:tabs>
          <w:tab w:val="num" w:pos="19620"/>
        </w:tabs>
        <w:ind w:left="13140" w:firstLine="5760"/>
      </w:pPr>
      <w:rPr>
        <w:rFonts w:hint="default"/>
      </w:rPr>
    </w:lvl>
  </w:abstractNum>
  <w:abstractNum w:abstractNumId="22" w15:restartNumberingAfterBreak="0">
    <w:nsid w:val="70B521FD"/>
    <w:multiLevelType w:val="hybridMultilevel"/>
    <w:tmpl w:val="2EDE6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302C2"/>
    <w:multiLevelType w:val="multilevel"/>
    <w:tmpl w:val="75B8AA32"/>
    <w:lvl w:ilvl="0">
      <w:start w:val="1"/>
      <w:numFmt w:val="decimal"/>
      <w:lvlText w:val="%1."/>
      <w:lvlJc w:val="left"/>
      <w:pPr>
        <w:ind w:left="720" w:hanging="360"/>
      </w:pPr>
      <w:rPr>
        <w:rFonts w:hint="default"/>
        <w:b w:val="0"/>
        <w:i w:val="0"/>
      </w:rPr>
    </w:lvl>
    <w:lvl w:ilvl="1">
      <w:start w:val="1"/>
      <w:numFmt w:val="decimal"/>
      <w:isLgl/>
      <w:lvlText w:val="3.%2"/>
      <w:lvlJc w:val="left"/>
      <w:pPr>
        <w:ind w:left="1080" w:hanging="720"/>
      </w:pPr>
      <w:rPr>
        <w:rFonts w:ascii="Arial" w:hAnsi="Arial" w:cs="Arial"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48791512">
    <w:abstractNumId w:val="2"/>
  </w:num>
  <w:num w:numId="2" w16cid:durableId="1414816238">
    <w:abstractNumId w:val="17"/>
  </w:num>
  <w:num w:numId="3" w16cid:durableId="1011299325">
    <w:abstractNumId w:val="13"/>
  </w:num>
  <w:num w:numId="4" w16cid:durableId="1078212436">
    <w:abstractNumId w:val="3"/>
  </w:num>
  <w:num w:numId="5" w16cid:durableId="1755930271">
    <w:abstractNumId w:val="5"/>
  </w:num>
  <w:num w:numId="6" w16cid:durableId="133202442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0954766">
    <w:abstractNumId w:val="4"/>
  </w:num>
  <w:num w:numId="8" w16cid:durableId="199706450">
    <w:abstractNumId w:val="23"/>
  </w:num>
  <w:num w:numId="9" w16cid:durableId="1760322078">
    <w:abstractNumId w:val="15"/>
  </w:num>
  <w:num w:numId="10" w16cid:durableId="114712248">
    <w:abstractNumId w:val="22"/>
  </w:num>
  <w:num w:numId="11" w16cid:durableId="475680314">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3405850">
    <w:abstractNumId w:val="9"/>
  </w:num>
  <w:num w:numId="13" w16cid:durableId="494345126">
    <w:abstractNumId w:val="23"/>
  </w:num>
  <w:num w:numId="14" w16cid:durableId="670332642">
    <w:abstractNumId w:val="1"/>
  </w:num>
  <w:num w:numId="15" w16cid:durableId="1580168019">
    <w:abstractNumId w:val="20"/>
  </w:num>
  <w:num w:numId="16" w16cid:durableId="990789893">
    <w:abstractNumId w:val="8"/>
  </w:num>
  <w:num w:numId="17" w16cid:durableId="1292058922">
    <w:abstractNumId w:val="11"/>
  </w:num>
  <w:num w:numId="18" w16cid:durableId="1684671086">
    <w:abstractNumId w:val="12"/>
  </w:num>
  <w:num w:numId="19" w16cid:durableId="1842115045">
    <w:abstractNumId w:val="6"/>
  </w:num>
  <w:num w:numId="20" w16cid:durableId="2117674196">
    <w:abstractNumId w:val="18"/>
  </w:num>
  <w:num w:numId="21" w16cid:durableId="1936866773">
    <w:abstractNumId w:val="7"/>
  </w:num>
  <w:num w:numId="22" w16cid:durableId="144591261">
    <w:abstractNumId w:val="10"/>
  </w:num>
  <w:num w:numId="23" w16cid:durableId="1885486846">
    <w:abstractNumId w:val="21"/>
  </w:num>
  <w:num w:numId="24" w16cid:durableId="438916073">
    <w:abstractNumId w:val="16"/>
  </w:num>
  <w:num w:numId="25" w16cid:durableId="1228804290">
    <w:abstractNumId w:val="19"/>
  </w:num>
  <w:num w:numId="26" w16cid:durableId="209226671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c Le">
    <w15:presenceInfo w15:providerId="None" w15:userId="Truc Le"/>
  </w15:person>
  <w15:person w15:author="Tran Hanh Nguyen">
    <w15:presenceInfo w15:providerId="AD" w15:userId="S::nguyen.tran@aeondelight-vietnam.com.vn::0b867ec4-64f1-4079-97cc-5aa85ab59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cumentProtection w:edit="forms" w:enforcement="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00C"/>
    <w:rsid w:val="00005681"/>
    <w:rsid w:val="00007C0B"/>
    <w:rsid w:val="00011751"/>
    <w:rsid w:val="00016681"/>
    <w:rsid w:val="00025B2D"/>
    <w:rsid w:val="000322A0"/>
    <w:rsid w:val="00032D69"/>
    <w:rsid w:val="000347A2"/>
    <w:rsid w:val="000409E1"/>
    <w:rsid w:val="00042247"/>
    <w:rsid w:val="00042592"/>
    <w:rsid w:val="00042610"/>
    <w:rsid w:val="000426FD"/>
    <w:rsid w:val="000757D0"/>
    <w:rsid w:val="00075A64"/>
    <w:rsid w:val="00086744"/>
    <w:rsid w:val="000924AE"/>
    <w:rsid w:val="000A27B9"/>
    <w:rsid w:val="000A49AF"/>
    <w:rsid w:val="000C731D"/>
    <w:rsid w:val="000D2EBF"/>
    <w:rsid w:val="000D5BCC"/>
    <w:rsid w:val="000D7502"/>
    <w:rsid w:val="000E0525"/>
    <w:rsid w:val="000E4069"/>
    <w:rsid w:val="000E524B"/>
    <w:rsid w:val="00102A19"/>
    <w:rsid w:val="001030CD"/>
    <w:rsid w:val="001051D3"/>
    <w:rsid w:val="00106A7D"/>
    <w:rsid w:val="00111D52"/>
    <w:rsid w:val="001140D1"/>
    <w:rsid w:val="00114337"/>
    <w:rsid w:val="0013327B"/>
    <w:rsid w:val="00137ECD"/>
    <w:rsid w:val="001506F6"/>
    <w:rsid w:val="001546A5"/>
    <w:rsid w:val="00171962"/>
    <w:rsid w:val="00173042"/>
    <w:rsid w:val="00173182"/>
    <w:rsid w:val="0017602F"/>
    <w:rsid w:val="00191B7A"/>
    <w:rsid w:val="001939E4"/>
    <w:rsid w:val="00194469"/>
    <w:rsid w:val="001A0065"/>
    <w:rsid w:val="001A2B10"/>
    <w:rsid w:val="001A5C3E"/>
    <w:rsid w:val="001A6251"/>
    <w:rsid w:val="001B56BA"/>
    <w:rsid w:val="001C2E14"/>
    <w:rsid w:val="001C5C64"/>
    <w:rsid w:val="001D5EC9"/>
    <w:rsid w:val="001E00A4"/>
    <w:rsid w:val="001E32D6"/>
    <w:rsid w:val="001E7C06"/>
    <w:rsid w:val="001F459F"/>
    <w:rsid w:val="001F5E1A"/>
    <w:rsid w:val="001F6C12"/>
    <w:rsid w:val="001F7D33"/>
    <w:rsid w:val="00205F08"/>
    <w:rsid w:val="00215755"/>
    <w:rsid w:val="00215C54"/>
    <w:rsid w:val="002268A2"/>
    <w:rsid w:val="0022709F"/>
    <w:rsid w:val="00233154"/>
    <w:rsid w:val="00236BF2"/>
    <w:rsid w:val="00257E5E"/>
    <w:rsid w:val="002637C7"/>
    <w:rsid w:val="00263BF3"/>
    <w:rsid w:val="00282110"/>
    <w:rsid w:val="002903C5"/>
    <w:rsid w:val="002A32A2"/>
    <w:rsid w:val="002A463A"/>
    <w:rsid w:val="002A490F"/>
    <w:rsid w:val="002C50D0"/>
    <w:rsid w:val="002E0BAC"/>
    <w:rsid w:val="002E0C33"/>
    <w:rsid w:val="002E1C31"/>
    <w:rsid w:val="002E3201"/>
    <w:rsid w:val="002F1674"/>
    <w:rsid w:val="002F350D"/>
    <w:rsid w:val="002F42DA"/>
    <w:rsid w:val="002F45B2"/>
    <w:rsid w:val="002F7DF4"/>
    <w:rsid w:val="00336559"/>
    <w:rsid w:val="00366AE9"/>
    <w:rsid w:val="00370885"/>
    <w:rsid w:val="00371858"/>
    <w:rsid w:val="003772F6"/>
    <w:rsid w:val="0039200F"/>
    <w:rsid w:val="00397560"/>
    <w:rsid w:val="003A6655"/>
    <w:rsid w:val="003C623B"/>
    <w:rsid w:val="003C6B27"/>
    <w:rsid w:val="003C72FE"/>
    <w:rsid w:val="003E7EB7"/>
    <w:rsid w:val="003F2DE0"/>
    <w:rsid w:val="003F4114"/>
    <w:rsid w:val="0040096E"/>
    <w:rsid w:val="004047BF"/>
    <w:rsid w:val="00420C48"/>
    <w:rsid w:val="00426918"/>
    <w:rsid w:val="00437FEF"/>
    <w:rsid w:val="00450194"/>
    <w:rsid w:val="00453D6B"/>
    <w:rsid w:val="00457414"/>
    <w:rsid w:val="00461110"/>
    <w:rsid w:val="00464EFA"/>
    <w:rsid w:val="00471005"/>
    <w:rsid w:val="004748DE"/>
    <w:rsid w:val="00485CAE"/>
    <w:rsid w:val="0049009E"/>
    <w:rsid w:val="00497178"/>
    <w:rsid w:val="004A5023"/>
    <w:rsid w:val="004B7A8B"/>
    <w:rsid w:val="004C04B7"/>
    <w:rsid w:val="004C6AC1"/>
    <w:rsid w:val="004D0A69"/>
    <w:rsid w:val="004D6320"/>
    <w:rsid w:val="004E788E"/>
    <w:rsid w:val="00501149"/>
    <w:rsid w:val="005025C0"/>
    <w:rsid w:val="0051101A"/>
    <w:rsid w:val="0051150B"/>
    <w:rsid w:val="005120F5"/>
    <w:rsid w:val="005129BF"/>
    <w:rsid w:val="0051675B"/>
    <w:rsid w:val="00516CC5"/>
    <w:rsid w:val="0052138F"/>
    <w:rsid w:val="00522489"/>
    <w:rsid w:val="00524CB0"/>
    <w:rsid w:val="00525D62"/>
    <w:rsid w:val="00526E69"/>
    <w:rsid w:val="005367FF"/>
    <w:rsid w:val="0054133C"/>
    <w:rsid w:val="0056361E"/>
    <w:rsid w:val="005642C2"/>
    <w:rsid w:val="00587B19"/>
    <w:rsid w:val="00592B63"/>
    <w:rsid w:val="005A362D"/>
    <w:rsid w:val="005A3FE6"/>
    <w:rsid w:val="005B2232"/>
    <w:rsid w:val="005B38B2"/>
    <w:rsid w:val="005D3C5B"/>
    <w:rsid w:val="005D4158"/>
    <w:rsid w:val="005F4198"/>
    <w:rsid w:val="005F44CF"/>
    <w:rsid w:val="00603994"/>
    <w:rsid w:val="00604286"/>
    <w:rsid w:val="0060484F"/>
    <w:rsid w:val="00604F71"/>
    <w:rsid w:val="0061027D"/>
    <w:rsid w:val="006175C4"/>
    <w:rsid w:val="00620EBD"/>
    <w:rsid w:val="00634356"/>
    <w:rsid w:val="0064259A"/>
    <w:rsid w:val="00642752"/>
    <w:rsid w:val="00643D5F"/>
    <w:rsid w:val="006515E3"/>
    <w:rsid w:val="006600D5"/>
    <w:rsid w:val="0066200C"/>
    <w:rsid w:val="00666652"/>
    <w:rsid w:val="00675F20"/>
    <w:rsid w:val="00677581"/>
    <w:rsid w:val="006815F8"/>
    <w:rsid w:val="00681A51"/>
    <w:rsid w:val="00685DE1"/>
    <w:rsid w:val="006948E1"/>
    <w:rsid w:val="00695D4C"/>
    <w:rsid w:val="006A31BC"/>
    <w:rsid w:val="006A4933"/>
    <w:rsid w:val="006A74D7"/>
    <w:rsid w:val="006B6803"/>
    <w:rsid w:val="006C2816"/>
    <w:rsid w:val="006E3A53"/>
    <w:rsid w:val="006E6992"/>
    <w:rsid w:val="006E7154"/>
    <w:rsid w:val="006E7B29"/>
    <w:rsid w:val="006F6302"/>
    <w:rsid w:val="00704994"/>
    <w:rsid w:val="007154A3"/>
    <w:rsid w:val="007265C8"/>
    <w:rsid w:val="007273D4"/>
    <w:rsid w:val="00735FD8"/>
    <w:rsid w:val="007367D5"/>
    <w:rsid w:val="00742084"/>
    <w:rsid w:val="00742226"/>
    <w:rsid w:val="00746830"/>
    <w:rsid w:val="00760A8C"/>
    <w:rsid w:val="00762CAA"/>
    <w:rsid w:val="007662CF"/>
    <w:rsid w:val="00771BE5"/>
    <w:rsid w:val="00774C33"/>
    <w:rsid w:val="0077519F"/>
    <w:rsid w:val="00781316"/>
    <w:rsid w:val="00784A38"/>
    <w:rsid w:val="0078684D"/>
    <w:rsid w:val="007870AA"/>
    <w:rsid w:val="00787C6A"/>
    <w:rsid w:val="0079442C"/>
    <w:rsid w:val="00796D50"/>
    <w:rsid w:val="007977CB"/>
    <w:rsid w:val="007A6477"/>
    <w:rsid w:val="007B319A"/>
    <w:rsid w:val="007B4E7E"/>
    <w:rsid w:val="007B6374"/>
    <w:rsid w:val="007C66AF"/>
    <w:rsid w:val="007D0294"/>
    <w:rsid w:val="007D174E"/>
    <w:rsid w:val="007D189B"/>
    <w:rsid w:val="007E4BE1"/>
    <w:rsid w:val="008017A4"/>
    <w:rsid w:val="00814AE1"/>
    <w:rsid w:val="00825294"/>
    <w:rsid w:val="00842B94"/>
    <w:rsid w:val="0085392A"/>
    <w:rsid w:val="008701EE"/>
    <w:rsid w:val="00890341"/>
    <w:rsid w:val="008A2FDD"/>
    <w:rsid w:val="008A68C0"/>
    <w:rsid w:val="008C128D"/>
    <w:rsid w:val="008C191B"/>
    <w:rsid w:val="008C1D55"/>
    <w:rsid w:val="008C6363"/>
    <w:rsid w:val="008C700A"/>
    <w:rsid w:val="008C7CBB"/>
    <w:rsid w:val="008D5515"/>
    <w:rsid w:val="008D6377"/>
    <w:rsid w:val="008E2A74"/>
    <w:rsid w:val="008F0025"/>
    <w:rsid w:val="008F38B6"/>
    <w:rsid w:val="0090375C"/>
    <w:rsid w:val="009106DB"/>
    <w:rsid w:val="00913C3D"/>
    <w:rsid w:val="009229C7"/>
    <w:rsid w:val="00931D34"/>
    <w:rsid w:val="009323D2"/>
    <w:rsid w:val="009852F8"/>
    <w:rsid w:val="009A61E8"/>
    <w:rsid w:val="009C6110"/>
    <w:rsid w:val="009D14CA"/>
    <w:rsid w:val="009E07EE"/>
    <w:rsid w:val="009E0B99"/>
    <w:rsid w:val="009E6BE4"/>
    <w:rsid w:val="009F6AED"/>
    <w:rsid w:val="009F6BBD"/>
    <w:rsid w:val="009F771E"/>
    <w:rsid w:val="00A1040D"/>
    <w:rsid w:val="00A10762"/>
    <w:rsid w:val="00A10B85"/>
    <w:rsid w:val="00A112FB"/>
    <w:rsid w:val="00A14A67"/>
    <w:rsid w:val="00A2513E"/>
    <w:rsid w:val="00A32C67"/>
    <w:rsid w:val="00A4559D"/>
    <w:rsid w:val="00A5114A"/>
    <w:rsid w:val="00A63BC8"/>
    <w:rsid w:val="00A64457"/>
    <w:rsid w:val="00A65229"/>
    <w:rsid w:val="00A66D9B"/>
    <w:rsid w:val="00A820C0"/>
    <w:rsid w:val="00A87DA6"/>
    <w:rsid w:val="00A90BB6"/>
    <w:rsid w:val="00A96A34"/>
    <w:rsid w:val="00A97601"/>
    <w:rsid w:val="00AA142D"/>
    <w:rsid w:val="00AA6691"/>
    <w:rsid w:val="00AA76A1"/>
    <w:rsid w:val="00AC088C"/>
    <w:rsid w:val="00AC11FE"/>
    <w:rsid w:val="00AD2F65"/>
    <w:rsid w:val="00AD6642"/>
    <w:rsid w:val="00AD7D91"/>
    <w:rsid w:val="00AE2C4E"/>
    <w:rsid w:val="00AE4086"/>
    <w:rsid w:val="00AE7C89"/>
    <w:rsid w:val="00AF3573"/>
    <w:rsid w:val="00B03EBA"/>
    <w:rsid w:val="00B15C0A"/>
    <w:rsid w:val="00B367BC"/>
    <w:rsid w:val="00B44F08"/>
    <w:rsid w:val="00B5277C"/>
    <w:rsid w:val="00B60543"/>
    <w:rsid w:val="00B64657"/>
    <w:rsid w:val="00B81F67"/>
    <w:rsid w:val="00B81F7E"/>
    <w:rsid w:val="00B87B36"/>
    <w:rsid w:val="00B90A9C"/>
    <w:rsid w:val="00B9539A"/>
    <w:rsid w:val="00B97D5D"/>
    <w:rsid w:val="00BA0177"/>
    <w:rsid w:val="00BA71BF"/>
    <w:rsid w:val="00BB79A5"/>
    <w:rsid w:val="00BC12FD"/>
    <w:rsid w:val="00BC190B"/>
    <w:rsid w:val="00BC3462"/>
    <w:rsid w:val="00BD640B"/>
    <w:rsid w:val="00BE65AD"/>
    <w:rsid w:val="00BE69FB"/>
    <w:rsid w:val="00C00B83"/>
    <w:rsid w:val="00C04693"/>
    <w:rsid w:val="00C1057C"/>
    <w:rsid w:val="00C153A6"/>
    <w:rsid w:val="00C1740B"/>
    <w:rsid w:val="00C337FE"/>
    <w:rsid w:val="00C43608"/>
    <w:rsid w:val="00C54C8F"/>
    <w:rsid w:val="00C63AE4"/>
    <w:rsid w:val="00C65C70"/>
    <w:rsid w:val="00C90F93"/>
    <w:rsid w:val="00CA5FD4"/>
    <w:rsid w:val="00CB2529"/>
    <w:rsid w:val="00CB374F"/>
    <w:rsid w:val="00CB7A60"/>
    <w:rsid w:val="00CC30A1"/>
    <w:rsid w:val="00CC4C03"/>
    <w:rsid w:val="00CD03E8"/>
    <w:rsid w:val="00CF53FF"/>
    <w:rsid w:val="00D22B4C"/>
    <w:rsid w:val="00D25003"/>
    <w:rsid w:val="00D33AA1"/>
    <w:rsid w:val="00D35F57"/>
    <w:rsid w:val="00D43FA7"/>
    <w:rsid w:val="00D503DD"/>
    <w:rsid w:val="00D53D49"/>
    <w:rsid w:val="00D60EF5"/>
    <w:rsid w:val="00D61B75"/>
    <w:rsid w:val="00D73562"/>
    <w:rsid w:val="00D826BD"/>
    <w:rsid w:val="00D92768"/>
    <w:rsid w:val="00D93A76"/>
    <w:rsid w:val="00D94615"/>
    <w:rsid w:val="00D977E8"/>
    <w:rsid w:val="00DA1602"/>
    <w:rsid w:val="00DB2A25"/>
    <w:rsid w:val="00DC1E9D"/>
    <w:rsid w:val="00DE22A2"/>
    <w:rsid w:val="00DE2C21"/>
    <w:rsid w:val="00DE5B09"/>
    <w:rsid w:val="00DE68DA"/>
    <w:rsid w:val="00DE6AB5"/>
    <w:rsid w:val="00DF07C0"/>
    <w:rsid w:val="00E2011A"/>
    <w:rsid w:val="00E23F43"/>
    <w:rsid w:val="00E31456"/>
    <w:rsid w:val="00E411D2"/>
    <w:rsid w:val="00E43D6E"/>
    <w:rsid w:val="00E51F5E"/>
    <w:rsid w:val="00E622B2"/>
    <w:rsid w:val="00E64510"/>
    <w:rsid w:val="00E674FC"/>
    <w:rsid w:val="00E86895"/>
    <w:rsid w:val="00EA3D6C"/>
    <w:rsid w:val="00EB6BEC"/>
    <w:rsid w:val="00EC015E"/>
    <w:rsid w:val="00EC43AA"/>
    <w:rsid w:val="00EC6B31"/>
    <w:rsid w:val="00ED1F28"/>
    <w:rsid w:val="00EE21AA"/>
    <w:rsid w:val="00EE55BB"/>
    <w:rsid w:val="00EF308E"/>
    <w:rsid w:val="00EF39C4"/>
    <w:rsid w:val="00EF785A"/>
    <w:rsid w:val="00F120C6"/>
    <w:rsid w:val="00F14357"/>
    <w:rsid w:val="00F274C5"/>
    <w:rsid w:val="00F30FB7"/>
    <w:rsid w:val="00F542E5"/>
    <w:rsid w:val="00F54C45"/>
    <w:rsid w:val="00F65ED0"/>
    <w:rsid w:val="00F74803"/>
    <w:rsid w:val="00F762A9"/>
    <w:rsid w:val="00F80F9F"/>
    <w:rsid w:val="00F87894"/>
    <w:rsid w:val="00FA0FC4"/>
    <w:rsid w:val="00FA2D65"/>
    <w:rsid w:val="00FA62A8"/>
    <w:rsid w:val="00FB07AD"/>
    <w:rsid w:val="00FB28AF"/>
    <w:rsid w:val="00FB3128"/>
    <w:rsid w:val="00FB6AB6"/>
    <w:rsid w:val="00FD6C83"/>
    <w:rsid w:val="00FE03D1"/>
    <w:rsid w:val="00FE64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E25E23"/>
  <w15:chartTrackingRefBased/>
  <w15:docId w15:val="{600C0488-7112-4887-91CA-B3653C81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00C"/>
    <w:rPr>
      <w:rFonts w:ascii="Times New Roman" w:eastAsia="Times New Roman" w:hAnsi="Times New Roman"/>
      <w:sz w:val="24"/>
      <w:szCs w:val="24"/>
    </w:rPr>
  </w:style>
  <w:style w:type="paragraph" w:styleId="Heading1">
    <w:name w:val="heading 1"/>
    <w:basedOn w:val="Normal"/>
    <w:next w:val="Normal"/>
    <w:link w:val="Heading1Char"/>
    <w:autoRedefine/>
    <w:qFormat/>
    <w:rsid w:val="0066200C"/>
    <w:pPr>
      <w:keepNext/>
      <w:keepLines/>
      <w:widowControl w:val="0"/>
      <w:suppressAutoHyphens/>
      <w:spacing w:before="240" w:after="240"/>
      <w:jc w:val="center"/>
      <w:outlineLvl w:val="0"/>
    </w:pPr>
    <w:rPr>
      <w:rFonts w:ascii="Times New Roman Bold" w:hAnsi="Times New Roman Bold"/>
      <w:b/>
      <w:caps/>
      <w:snapToGrid w:val="0"/>
      <w:color w:val="000000"/>
      <w:spacing w:val="-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6200C"/>
    <w:rPr>
      <w:rFonts w:ascii="Times New Roman Bold" w:eastAsia="Times New Roman" w:hAnsi="Times New Roman Bold" w:cs="Times New Roman"/>
      <w:b/>
      <w:caps/>
      <w:snapToGrid w:val="0"/>
      <w:color w:val="000000"/>
      <w:spacing w:val="-2"/>
      <w:sz w:val="24"/>
      <w:szCs w:val="20"/>
      <w:lang w:val="x-none" w:eastAsia="x-none"/>
    </w:rPr>
  </w:style>
  <w:style w:type="paragraph" w:styleId="Header">
    <w:name w:val="header"/>
    <w:basedOn w:val="Normal"/>
    <w:link w:val="HeaderChar"/>
    <w:rsid w:val="0066200C"/>
    <w:pPr>
      <w:tabs>
        <w:tab w:val="center" w:pos="4320"/>
        <w:tab w:val="right" w:pos="8640"/>
      </w:tabs>
    </w:pPr>
    <w:rPr>
      <w:lang w:val="x-none" w:eastAsia="x-none"/>
    </w:rPr>
  </w:style>
  <w:style w:type="character" w:customStyle="1" w:styleId="HeaderChar">
    <w:name w:val="Header Char"/>
    <w:link w:val="Header"/>
    <w:rsid w:val="0066200C"/>
    <w:rPr>
      <w:rFonts w:ascii="Times New Roman" w:eastAsia="Times New Roman" w:hAnsi="Times New Roman" w:cs="Times New Roman"/>
      <w:sz w:val="24"/>
      <w:szCs w:val="24"/>
      <w:lang w:val="x-none" w:eastAsia="x-none"/>
    </w:rPr>
  </w:style>
  <w:style w:type="paragraph" w:styleId="Footer">
    <w:name w:val="footer"/>
    <w:basedOn w:val="Normal"/>
    <w:link w:val="FooterChar"/>
    <w:rsid w:val="0066200C"/>
    <w:pPr>
      <w:tabs>
        <w:tab w:val="center" w:pos="4320"/>
        <w:tab w:val="right" w:pos="8640"/>
      </w:tabs>
    </w:pPr>
    <w:rPr>
      <w:lang w:val="x-none" w:eastAsia="x-none"/>
    </w:rPr>
  </w:style>
  <w:style w:type="character" w:customStyle="1" w:styleId="FooterChar">
    <w:name w:val="Footer Char"/>
    <w:link w:val="Footer"/>
    <w:rsid w:val="0066200C"/>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6200C"/>
    <w:pPr>
      <w:spacing w:before="100" w:beforeAutospacing="1" w:after="100" w:afterAutospacing="1"/>
      <w:ind w:left="720"/>
    </w:pPr>
    <w:rPr>
      <w:rFonts w:ascii="Calibri" w:eastAsia="Calibri" w:hAnsi="Calibri"/>
      <w:sz w:val="22"/>
      <w:szCs w:val="22"/>
    </w:rPr>
  </w:style>
  <w:style w:type="character" w:styleId="CommentReference">
    <w:name w:val="annotation reference"/>
    <w:semiHidden/>
    <w:unhideWhenUsed/>
    <w:rsid w:val="0066200C"/>
    <w:rPr>
      <w:sz w:val="16"/>
      <w:szCs w:val="16"/>
    </w:rPr>
  </w:style>
  <w:style w:type="paragraph" w:styleId="CommentText">
    <w:name w:val="annotation text"/>
    <w:basedOn w:val="Normal"/>
    <w:link w:val="CommentTextChar"/>
    <w:uiPriority w:val="99"/>
    <w:unhideWhenUsed/>
    <w:rsid w:val="0066200C"/>
    <w:rPr>
      <w:sz w:val="20"/>
      <w:szCs w:val="20"/>
    </w:rPr>
  </w:style>
  <w:style w:type="character" w:customStyle="1" w:styleId="CommentTextChar">
    <w:name w:val="Comment Text Char"/>
    <w:link w:val="CommentText"/>
    <w:uiPriority w:val="99"/>
    <w:rsid w:val="0066200C"/>
    <w:rPr>
      <w:rFonts w:ascii="Times New Roman" w:eastAsia="Times New Roman" w:hAnsi="Times New Roman" w:cs="Times New Roman"/>
      <w:sz w:val="20"/>
      <w:szCs w:val="20"/>
      <w:lang w:eastAsia="en-US"/>
    </w:rPr>
  </w:style>
  <w:style w:type="paragraph" w:styleId="BodyTextIndent">
    <w:name w:val="Body Text Indent"/>
    <w:basedOn w:val="Normal"/>
    <w:link w:val="BodyTextIndentChar"/>
    <w:uiPriority w:val="99"/>
    <w:semiHidden/>
    <w:unhideWhenUsed/>
    <w:rsid w:val="0066200C"/>
    <w:pPr>
      <w:spacing w:after="120"/>
      <w:ind w:left="360"/>
    </w:pPr>
  </w:style>
  <w:style w:type="character" w:customStyle="1" w:styleId="BodyTextIndentChar">
    <w:name w:val="Body Text Indent Char"/>
    <w:link w:val="BodyTextIndent"/>
    <w:uiPriority w:val="99"/>
    <w:semiHidden/>
    <w:rsid w:val="0066200C"/>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66200C"/>
    <w:rPr>
      <w:rFonts w:ascii="Tahoma" w:hAnsi="Tahoma" w:cs="Tahoma"/>
      <w:sz w:val="16"/>
      <w:szCs w:val="16"/>
    </w:rPr>
  </w:style>
  <w:style w:type="character" w:customStyle="1" w:styleId="BalloonTextChar">
    <w:name w:val="Balloon Text Char"/>
    <w:link w:val="BalloonText"/>
    <w:uiPriority w:val="99"/>
    <w:semiHidden/>
    <w:rsid w:val="0066200C"/>
    <w:rPr>
      <w:rFonts w:ascii="Tahoma" w:eastAsia="Times New Roman" w:hAnsi="Tahoma" w:cs="Tahoma"/>
      <w:sz w:val="16"/>
      <w:szCs w:val="16"/>
      <w:lang w:eastAsia="en-US"/>
    </w:rPr>
  </w:style>
  <w:style w:type="table" w:styleId="TableGrid">
    <w:name w:val="Table Grid"/>
    <w:basedOn w:val="TableNormal"/>
    <w:uiPriority w:val="59"/>
    <w:rsid w:val="006E7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uiPriority w:val="99"/>
    <w:rsid w:val="00263BF3"/>
    <w:pPr>
      <w:widowControl w:val="0"/>
      <w:numPr>
        <w:ilvl w:val="1"/>
        <w:numId w:val="5"/>
      </w:numPr>
      <w:tabs>
        <w:tab w:val="left" w:pos="1701"/>
      </w:tabs>
      <w:spacing w:after="240"/>
      <w:jc w:val="both"/>
      <w:outlineLvl w:val="1"/>
    </w:pPr>
    <w:rPr>
      <w:rFonts w:ascii="Arial" w:eastAsia="SimSun" w:hAnsi="Arial"/>
      <w:lang w:val="en-GB" w:eastAsia="fr-FR"/>
    </w:rPr>
  </w:style>
  <w:style w:type="paragraph" w:customStyle="1" w:styleId="Bullet3">
    <w:name w:val="Bullet 3"/>
    <w:basedOn w:val="Normal"/>
    <w:uiPriority w:val="99"/>
    <w:rsid w:val="00263BF3"/>
    <w:pPr>
      <w:widowControl w:val="0"/>
      <w:numPr>
        <w:ilvl w:val="2"/>
        <w:numId w:val="5"/>
      </w:numPr>
      <w:tabs>
        <w:tab w:val="left" w:pos="2551"/>
      </w:tabs>
      <w:spacing w:after="240"/>
      <w:jc w:val="both"/>
      <w:outlineLvl w:val="2"/>
    </w:pPr>
    <w:rPr>
      <w:rFonts w:ascii="Arial" w:eastAsia="SimSun" w:hAnsi="Arial"/>
      <w:lang w:val="en-GB" w:eastAsia="fr-FR"/>
    </w:rPr>
  </w:style>
  <w:style w:type="paragraph" w:customStyle="1" w:styleId="Level2">
    <w:name w:val="Level 2"/>
    <w:basedOn w:val="Normal"/>
    <w:link w:val="Level2Char"/>
    <w:qFormat/>
    <w:rsid w:val="00263BF3"/>
    <w:pPr>
      <w:widowControl w:val="0"/>
      <w:numPr>
        <w:ilvl w:val="1"/>
        <w:numId w:val="6"/>
      </w:numPr>
      <w:spacing w:after="240"/>
      <w:jc w:val="both"/>
      <w:outlineLvl w:val="1"/>
    </w:pPr>
    <w:rPr>
      <w:rFonts w:ascii="Arial" w:eastAsia="SimSun" w:hAnsi="Arial"/>
      <w:sz w:val="20"/>
      <w:szCs w:val="20"/>
      <w:lang w:val="en-GB" w:eastAsia="fr-FR"/>
    </w:rPr>
  </w:style>
  <w:style w:type="paragraph" w:customStyle="1" w:styleId="Level1">
    <w:name w:val="Level 1"/>
    <w:basedOn w:val="Normal"/>
    <w:link w:val="Level1Char"/>
    <w:qFormat/>
    <w:rsid w:val="00263BF3"/>
    <w:pPr>
      <w:widowControl w:val="0"/>
      <w:numPr>
        <w:numId w:val="6"/>
      </w:numPr>
      <w:tabs>
        <w:tab w:val="left" w:pos="284"/>
      </w:tabs>
      <w:spacing w:after="240"/>
      <w:jc w:val="both"/>
      <w:outlineLvl w:val="0"/>
    </w:pPr>
    <w:rPr>
      <w:rFonts w:ascii="Arial" w:eastAsia="SimSun" w:hAnsi="Arial"/>
      <w:sz w:val="20"/>
      <w:szCs w:val="20"/>
      <w:lang w:val="en-GB" w:eastAsia="fr-FR"/>
    </w:rPr>
  </w:style>
  <w:style w:type="paragraph" w:customStyle="1" w:styleId="Level3">
    <w:name w:val="Level 3"/>
    <w:basedOn w:val="Normal"/>
    <w:link w:val="Level3Char"/>
    <w:qFormat/>
    <w:rsid w:val="00263BF3"/>
    <w:pPr>
      <w:numPr>
        <w:ilvl w:val="2"/>
        <w:numId w:val="6"/>
      </w:numPr>
      <w:spacing w:after="240"/>
      <w:jc w:val="both"/>
      <w:outlineLvl w:val="2"/>
    </w:pPr>
    <w:rPr>
      <w:rFonts w:ascii="Arial" w:eastAsia="SimSun" w:hAnsi="Arial"/>
      <w:sz w:val="20"/>
      <w:szCs w:val="20"/>
      <w:lang w:val="en-GB" w:eastAsia="x-none"/>
    </w:rPr>
  </w:style>
  <w:style w:type="paragraph" w:customStyle="1" w:styleId="Level4">
    <w:name w:val="Level 4"/>
    <w:basedOn w:val="Normal"/>
    <w:qFormat/>
    <w:rsid w:val="00263BF3"/>
    <w:pPr>
      <w:numPr>
        <w:ilvl w:val="3"/>
        <w:numId w:val="6"/>
      </w:numPr>
      <w:spacing w:after="240"/>
      <w:jc w:val="both"/>
      <w:outlineLvl w:val="3"/>
    </w:pPr>
    <w:rPr>
      <w:rFonts w:ascii="Arial" w:eastAsia="SimSun" w:hAnsi="Arial"/>
      <w:sz w:val="20"/>
      <w:szCs w:val="20"/>
      <w:lang w:val="en-GB" w:eastAsia="fr-FR"/>
    </w:rPr>
  </w:style>
  <w:style w:type="paragraph" w:customStyle="1" w:styleId="Level5">
    <w:name w:val="Level 5"/>
    <w:basedOn w:val="Normal"/>
    <w:qFormat/>
    <w:rsid w:val="00263BF3"/>
    <w:pPr>
      <w:widowControl w:val="0"/>
      <w:numPr>
        <w:ilvl w:val="4"/>
        <w:numId w:val="6"/>
      </w:numPr>
      <w:spacing w:after="240"/>
      <w:jc w:val="both"/>
      <w:outlineLvl w:val="4"/>
    </w:pPr>
    <w:rPr>
      <w:rFonts w:ascii="Arial" w:eastAsia="SimSun" w:hAnsi="Arial"/>
      <w:sz w:val="20"/>
      <w:szCs w:val="20"/>
      <w:lang w:val="en-GB" w:eastAsia="fr-FR"/>
    </w:rPr>
  </w:style>
  <w:style w:type="paragraph" w:customStyle="1" w:styleId="Level6">
    <w:name w:val="Level 6"/>
    <w:basedOn w:val="Normal"/>
    <w:qFormat/>
    <w:rsid w:val="00263BF3"/>
    <w:pPr>
      <w:widowControl w:val="0"/>
      <w:numPr>
        <w:ilvl w:val="5"/>
        <w:numId w:val="6"/>
      </w:numPr>
      <w:spacing w:after="240"/>
      <w:jc w:val="both"/>
      <w:outlineLvl w:val="5"/>
    </w:pPr>
    <w:rPr>
      <w:rFonts w:ascii="Arial" w:eastAsia="SimSun" w:hAnsi="Arial"/>
      <w:lang w:val="en-GB" w:eastAsia="fr-FR"/>
    </w:rPr>
  </w:style>
  <w:style w:type="character" w:customStyle="1" w:styleId="Level2Char">
    <w:name w:val="Level 2 Char"/>
    <w:link w:val="Level2"/>
    <w:locked/>
    <w:rsid w:val="00263BF3"/>
    <w:rPr>
      <w:rFonts w:ascii="Arial" w:eastAsia="SimSun" w:hAnsi="Arial"/>
      <w:lang w:val="en-GB" w:eastAsia="fr-FR"/>
    </w:rPr>
  </w:style>
  <w:style w:type="character" w:customStyle="1" w:styleId="Level1Char">
    <w:name w:val="Level 1 Char"/>
    <w:link w:val="Level1"/>
    <w:locked/>
    <w:rsid w:val="00263BF3"/>
    <w:rPr>
      <w:rFonts w:ascii="Arial" w:eastAsia="SimSun" w:hAnsi="Arial"/>
      <w:lang w:val="en-GB" w:eastAsia="fr-FR"/>
    </w:rPr>
  </w:style>
  <w:style w:type="character" w:customStyle="1" w:styleId="Level3Char">
    <w:name w:val="Level 3 Char"/>
    <w:link w:val="Level3"/>
    <w:locked/>
    <w:rsid w:val="00AA142D"/>
    <w:rPr>
      <w:rFonts w:ascii="Arial" w:eastAsia="SimSun" w:hAnsi="Arial"/>
      <w:lang w:val="en-GB" w:eastAsia="x-none"/>
    </w:rPr>
  </w:style>
  <w:style w:type="character" w:styleId="Emphasis">
    <w:name w:val="Emphasis"/>
    <w:uiPriority w:val="20"/>
    <w:qFormat/>
    <w:rsid w:val="007273D4"/>
    <w:rPr>
      <w:i/>
      <w:iCs/>
    </w:rPr>
  </w:style>
  <w:style w:type="character" w:customStyle="1" w:styleId="apple-converted-space">
    <w:name w:val="apple-converted-space"/>
    <w:rsid w:val="007273D4"/>
  </w:style>
  <w:style w:type="character" w:customStyle="1" w:styleId="hps">
    <w:name w:val="hps"/>
    <w:rsid w:val="00C153A6"/>
  </w:style>
  <w:style w:type="paragraph" w:customStyle="1" w:styleId="VENumbered1">
    <w:name w:val="VE Numbered 1"/>
    <w:aliases w:val="N1"/>
    <w:basedOn w:val="Normal"/>
    <w:rsid w:val="00461110"/>
    <w:pPr>
      <w:widowControl w:val="0"/>
      <w:numPr>
        <w:numId w:val="23"/>
      </w:numPr>
      <w:wordWrap w:val="0"/>
      <w:autoSpaceDE w:val="0"/>
      <w:autoSpaceDN w:val="0"/>
      <w:jc w:val="both"/>
    </w:pPr>
    <w:rPr>
      <w:rFonts w:ascii="Batang" w:eastAsia="Batang"/>
      <w:kern w:val="2"/>
      <w:sz w:val="20"/>
      <w:lang w:eastAsia="ko-KR"/>
    </w:rPr>
  </w:style>
  <w:style w:type="paragraph" w:customStyle="1" w:styleId="VENumbered2">
    <w:name w:val="VE Numbered 2"/>
    <w:aliases w:val="N2"/>
    <w:basedOn w:val="Normal"/>
    <w:rsid w:val="00461110"/>
    <w:pPr>
      <w:widowControl w:val="0"/>
      <w:numPr>
        <w:ilvl w:val="1"/>
        <w:numId w:val="23"/>
      </w:numPr>
      <w:wordWrap w:val="0"/>
      <w:autoSpaceDE w:val="0"/>
      <w:autoSpaceDN w:val="0"/>
      <w:jc w:val="both"/>
    </w:pPr>
    <w:rPr>
      <w:rFonts w:ascii="Batang" w:eastAsia="Batang"/>
      <w:kern w:val="2"/>
      <w:sz w:val="20"/>
      <w:lang w:eastAsia="ko-KR"/>
    </w:rPr>
  </w:style>
  <w:style w:type="paragraph" w:customStyle="1" w:styleId="VENumbered3">
    <w:name w:val="VE Numbered 3"/>
    <w:aliases w:val="N3"/>
    <w:basedOn w:val="Normal"/>
    <w:rsid w:val="00461110"/>
    <w:pPr>
      <w:widowControl w:val="0"/>
      <w:numPr>
        <w:ilvl w:val="2"/>
        <w:numId w:val="23"/>
      </w:numPr>
      <w:wordWrap w:val="0"/>
      <w:autoSpaceDE w:val="0"/>
      <w:autoSpaceDN w:val="0"/>
      <w:jc w:val="both"/>
    </w:pPr>
    <w:rPr>
      <w:rFonts w:ascii="Batang" w:eastAsia="Batang"/>
      <w:kern w:val="2"/>
      <w:sz w:val="20"/>
      <w:lang w:eastAsia="ko-KR"/>
    </w:rPr>
  </w:style>
  <w:style w:type="paragraph" w:customStyle="1" w:styleId="VENumbered4">
    <w:name w:val="VE Numbered 4"/>
    <w:aliases w:val="N4"/>
    <w:basedOn w:val="Normal"/>
    <w:rsid w:val="00461110"/>
    <w:pPr>
      <w:widowControl w:val="0"/>
      <w:numPr>
        <w:ilvl w:val="3"/>
        <w:numId w:val="23"/>
      </w:numPr>
      <w:wordWrap w:val="0"/>
      <w:autoSpaceDE w:val="0"/>
      <w:autoSpaceDN w:val="0"/>
      <w:jc w:val="both"/>
    </w:pPr>
    <w:rPr>
      <w:rFonts w:ascii="Batang" w:eastAsia="Batang"/>
      <w:kern w:val="2"/>
      <w:sz w:val="20"/>
      <w:lang w:eastAsia="ko-KR"/>
    </w:rPr>
  </w:style>
  <w:style w:type="paragraph" w:customStyle="1" w:styleId="VENumbered5">
    <w:name w:val="VE Numbered 5"/>
    <w:aliases w:val="N5"/>
    <w:basedOn w:val="Normal"/>
    <w:rsid w:val="00461110"/>
    <w:pPr>
      <w:widowControl w:val="0"/>
      <w:numPr>
        <w:ilvl w:val="4"/>
        <w:numId w:val="23"/>
      </w:numPr>
      <w:wordWrap w:val="0"/>
      <w:autoSpaceDE w:val="0"/>
      <w:autoSpaceDN w:val="0"/>
      <w:jc w:val="both"/>
    </w:pPr>
    <w:rPr>
      <w:rFonts w:ascii="Batang" w:eastAsia="Batang"/>
      <w:kern w:val="2"/>
      <w:sz w:val="20"/>
      <w:lang w:eastAsia="ko-KR"/>
    </w:rPr>
  </w:style>
  <w:style w:type="paragraph" w:customStyle="1" w:styleId="VENumbered6">
    <w:name w:val="VE Numbered 6"/>
    <w:aliases w:val="N6"/>
    <w:basedOn w:val="Normal"/>
    <w:rsid w:val="00461110"/>
    <w:pPr>
      <w:widowControl w:val="0"/>
      <w:numPr>
        <w:ilvl w:val="5"/>
        <w:numId w:val="23"/>
      </w:numPr>
      <w:wordWrap w:val="0"/>
      <w:autoSpaceDE w:val="0"/>
      <w:autoSpaceDN w:val="0"/>
      <w:jc w:val="both"/>
    </w:pPr>
    <w:rPr>
      <w:rFonts w:ascii="Batang" w:eastAsia="Batang"/>
      <w:kern w:val="2"/>
      <w:sz w:val="20"/>
      <w:lang w:eastAsia="ko-KR"/>
    </w:rPr>
  </w:style>
  <w:style w:type="paragraph" w:customStyle="1" w:styleId="VENumbered7">
    <w:name w:val="VE Numbered 7"/>
    <w:aliases w:val="N7"/>
    <w:basedOn w:val="Normal"/>
    <w:rsid w:val="00461110"/>
    <w:pPr>
      <w:widowControl w:val="0"/>
      <w:numPr>
        <w:ilvl w:val="6"/>
        <w:numId w:val="23"/>
      </w:numPr>
      <w:wordWrap w:val="0"/>
      <w:autoSpaceDE w:val="0"/>
      <w:autoSpaceDN w:val="0"/>
      <w:jc w:val="both"/>
    </w:pPr>
    <w:rPr>
      <w:rFonts w:ascii="Batang" w:eastAsia="Batang"/>
      <w:kern w:val="2"/>
      <w:sz w:val="20"/>
      <w:lang w:eastAsia="ko-KR"/>
    </w:rPr>
  </w:style>
  <w:style w:type="paragraph" w:customStyle="1" w:styleId="VENumbered8">
    <w:name w:val="VE Numbered 8"/>
    <w:aliases w:val="N8"/>
    <w:basedOn w:val="Normal"/>
    <w:rsid w:val="00461110"/>
    <w:pPr>
      <w:widowControl w:val="0"/>
      <w:numPr>
        <w:ilvl w:val="7"/>
        <w:numId w:val="23"/>
      </w:numPr>
      <w:wordWrap w:val="0"/>
      <w:autoSpaceDE w:val="0"/>
      <w:autoSpaceDN w:val="0"/>
      <w:jc w:val="both"/>
    </w:pPr>
    <w:rPr>
      <w:rFonts w:ascii="Batang" w:eastAsia="Batang"/>
      <w:kern w:val="2"/>
      <w:sz w:val="20"/>
      <w:lang w:eastAsia="ko-KR"/>
    </w:rPr>
  </w:style>
  <w:style w:type="paragraph" w:customStyle="1" w:styleId="VENumbered9">
    <w:name w:val="VE Numbered 9"/>
    <w:aliases w:val="N9"/>
    <w:basedOn w:val="Normal"/>
    <w:rsid w:val="00461110"/>
    <w:pPr>
      <w:widowControl w:val="0"/>
      <w:numPr>
        <w:ilvl w:val="8"/>
        <w:numId w:val="23"/>
      </w:numPr>
      <w:wordWrap w:val="0"/>
      <w:autoSpaceDE w:val="0"/>
      <w:autoSpaceDN w:val="0"/>
      <w:jc w:val="both"/>
    </w:pPr>
    <w:rPr>
      <w:rFonts w:ascii="Batang" w:eastAsia="Batang"/>
      <w:kern w:val="2"/>
      <w:sz w:val="20"/>
      <w:lang w:eastAsia="ko-KR"/>
    </w:rPr>
  </w:style>
  <w:style w:type="character" w:styleId="PlaceholderText">
    <w:name w:val="Placeholder Text"/>
    <w:basedOn w:val="DefaultParagraphFont"/>
    <w:uiPriority w:val="99"/>
    <w:semiHidden/>
    <w:rsid w:val="006A4933"/>
    <w:rPr>
      <w:color w:val="808080"/>
    </w:rPr>
  </w:style>
  <w:style w:type="paragraph" w:styleId="CommentSubject">
    <w:name w:val="annotation subject"/>
    <w:basedOn w:val="CommentText"/>
    <w:next w:val="CommentText"/>
    <w:link w:val="CommentSubjectChar"/>
    <w:uiPriority w:val="99"/>
    <w:semiHidden/>
    <w:unhideWhenUsed/>
    <w:rsid w:val="00A14A67"/>
    <w:rPr>
      <w:b/>
      <w:bCs/>
    </w:rPr>
  </w:style>
  <w:style w:type="character" w:customStyle="1" w:styleId="CommentSubjectChar">
    <w:name w:val="Comment Subject Char"/>
    <w:basedOn w:val="CommentTextChar"/>
    <w:link w:val="CommentSubject"/>
    <w:uiPriority w:val="99"/>
    <w:semiHidden/>
    <w:rsid w:val="00A14A67"/>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5574">
      <w:bodyDiv w:val="1"/>
      <w:marLeft w:val="0"/>
      <w:marRight w:val="0"/>
      <w:marTop w:val="0"/>
      <w:marBottom w:val="0"/>
      <w:divBdr>
        <w:top w:val="none" w:sz="0" w:space="0" w:color="auto"/>
        <w:left w:val="none" w:sz="0" w:space="0" w:color="auto"/>
        <w:bottom w:val="none" w:sz="0" w:space="0" w:color="auto"/>
        <w:right w:val="none" w:sz="0" w:space="0" w:color="auto"/>
      </w:divBdr>
    </w:div>
    <w:div w:id="887641890">
      <w:bodyDiv w:val="1"/>
      <w:marLeft w:val="0"/>
      <w:marRight w:val="0"/>
      <w:marTop w:val="0"/>
      <w:marBottom w:val="0"/>
      <w:divBdr>
        <w:top w:val="none" w:sz="0" w:space="0" w:color="auto"/>
        <w:left w:val="none" w:sz="0" w:space="0" w:color="auto"/>
        <w:bottom w:val="none" w:sz="0" w:space="0" w:color="auto"/>
        <w:right w:val="none" w:sz="0" w:space="0" w:color="auto"/>
      </w:divBdr>
    </w:div>
    <w:div w:id="976842109">
      <w:bodyDiv w:val="1"/>
      <w:marLeft w:val="0"/>
      <w:marRight w:val="0"/>
      <w:marTop w:val="0"/>
      <w:marBottom w:val="0"/>
      <w:divBdr>
        <w:top w:val="none" w:sz="0" w:space="0" w:color="auto"/>
        <w:left w:val="none" w:sz="0" w:space="0" w:color="auto"/>
        <w:bottom w:val="none" w:sz="0" w:space="0" w:color="auto"/>
        <w:right w:val="none" w:sz="0" w:space="0" w:color="auto"/>
      </w:divBdr>
    </w:div>
    <w:div w:id="1326322036">
      <w:bodyDiv w:val="1"/>
      <w:marLeft w:val="0"/>
      <w:marRight w:val="0"/>
      <w:marTop w:val="0"/>
      <w:marBottom w:val="0"/>
      <w:divBdr>
        <w:top w:val="none" w:sz="0" w:space="0" w:color="auto"/>
        <w:left w:val="none" w:sz="0" w:space="0" w:color="auto"/>
        <w:bottom w:val="none" w:sz="0" w:space="0" w:color="auto"/>
        <w:right w:val="none" w:sz="0" w:space="0" w:color="auto"/>
      </w:divBdr>
    </w:div>
    <w:div w:id="1483543723">
      <w:bodyDiv w:val="1"/>
      <w:marLeft w:val="0"/>
      <w:marRight w:val="0"/>
      <w:marTop w:val="0"/>
      <w:marBottom w:val="0"/>
      <w:divBdr>
        <w:top w:val="none" w:sz="0" w:space="0" w:color="auto"/>
        <w:left w:val="none" w:sz="0" w:space="0" w:color="auto"/>
        <w:bottom w:val="none" w:sz="0" w:space="0" w:color="auto"/>
        <w:right w:val="none" w:sz="0" w:space="0" w:color="auto"/>
      </w:divBdr>
    </w:div>
    <w:div w:id="17219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4E6F113-D1F4-450C-8C91-7392A985E1FA}"/>
      </w:docPartPr>
      <w:docPartBody>
        <w:p w:rsidR="00C41794" w:rsidRDefault="0087361E">
          <w:r w:rsidRPr="00B475FE">
            <w:rPr>
              <w:rStyle w:val="PlaceholderText"/>
            </w:rPr>
            <w:t>Click here to enter text.</w:t>
          </w:r>
        </w:p>
      </w:docPartBody>
    </w:docPart>
    <w:docPart>
      <w:docPartPr>
        <w:name w:val="11D208022C6440518F9708215FF8BB44"/>
        <w:category>
          <w:name w:val="General"/>
          <w:gallery w:val="placeholder"/>
        </w:category>
        <w:types>
          <w:type w:val="bbPlcHdr"/>
        </w:types>
        <w:behaviors>
          <w:behavior w:val="content"/>
        </w:behaviors>
        <w:guid w:val="{04FDDBAB-3738-446E-B6FC-58EF1700BB57}"/>
      </w:docPartPr>
      <w:docPartBody>
        <w:p w:rsidR="003F46CE" w:rsidRDefault="00E30D93" w:rsidP="00E30D93">
          <w:pPr>
            <w:pStyle w:val="11D208022C6440518F9708215FF8BB44"/>
          </w:pPr>
          <w:r w:rsidRPr="00B475FE">
            <w:rPr>
              <w:rStyle w:val="PlaceholderText"/>
            </w:rPr>
            <w:t>Click here to enter text.</w:t>
          </w:r>
        </w:p>
      </w:docPartBody>
    </w:docPart>
    <w:docPart>
      <w:docPartPr>
        <w:name w:val="3CCD186DA17B482CBFDE6B7FA14B5EE3"/>
        <w:category>
          <w:name w:val="General"/>
          <w:gallery w:val="placeholder"/>
        </w:category>
        <w:types>
          <w:type w:val="bbPlcHdr"/>
        </w:types>
        <w:behaviors>
          <w:behavior w:val="content"/>
        </w:behaviors>
        <w:guid w:val="{8BB99699-FB4D-4E88-9DED-B9B701C6414E}"/>
      </w:docPartPr>
      <w:docPartBody>
        <w:p w:rsidR="00141AF2" w:rsidRDefault="00477BD6" w:rsidP="00477BD6">
          <w:pPr>
            <w:pStyle w:val="3CCD186DA17B482CBFDE6B7FA14B5EE3"/>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1E"/>
    <w:rsid w:val="0000202C"/>
    <w:rsid w:val="00031D05"/>
    <w:rsid w:val="00050170"/>
    <w:rsid w:val="00141AF2"/>
    <w:rsid w:val="001442FC"/>
    <w:rsid w:val="001D23AE"/>
    <w:rsid w:val="00321DCB"/>
    <w:rsid w:val="00352F17"/>
    <w:rsid w:val="003E3AB0"/>
    <w:rsid w:val="003F46CE"/>
    <w:rsid w:val="00477BD6"/>
    <w:rsid w:val="005078B4"/>
    <w:rsid w:val="00546CAE"/>
    <w:rsid w:val="005B61FA"/>
    <w:rsid w:val="0067464F"/>
    <w:rsid w:val="00684B76"/>
    <w:rsid w:val="006A4D8E"/>
    <w:rsid w:val="007E6DA0"/>
    <w:rsid w:val="0087361E"/>
    <w:rsid w:val="008A4AE4"/>
    <w:rsid w:val="008D770F"/>
    <w:rsid w:val="00A8382A"/>
    <w:rsid w:val="00AF6B02"/>
    <w:rsid w:val="00B554F1"/>
    <w:rsid w:val="00BA6062"/>
    <w:rsid w:val="00C41794"/>
    <w:rsid w:val="00C42373"/>
    <w:rsid w:val="00CB3FDA"/>
    <w:rsid w:val="00D15969"/>
    <w:rsid w:val="00DC54B5"/>
    <w:rsid w:val="00E30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BD6"/>
  </w:style>
  <w:style w:type="paragraph" w:customStyle="1" w:styleId="11D208022C6440518F9708215FF8BB44">
    <w:name w:val="11D208022C6440518F9708215FF8BB44"/>
    <w:rsid w:val="00E30D93"/>
  </w:style>
  <w:style w:type="paragraph" w:customStyle="1" w:styleId="3CCD186DA17B482CBFDE6B7FA14B5EE3">
    <w:name w:val="3CCD186DA17B482CBFDE6B7FA14B5EE3"/>
    <w:rsid w:val="00477BD6"/>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Tran Hanh Nguyen</cp:lastModifiedBy>
  <cp:revision>53</cp:revision>
  <cp:lastPrinted>2017-08-22T11:56:00Z</cp:lastPrinted>
  <dcterms:created xsi:type="dcterms:W3CDTF">2018-03-28T04:51:00Z</dcterms:created>
  <dcterms:modified xsi:type="dcterms:W3CDTF">2023-04-27T02:51:00Z</dcterms:modified>
</cp:coreProperties>
</file>