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4E79"/>
          <w:sz w:val="36"/>
        </w:rPr>
        <w:t>Mehmet Başaran</w:t>
      </w:r>
    </w:p>
    <w:p>
      <w:pPr>
        <w:spacing w:after="20"/>
        <w:jc w:val="center"/>
      </w:pPr>
      <w:r>
        <w:rPr>
          <w:b/>
          <w:sz w:val="20"/>
        </w:rPr>
        <w:t>DevOps Engineer | Linux System Administrator | Monitoring &amp; Observability</w:t>
      </w:r>
    </w:p>
    <w:p>
      <w:pPr>
        <w:spacing w:after="100"/>
        <w:jc w:val="center"/>
      </w:pPr>
      <w:r>
        <w:t>Ankara, Turkey | +90 531 380 3779 | mehmet94nto@gmail.com | https://nto4.github.io/mehmet.basaran.github.io/</w:t>
      </w:r>
    </w:p>
    <w:p>
      <w:pPr>
        <w:pStyle w:val="Heading1"/>
      </w:pPr>
      <w:r>
        <w:rPr>
          <w:b/>
        </w:rPr>
        <w:t>Professional Summary</w:t>
      </w:r>
    </w:p>
    <w:p>
      <w:r>
        <w:t>DevOps Engineer and Linux System Administrator with 5+ years of production DevOps and operations experience and 8 years of hands-on Linux experience. Experienced in Ubuntu, Red Hat, and Debian-based environments supporting Java and .NET Core application stacks, PostgreSQL-focused data layers, and high-availability services such as Elasticsearch, Cassandra, and Kafka. At Sebit, progressed from Monitoring Specialist to DevOps Engineer while supporting 1000+ VMs, 10+ vanilla Kubernetes clusters, and 200+ microservices. Built monitoring platforms from scratch and designed automated CI/CD deployment workflows for monolithic applications and microservices. Supported production systems serving up to 2 million active users, including a COVID-19 period with 20x user growth.</w:t>
      </w:r>
    </w:p>
    <w:p>
      <w:pPr>
        <w:pStyle w:val="Heading1"/>
      </w:pPr>
      <w:r>
        <w:rPr>
          <w:b/>
        </w:rPr>
        <w:t>Core Skills</w:t>
      </w:r>
    </w:p>
    <w:p>
      <w:pPr>
        <w:spacing w:after="30"/>
      </w:pPr>
      <w:r>
        <w:rPr>
          <w:b/>
        </w:rPr>
        <w:t xml:space="preserve">Platforms &amp; Environments: </w:t>
      </w:r>
      <w:r>
        <w:t>Ubuntu, Red Hat, Debian, VMware, Docker</w:t>
      </w:r>
    </w:p>
    <w:p>
      <w:pPr>
        <w:spacing w:after="30"/>
      </w:pPr>
      <w:r>
        <w:rPr>
          <w:b/>
        </w:rPr>
        <w:t xml:space="preserve">Containers &amp; Orchestration: </w:t>
      </w:r>
      <w:r>
        <w:t>Vanilla Kubernetes (10+ clusters), Helm, 200+ microservices, rollouts, rollbacks, service troubleshooting</w:t>
      </w:r>
    </w:p>
    <w:p>
      <w:pPr>
        <w:spacing w:after="30"/>
      </w:pPr>
      <w:r>
        <w:rPr>
          <w:b/>
        </w:rPr>
        <w:t xml:space="preserve">CI/CD &amp; Automation: </w:t>
      </w:r>
      <w:r>
        <w:t>Jenkins, GitLab Runner, GitLab CI/CD, reusable ci.yml templates, Ansible, Bash, Python</w:t>
      </w:r>
    </w:p>
    <w:p>
      <w:pPr>
        <w:spacing w:after="30"/>
      </w:pPr>
      <w:r>
        <w:rPr>
          <w:b/>
        </w:rPr>
        <w:t xml:space="preserve">Monitoring &amp; Observability: </w:t>
      </w:r>
      <w:r>
        <w:t>Prometheus, Grafana, Alertmanager, Nagios, Zabbix, auto-discovery, Glowroot, Elastic APM, trace analysis</w:t>
      </w:r>
    </w:p>
    <w:p>
      <w:pPr>
        <w:spacing w:after="30"/>
      </w:pPr>
      <w:r>
        <w:rPr>
          <w:b/>
        </w:rPr>
        <w:t xml:space="preserve">Databases, Search &amp; Messaging: </w:t>
      </w:r>
      <w:r>
        <w:t>PostgreSQL (primary), MySQL, Elasticsearch, Cassandra, Kafka, Memcached, McRouter</w:t>
      </w:r>
    </w:p>
    <w:p>
      <w:pPr>
        <w:spacing w:after="30"/>
      </w:pPr>
      <w:r>
        <w:rPr>
          <w:b/>
        </w:rPr>
        <w:t xml:space="preserve">Runtime, Middleware &amp; Web: </w:t>
      </w:r>
      <w:r>
        <w:t>Java runtime, .NET Core runtime, Nginx, Tomcat</w:t>
      </w:r>
    </w:p>
    <w:p>
      <w:pPr>
        <w:spacing w:after="30"/>
      </w:pPr>
      <w:r>
        <w:rPr>
          <w:b/>
        </w:rPr>
        <w:t xml:space="preserve">Cloud: </w:t>
      </w:r>
      <w:r>
        <w:t>AWS EC2, RDS, Load Balancer, S3, Lambda</w:t>
      </w:r>
    </w:p>
    <w:p>
      <w:pPr>
        <w:spacing w:after="30"/>
      </w:pPr>
      <w:r>
        <w:rPr>
          <w:b/>
        </w:rPr>
        <w:t xml:space="preserve">Version Control: </w:t>
      </w:r>
      <w:r>
        <w:t>Git</w:t>
      </w:r>
    </w:p>
    <w:p>
      <w:pPr>
        <w:spacing w:after="30"/>
      </w:pPr>
      <w:r>
        <w:rPr>
          <w:b/>
        </w:rPr>
        <w:t xml:space="preserve">Additional: </w:t>
      </w:r>
      <w:r>
        <w:t>1000+ VM environments, high availability, capacity planning, incident response, release management, production support</w:t>
      </w:r>
    </w:p>
    <w:p>
      <w:pPr>
        <w:pStyle w:val="Heading1"/>
      </w:pPr>
      <w:r>
        <w:rPr>
          <w:b/>
        </w:rPr>
        <w:t>Professional Experience</w:t>
      </w:r>
    </w:p>
    <w:p>
      <w:pPr>
        <w:keepNext/>
        <w:spacing w:before="100" w:after="0"/>
      </w:pPr>
      <w:r>
        <w:rPr>
          <w:b/>
          <w:sz w:val="21"/>
        </w:rPr>
        <w:t>Sebit Information &amp; Education Technologies Inc.</w:t>
      </w:r>
      <w:r>
        <w:t xml:space="preserve"> | Ankara, Turkey</w:t>
      </w:r>
    </w:p>
    <w:p>
      <w:pPr>
        <w:keepNext/>
        <w:spacing w:before="80" w:after="10"/>
      </w:pPr>
      <w:r>
        <w:rPr>
          <w:b/>
        </w:rPr>
        <w:t>DevOps Engineer</w:t>
      </w:r>
      <w:r>
        <w:rPr>
          <w:i/>
        </w:rPr>
        <w:t xml:space="preserve"> | Sep 2022 - Present</w:t>
      </w:r>
    </w:p>
    <w:p>
      <w:pPr>
        <w:pStyle w:val="ListBullet"/>
        <w:spacing w:after="20" w:line="240" w:lineRule="auto"/>
        <w:ind w:left="255" w:hanging="113"/>
      </w:pPr>
      <w:r>
        <w:t>Design, build, and maintain fully automated CI/CD workflows with Jenkins, GitLab Runner, GitLab CI/CD, Ansible, and Docker for monolithic applications and microservices deployed to vanilla Kubernetes.</w:t>
      </w:r>
    </w:p>
    <w:p>
      <w:pPr>
        <w:pStyle w:val="ListBullet"/>
        <w:spacing w:after="20" w:line="240" w:lineRule="auto"/>
        <w:ind w:left="255" w:hanging="113"/>
      </w:pPr>
      <w:r>
        <w:t>Standardize reusable reference ci.yml templates so new projects can link to the pipeline, update values, and deploy through developer self-service or DevOps-managed workflows.</w:t>
      </w:r>
    </w:p>
    <w:p>
      <w:pPr>
        <w:pStyle w:val="ListBullet"/>
        <w:spacing w:after="20" w:line="240" w:lineRule="auto"/>
        <w:ind w:left="255" w:hanging="113"/>
      </w:pPr>
      <w:r>
        <w:t>Automate deployment flows where a developer code push triggers build, container image creation, static code analysis, beta deployment, and controlled promotion to pre-production and production with QA/developer approval gates.</w:t>
      </w:r>
    </w:p>
    <w:p>
      <w:pPr>
        <w:pStyle w:val="ListBullet"/>
        <w:spacing w:after="20" w:line="240" w:lineRule="auto"/>
        <w:ind w:left="255" w:hanging="113"/>
      </w:pPr>
      <w:r>
        <w:t>Deploy and operate 200+ microservices across 10+ vanilla Kubernetes clusters with Helm, including chart configuration, values management, rollout/rollback coordination, and service-level troubleshooting.</w:t>
      </w:r>
    </w:p>
    <w:p>
      <w:pPr>
        <w:pStyle w:val="ListBullet"/>
        <w:spacing w:after="20" w:line="240" w:lineRule="auto"/>
        <w:ind w:left="255" w:hanging="113"/>
      </w:pPr>
      <w:r>
        <w:t>Supported production platforms serving up to 2 million active users during the COVID-19 period, when user volume grew 20x, contributing to reliability, capacity planning, resource scaling, and release readiness.</w:t>
      </w:r>
    </w:p>
    <w:p>
      <w:pPr>
        <w:pStyle w:val="ListBullet"/>
        <w:spacing w:after="20" w:line="240" w:lineRule="auto"/>
        <w:ind w:left="255" w:hanging="113"/>
      </w:pPr>
      <w:r>
        <w:t>Operate and support 1000+ Ubuntu, Red Hat, and Debian VM environments and related services manually and through automation with Ansible, Bash, and Python.</w:t>
      </w:r>
    </w:p>
    <w:p>
      <w:pPr>
        <w:pStyle w:val="ListBullet"/>
        <w:spacing w:after="20" w:line="240" w:lineRule="auto"/>
        <w:ind w:left="255" w:hanging="113"/>
      </w:pPr>
      <w:r>
        <w:t>Install, configure, and administer high-availability production services under load, including PostgreSQL, Elasticsearch, Cassandra, Kafka, Nginx, Tomcat, and Kubernetes-based services.</w:t>
      </w:r>
    </w:p>
    <w:p>
      <w:pPr>
        <w:pStyle w:val="ListBullet"/>
        <w:spacing w:after="20" w:line="240" w:lineRule="auto"/>
        <w:ind w:left="255" w:hanging="113"/>
      </w:pPr>
      <w:r>
        <w:t>Operate Java and .NET Core runtime stacks in Linux-based environments, with PostgreSQL used as the primary relational database for many production workloads.</w:t>
      </w:r>
    </w:p>
    <w:p>
      <w:pPr>
        <w:pStyle w:val="ListBullet"/>
        <w:spacing w:after="20" w:line="240" w:lineRule="auto"/>
        <w:ind w:left="255" w:hanging="113"/>
      </w:pPr>
      <w:r>
        <w:t>Manage beta, pre-production, and production deployments; support release processes; and resolve deployment issues with development teams.</w:t>
      </w:r>
    </w:p>
    <w:p>
      <w:pPr>
        <w:pStyle w:val="ListBullet"/>
        <w:spacing w:after="20" w:line="240" w:lineRule="auto"/>
        <w:ind w:left="255" w:hanging="113"/>
      </w:pPr>
      <w:r>
        <w:t>Investigate incidents and runtime performance issues using Prometheus, Grafana, Glowroot, Elastic APM, logs, service metrics, and alert signals.</w:t>
      </w:r>
    </w:p>
    <w:p>
      <w:pPr>
        <w:keepNext/>
        <w:spacing w:before="80" w:after="10"/>
      </w:pPr>
      <w:r>
        <w:rPr>
          <w:b/>
        </w:rPr>
        <w:t>Monitoring Specialist</w:t>
      </w:r>
      <w:r>
        <w:rPr>
          <w:i/>
        </w:rPr>
        <w:t xml:space="preserve"> | Sep 2020 - Sep 2022</w:t>
      </w:r>
    </w:p>
    <w:p>
      <w:pPr>
        <w:pStyle w:val="ListBullet"/>
        <w:spacing w:after="20" w:line="240" w:lineRule="auto"/>
        <w:ind w:left="255" w:hanging="113"/>
      </w:pPr>
      <w:r>
        <w:t>Designed and implemented monitoring infrastructure from scratch for monolithic applications, VM-based systems, and core services using Nagios and Zabbix.</w:t>
      </w:r>
    </w:p>
    <w:p>
      <w:pPr>
        <w:pStyle w:val="ListBullet"/>
        <w:spacing w:after="20" w:line="240" w:lineRule="auto"/>
        <w:ind w:left="255" w:hanging="113"/>
      </w:pPr>
      <w:r>
        <w:t>Automated VM and service discovery, group assignment, and activation of relevant monitoring checks for newly detected infrastructure and application services.</w:t>
      </w:r>
    </w:p>
    <w:p>
      <w:pPr>
        <w:pStyle w:val="ListBullet"/>
        <w:spacing w:after="20" w:line="240" w:lineRule="auto"/>
        <w:ind w:left="255" w:hanging="113"/>
      </w:pPr>
      <w:r>
        <w:t>Monitored infrastructure health across CPU, disk, memory, mounts, services, port listening checks, and application-specific service availability.</w:t>
      </w:r>
    </w:p>
    <w:p>
      <w:pPr>
        <w:pStyle w:val="ListBullet"/>
        <w:spacing w:after="20" w:line="240" w:lineRule="auto"/>
        <w:ind w:left="255" w:hanging="113"/>
      </w:pPr>
      <w:r>
        <w:t>Created custom monitoring scripts and plugins for service availability, infrastructure metrics, and application health checks.</w:t>
      </w:r>
    </w:p>
    <w:p>
      <w:pPr>
        <w:pStyle w:val="ListBullet"/>
        <w:spacing w:after="20" w:line="240" w:lineRule="auto"/>
        <w:ind w:left="255" w:hanging="113"/>
      </w:pPr>
      <w:r>
        <w:t>Expanded observability for microservices and Kubernetes environments with Prometheus, Grafana, and Alertmanager.</w:t>
      </w:r>
    </w:p>
    <w:p>
      <w:pPr>
        <w:pStyle w:val="ListBullet"/>
        <w:spacing w:after="20" w:line="240" w:lineRule="auto"/>
        <w:ind w:left="255" w:hanging="113"/>
      </w:pPr>
      <w:r>
        <w:t>Implemented runtime and application performance visibility with Glowroot and Elastic APM, including response times, error rates, and error trace analysis.</w:t>
      </w:r>
    </w:p>
    <w:p>
      <w:pPr>
        <w:pStyle w:val="ListBullet"/>
        <w:spacing w:after="20" w:line="240" w:lineRule="auto"/>
        <w:ind w:left="255" w:hanging="113"/>
      </w:pPr>
      <w:r>
        <w:t>Analyzed alerts, coordinated incident triage, and helped improve service visibility across virtual machines, Kubernetes, and application services.</w:t>
      </w:r>
    </w:p>
    <w:p>
      <w:pPr>
        <w:keepNext/>
        <w:spacing w:before="100" w:after="0"/>
      </w:pPr>
      <w:r>
        <w:rPr>
          <w:b/>
          <w:sz w:val="21"/>
        </w:rPr>
        <w:t>Sole Proprietorship</w:t>
      </w:r>
      <w:r>
        <w:t xml:space="preserve"> | Remote / Turkey</w:t>
      </w:r>
    </w:p>
    <w:p>
      <w:pPr>
        <w:keepNext/>
        <w:spacing w:before="80" w:after="10"/>
      </w:pPr>
      <w:r>
        <w:rPr>
          <w:b/>
        </w:rPr>
        <w:t>DevOps Consultant &amp; System Monitoring Specialist</w:t>
      </w:r>
      <w:r>
        <w:rPr>
          <w:i/>
        </w:rPr>
        <w:t xml:space="preserve"> | Jun 2024 - Present</w:t>
      </w:r>
    </w:p>
    <w:p>
      <w:pPr>
        <w:pStyle w:val="ListBullet"/>
        <w:spacing w:after="20" w:line="240" w:lineRule="auto"/>
        <w:ind w:left="255" w:hanging="113"/>
      </w:pPr>
      <w:r>
        <w:t>Provide DevOps, monitoring, and infrastructure support for client systems, including HA service setup, deployment automation, and observability improvements.</w:t>
      </w:r>
    </w:p>
    <w:p>
      <w:pPr>
        <w:pStyle w:val="ListBullet"/>
        <w:spacing w:after="20" w:line="240" w:lineRule="auto"/>
        <w:ind w:left="255" w:hanging="113"/>
      </w:pPr>
      <w:r>
        <w:t>Deploy and maintain CI/CD pipelines with GitLab, Jenkins, Ansible, Docker, Kubernetes, and Helm for application delivery workflows.</w:t>
      </w:r>
    </w:p>
    <w:p>
      <w:pPr>
        <w:pStyle w:val="ListBullet"/>
        <w:spacing w:after="20" w:line="240" w:lineRule="auto"/>
        <w:ind w:left="255" w:hanging="113"/>
      </w:pPr>
      <w:r>
        <w:t>Support AWS service setup and management, including EC2, RDS, Load Balancer, S3, and Lambda.</w:t>
      </w:r>
    </w:p>
    <w:p>
      <w:pPr>
        <w:pStyle w:val="ListBullet"/>
        <w:spacing w:after="20" w:line="240" w:lineRule="auto"/>
        <w:ind w:left="255" w:hanging="113"/>
      </w:pPr>
      <w:r>
        <w:t>Troubleshoot Kubernetes, Linux, service, and deployment issues; create automation scripts to reduce repetitive operational work.</w:t>
      </w:r>
    </w:p>
    <w:p>
      <w:pPr>
        <w:pStyle w:val="Heading1"/>
      </w:pPr>
      <w:r>
        <w:rPr>
          <w:b/>
        </w:rPr>
        <w:t>Education</w:t>
      </w:r>
    </w:p>
    <w:p>
      <w:pPr>
        <w:spacing w:after="20"/>
      </w:pPr>
      <w:r>
        <w:rPr>
          <w:b/>
        </w:rPr>
        <w:t>B.E., Computer Engineering</w:t>
      </w:r>
      <w:r>
        <w:t xml:space="preserve"> | Gazi University, Faculty of Engineering</w:t>
      </w:r>
    </w:p>
    <w:p>
      <w:pPr>
        <w:spacing w:after="60"/>
      </w:pPr>
      <w:r>
        <w:t>GPA: 2.62/4.00 | 2021</w:t>
      </w:r>
    </w:p>
    <w:p>
      <w:pPr>
        <w:pStyle w:val="Heading1"/>
      </w:pPr>
      <w:r>
        <w:rPr>
          <w:b/>
        </w:rPr>
        <w:t>Languages</w:t>
      </w:r>
    </w:p>
    <w:p>
      <w:r>
        <w:t>Turkish: Native | English: Fluent</w:t>
      </w:r>
    </w:p>
    <w:sectPr w:rsidR="00FC693F" w:rsidRPr="0006063C" w:rsidSect="00034616">
      <w:pgSz w:w="12240" w:h="15840"/>
      <w:pgMar w:top="595" w:right="765" w:bottom="595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22222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Mehmet Başaran - ATS Optimized CV</dc:title>
  <dc:subject/>
  <dc:creator>Mehmet Başaran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