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2D3" w:rsidRPr="003372D3" w:rsidRDefault="005B2BA5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MatemaTI&amp;JA</w:t>
      </w:r>
    </w:p>
    <w:p w:rsidR="005B2BA5" w:rsidRPr="006F61C6" w:rsidRDefault="005B2BA5" w:rsidP="005B2BA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Platforma za časove matematike</w:t>
      </w:r>
    </w:p>
    <w:p w:rsidR="00206E1F" w:rsidRPr="003372D3" w:rsidRDefault="00206E1F" w:rsidP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 xml:space="preserve"> </w:t>
      </w:r>
    </w:p>
    <w:p w:rsidR="005B2BA5" w:rsidRPr="006F61C6" w:rsidRDefault="005B2BA5" w:rsidP="005B2BA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 xml:space="preserve">Plan realizacije projekta 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5B2BA5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5.11.2024.</w:t>
            </w:r>
          </w:p>
        </w:tc>
        <w:tc>
          <w:tcPr>
            <w:tcW w:w="1152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 w:rsidRPr="003372D3"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:rsidR="003372D3" w:rsidRPr="003372D3" w:rsidRDefault="003372D3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</w:tcPr>
          <w:p w:rsidR="003372D3" w:rsidRPr="003372D3" w:rsidRDefault="005B2BA5" w:rsidP="003372D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Nejla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AD17B6" w:rsidRDefault="001B3C5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1B3C5F">
        <w:rPr>
          <w:b/>
          <w:lang w:val="sr-Latn-CS"/>
        </w:rPr>
        <w:fldChar w:fldCharType="begin"/>
      </w:r>
      <w:r w:rsidR="00206E1F" w:rsidRPr="003372D3">
        <w:rPr>
          <w:b/>
          <w:lang w:val="sr-Latn-CS"/>
        </w:rPr>
        <w:instrText xml:space="preserve"> TOC \o "1-3" </w:instrText>
      </w:r>
      <w:r w:rsidRPr="001B3C5F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>
        <w:rPr>
          <w:noProof/>
        </w:rPr>
      </w:r>
      <w:r>
        <w:rPr>
          <w:noProof/>
        </w:rPr>
        <w:fldChar w:fldCharType="separate"/>
      </w:r>
      <w:r w:rsidR="00AD17B6">
        <w:rPr>
          <w:noProof/>
        </w:rPr>
        <w:t>5</w:t>
      </w:r>
      <w:r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5</w:t>
      </w:r>
      <w:r w:rsidR="001B3C5F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5</w:t>
      </w:r>
      <w:r w:rsidR="001B3C5F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5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5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5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6</w:t>
      </w:r>
      <w:r w:rsidR="001B3C5F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6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6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6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7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7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7</w:t>
      </w:r>
      <w:r w:rsidR="001B3C5F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8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8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8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9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9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9</w:t>
      </w:r>
      <w:r w:rsidR="001B3C5F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10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11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12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12</w:t>
      </w:r>
      <w:r w:rsidR="001B3C5F">
        <w:rPr>
          <w:noProof/>
        </w:rPr>
        <w:fldChar w:fldCharType="end"/>
      </w:r>
    </w:p>
    <w:p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 w:rsidR="001B3C5F"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 w:rsidR="001B3C5F">
        <w:rPr>
          <w:noProof/>
        </w:rPr>
      </w:r>
      <w:r w:rsidR="001B3C5F">
        <w:rPr>
          <w:noProof/>
        </w:rPr>
        <w:fldChar w:fldCharType="separate"/>
      </w:r>
      <w:r>
        <w:rPr>
          <w:noProof/>
        </w:rPr>
        <w:t>12</w:t>
      </w:r>
      <w:r w:rsidR="001B3C5F">
        <w:rPr>
          <w:noProof/>
        </w:rPr>
        <w:fldChar w:fldCharType="end"/>
      </w:r>
    </w:p>
    <w:p w:rsidR="00206E1F" w:rsidRPr="003372D3" w:rsidRDefault="001B3C5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="00206E1F"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 w:rsidR="00C174C1">
        <w:rPr>
          <w:lang w:val="sr-Latn-CS"/>
        </w:rPr>
        <w:t>MatemaTI&amp;JA portal</w:t>
      </w:r>
      <w:r w:rsidR="00AF5211">
        <w:rPr>
          <w:lang w:val="sr-Latn-CS"/>
        </w:rPr>
        <w:t>a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C174C1">
        <w:rPr>
          <w:lang w:val="sr-Latn-CS"/>
        </w:rPr>
        <w:t xml:space="preserve">MatemaTI&amp;JA </w:t>
      </w:r>
      <w:r>
        <w:rPr>
          <w:lang w:val="sr-Latn-CS"/>
        </w:rPr>
        <w:t>portal koj</w:t>
      </w:r>
      <w:r w:rsidR="00C174C1">
        <w:rPr>
          <w:lang w:val="sr-Latn-CS"/>
        </w:rPr>
        <w:t>i će biti razvijen od strane EDU</w:t>
      </w:r>
      <w:r>
        <w:rPr>
          <w:lang w:val="sr-Latn-CS"/>
        </w:rPr>
        <w:t xml:space="preserve">Team-a. </w:t>
      </w:r>
      <w:r w:rsidR="00C174C1">
        <w:rPr>
          <w:lang w:val="sr-Latn-CS"/>
        </w:rPr>
        <w:t xml:space="preserve">MatemaTI&amp;JA </w:t>
      </w:r>
      <w:r>
        <w:rPr>
          <w:lang w:val="sr-Latn-CS"/>
        </w:rPr>
        <w:t xml:space="preserve">predstavlja skraćenicu za Portal </w:t>
      </w:r>
      <w:r w:rsidR="00C174C1">
        <w:rPr>
          <w:lang w:val="sr-Latn-CS"/>
        </w:rPr>
        <w:t>online časova matematike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</w:t>
      </w:r>
      <w:r w:rsidR="00A87776">
        <w:rPr>
          <w:lang w:val="sr-Latn-CS"/>
        </w:rPr>
        <w:t>odr</w:t>
      </w:r>
      <w:r w:rsidR="00A87776">
        <w:t>žavanje</w:t>
      </w:r>
      <w:r>
        <w:rPr>
          <w:lang w:val="sr-Latn-CS"/>
        </w:rPr>
        <w:t xml:space="preserve"> </w:t>
      </w:r>
      <w:r w:rsidR="00C174C1">
        <w:rPr>
          <w:lang w:val="sr-Latn-CS"/>
        </w:rPr>
        <w:t>časova iz matematike</w:t>
      </w:r>
      <w:r w:rsidR="00DE518F">
        <w:rPr>
          <w:lang w:val="sr-Latn-CS"/>
        </w:rPr>
        <w:t>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C174C1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MatemaTI&amp;JA </w:t>
      </w:r>
      <w:r w:rsidR="00DE518F">
        <w:rPr>
          <w:lang w:val="sr-Latn-CS"/>
        </w:rPr>
        <w:t>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EDU</w:t>
      </w:r>
      <w:r w:rsidR="00DE518F">
        <w:rPr>
          <w:lang w:val="sr-Latn-CS"/>
        </w:rPr>
        <w:t>-</w:t>
      </w:r>
      <w:r w:rsidRPr="00C174C1">
        <w:rPr>
          <w:lang w:val="sr-Latn-CS"/>
        </w:rPr>
        <w:t xml:space="preserve"> </w:t>
      </w:r>
      <w:r>
        <w:rPr>
          <w:lang w:val="sr-Latn-CS"/>
        </w:rPr>
        <w:t>MatemaTI&amp;JA</w:t>
      </w:r>
      <w:r w:rsidR="00DE518F">
        <w:rPr>
          <w:lang w:val="sr-Latn-CS"/>
        </w:rPr>
        <w:t>-01</w:t>
      </w:r>
      <w:r w:rsidR="00DE518F" w:rsidRPr="006F61C6">
        <w:rPr>
          <w:lang w:val="sr-Latn-CS"/>
        </w:rPr>
        <w:t>, V1.0</w:t>
      </w:r>
      <w:r w:rsidR="00AF5211">
        <w:rPr>
          <w:lang w:val="sr-Latn-CS"/>
        </w:rPr>
        <w:t>, 2024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EDU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:rsidR="00DE518F" w:rsidRPr="006F61C6" w:rsidRDefault="00C174C1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MatemaTI&amp;JA </w:t>
      </w:r>
      <w:r w:rsidR="00DE518F">
        <w:rPr>
          <w:lang w:val="sr-Latn-CS"/>
        </w:rPr>
        <w:t>– Planirani raspored ak</w:t>
      </w:r>
      <w:r w:rsidR="00AF5211">
        <w:rPr>
          <w:lang w:val="sr-Latn-CS"/>
        </w:rPr>
        <w:t>tivnosti na projektu, V1.0, 2024</w:t>
      </w:r>
      <w:r w:rsidR="00DE518F">
        <w:rPr>
          <w:lang w:val="sr-Latn-CS"/>
        </w:rPr>
        <w:t xml:space="preserve">, </w:t>
      </w:r>
      <w:r>
        <w:rPr>
          <w:lang w:val="sr-Latn-CS"/>
        </w:rPr>
        <w:t>EDU</w:t>
      </w:r>
      <w:r w:rsidR="00DE518F">
        <w:rPr>
          <w:lang w:val="sr-Latn-CS"/>
        </w:rPr>
        <w:t>Team.</w:t>
      </w:r>
    </w:p>
    <w:p w:rsidR="00DE518F" w:rsidRDefault="00C174C1" w:rsidP="00DE518F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MatemaTI&amp;JA </w:t>
      </w:r>
      <w:r w:rsidR="00DE518F">
        <w:rPr>
          <w:lang w:val="sr-Latn-CS"/>
        </w:rPr>
        <w:t xml:space="preserve">– Plan </w:t>
      </w:r>
      <w:r w:rsidR="00AF5211">
        <w:rPr>
          <w:lang w:val="sr-Latn-CS"/>
        </w:rPr>
        <w:t>realizacije projekta, V1.0, 2024</w:t>
      </w:r>
      <w:r w:rsidR="00DE518F">
        <w:rPr>
          <w:lang w:val="sr-Latn-CS"/>
        </w:rPr>
        <w:t xml:space="preserve">, </w:t>
      </w:r>
      <w:r>
        <w:rPr>
          <w:lang w:val="sr-Latn-CS"/>
        </w:rPr>
        <w:t>EDU</w:t>
      </w:r>
      <w:r w:rsidR="00DE518F">
        <w:rPr>
          <w:lang w:val="sr-Latn-CS"/>
        </w:rPr>
        <w:t>Team.</w:t>
      </w:r>
    </w:p>
    <w:p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:rsidR="00E061BD" w:rsidRDefault="00C174C1" w:rsidP="007C6B66">
      <w:pPr>
        <w:pStyle w:val="BodyText"/>
        <w:rPr>
          <w:lang w:val="sr-Latn-CS"/>
        </w:rPr>
      </w:pPr>
      <w:r>
        <w:rPr>
          <w:lang w:val="sr-Latn-CS"/>
        </w:rPr>
        <w:t xml:space="preserve">MatemaTI&amp;JA </w:t>
      </w:r>
      <w:r w:rsidR="00E061BD">
        <w:rPr>
          <w:lang w:val="sr-Latn-CS"/>
        </w:rPr>
        <w:t xml:space="preserve">sistem predstavlja Web portal čija je namena prezentovanje, kreiranje i održavanje sadržaja vezanih za rad </w:t>
      </w:r>
      <w:r>
        <w:rPr>
          <w:lang w:val="sr-Latn-CS"/>
        </w:rPr>
        <w:t>online časova matematike</w:t>
      </w:r>
      <w:r w:rsidR="00E061BD">
        <w:rPr>
          <w:lang w:val="sr-Latn-CS"/>
        </w:rPr>
        <w:t xml:space="preserve">. Karakteristični sadržaji kojima se </w:t>
      </w:r>
      <w:r>
        <w:rPr>
          <w:lang w:val="sr-Latn-CS"/>
        </w:rPr>
        <w:t>časovi prezentuju</w:t>
      </w:r>
      <w:r w:rsidR="00E061BD">
        <w:rPr>
          <w:lang w:val="sr-Latn-CS"/>
        </w:rPr>
        <w:t xml:space="preserve"> su </w:t>
      </w:r>
      <w:r w:rsidR="00930725">
        <w:rPr>
          <w:lang w:val="sr-Latn-CS"/>
        </w:rPr>
        <w:t xml:space="preserve">osnovni podaci o </w:t>
      </w:r>
      <w:r>
        <w:rPr>
          <w:lang w:val="sr-Latn-CS"/>
        </w:rPr>
        <w:t>njima</w:t>
      </w:r>
      <w:r w:rsidR="00930725">
        <w:rPr>
          <w:lang w:val="sr-Latn-CS"/>
        </w:rPr>
        <w:t xml:space="preserve">, </w:t>
      </w:r>
      <w:r w:rsidR="00E061BD">
        <w:rPr>
          <w:lang w:val="sr-Latn-CS"/>
        </w:rPr>
        <w:t xml:space="preserve">podaci o </w:t>
      </w:r>
      <w:r w:rsidR="00AF5211">
        <w:rPr>
          <w:lang w:val="sr-Latn-CS"/>
        </w:rPr>
        <w:t>profesoru</w:t>
      </w:r>
      <w:r w:rsidR="00930725">
        <w:rPr>
          <w:lang w:val="sr-Latn-CS"/>
        </w:rPr>
        <w:t xml:space="preserve"> i organizaciona struktura</w:t>
      </w:r>
      <w:r w:rsidR="00E061BD">
        <w:rPr>
          <w:lang w:val="sr-Latn-CS"/>
        </w:rPr>
        <w:t xml:space="preserve">, podaci </w:t>
      </w:r>
      <w:r w:rsidR="00AF5211">
        <w:rPr>
          <w:lang w:val="sr-Latn-CS"/>
        </w:rPr>
        <w:t>o trenutnim časovima učenika</w:t>
      </w:r>
      <w:r w:rsidR="00712834">
        <w:rPr>
          <w:lang w:val="sr-Latn-CS"/>
        </w:rPr>
        <w:t xml:space="preserve"> i</w:t>
      </w:r>
      <w:r w:rsidR="00E061BD">
        <w:rPr>
          <w:lang w:val="sr-Latn-CS"/>
        </w:rPr>
        <w:t xml:space="preserve"> </w:t>
      </w:r>
      <w:r w:rsidR="00930725">
        <w:rPr>
          <w:lang w:val="sr-Latn-CS"/>
        </w:rPr>
        <w:t>podaci</w:t>
      </w:r>
      <w:r w:rsidR="00AF5211">
        <w:rPr>
          <w:lang w:val="sr-Latn-CS"/>
        </w:rPr>
        <w:t xml:space="preserve"> o zakazanim časovima.</w:t>
      </w:r>
    </w:p>
    <w:p w:rsidR="00712834" w:rsidRDefault="00CB6791" w:rsidP="00712834">
      <w:pPr>
        <w:pStyle w:val="BodyText"/>
        <w:rPr>
          <w:lang w:val="sr-Latn-CS"/>
        </w:rPr>
      </w:pPr>
      <w:r>
        <w:rPr>
          <w:lang w:val="sr-Latn-CS"/>
        </w:rPr>
        <w:t xml:space="preserve">MatemaTI&amp;JA </w:t>
      </w:r>
      <w:r w:rsidR="00712834">
        <w:rPr>
          <w:lang w:val="sr-Latn-CS"/>
        </w:rPr>
        <w:t xml:space="preserve">portal neće obrađivati domen </w:t>
      </w:r>
      <w:r w:rsidR="00B942B3">
        <w:rPr>
          <w:lang w:val="sr-Latn-CS"/>
        </w:rPr>
        <w:t>.....................................................</w:t>
      </w:r>
      <w:r w:rsidR="00712834">
        <w:rPr>
          <w:lang w:val="sr-Latn-CS"/>
        </w:rPr>
        <w:t xml:space="preserve">sistema za podršku organizaciji nastavnih aktivnosti kao što je npr. </w:t>
      </w:r>
      <w:r w:rsidR="00712834" w:rsidRPr="00270678">
        <w:rPr>
          <w:i/>
          <w:iCs/>
          <w:lang w:val="sr-Latn-CS"/>
        </w:rPr>
        <w:t>Moodle</w:t>
      </w:r>
      <w:r w:rsidR="00712834">
        <w:rPr>
          <w:lang w:val="sr-Latn-CS"/>
        </w:rPr>
        <w:t>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6"/>
        <w:gridCol w:w="4107"/>
      </w:tblGrid>
      <w:tr w:rsidR="00206E1F" w:rsidRPr="003372D3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517A34" w:rsidP="00517A3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Teško pronalaženje</w:t>
            </w:r>
            <w:r w:rsidR="00B9077D">
              <w:rPr>
                <w:lang w:val="sr-Latn-CS"/>
              </w:rPr>
              <w:t xml:space="preserve"> online sajtova za</w:t>
            </w:r>
            <w:r>
              <w:rPr>
                <w:lang w:val="sr-Latn-CS"/>
              </w:rPr>
              <w:t xml:space="preserve"> učenike</w:t>
            </w:r>
            <w:r w:rsidR="00B9077D">
              <w:rPr>
                <w:lang w:val="sr-Latn-CS"/>
              </w:rPr>
              <w:t xml:space="preserve"> u</w:t>
            </w:r>
            <w:r w:rsidR="00B9077D">
              <w:t>čenje i proširivanje znanja iz oblasti matematike</w:t>
            </w:r>
            <w:r>
              <w:t>, i nemanje načina promivisanja profesora za lakši pronalazak učenika</w:t>
            </w:r>
            <w:r w:rsidR="007C6B66">
              <w:rPr>
                <w:lang w:val="sr-Latn-CS"/>
              </w:rPr>
              <w:t xml:space="preserve">. 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B942B3" w:rsidRDefault="00B942B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Profesore, učenike</w:t>
            </w:r>
            <w:r w:rsidR="00517A34">
              <w:rPr>
                <w:lang w:val="sr-Latn-CS"/>
              </w:rPr>
              <w:t xml:space="preserve"> osnovnih škola</w:t>
            </w:r>
            <w:r w:rsidR="00206E1F" w:rsidRPr="003372D3">
              <w:rPr>
                <w:lang w:val="sr-Latn-CS"/>
              </w:rPr>
              <w:t>.</w:t>
            </w:r>
          </w:p>
          <w:p w:rsidR="00B942B3" w:rsidRPr="003372D3" w:rsidRDefault="00B942B3" w:rsidP="00B942B3">
            <w:pPr>
              <w:pStyle w:val="BodyText"/>
              <w:spacing w:line="240" w:lineRule="auto"/>
              <w:ind w:left="0"/>
              <w:rPr>
                <w:lang w:val="sr-Latn-CS"/>
              </w:rPr>
            </w:pP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B9077D" w:rsidP="00517A3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Otežano proširivanje potrebnog znanja i </w:t>
            </w:r>
            <w:r w:rsidR="00517A34">
              <w:rPr>
                <w:lang w:val="sr-Latn-CS"/>
              </w:rPr>
              <w:t>gubljenje vremena za pronalaženje sajta za isto</w:t>
            </w:r>
            <w:r w:rsidR="007C6B66"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Default="007C6B66" w:rsidP="00517A3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Obezbediti </w:t>
            </w:r>
            <w:r w:rsidR="00517A34">
              <w:rPr>
                <w:lang w:val="sr-Latn-CS"/>
              </w:rPr>
              <w:t>platformu koja će korisnicima olakšati pronalaženje željenog časa i zakazivanje istog</w:t>
            </w:r>
            <w:r>
              <w:rPr>
                <w:lang w:val="sr-Latn-CS"/>
              </w:rPr>
              <w:t>.</w:t>
            </w:r>
          </w:p>
          <w:p w:rsidR="00517A34" w:rsidRPr="003372D3" w:rsidRDefault="00517A34" w:rsidP="00517A34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/>
      </w:tblPr>
      <w:tblGrid>
        <w:gridCol w:w="2552"/>
        <w:gridCol w:w="4111"/>
      </w:tblGrid>
      <w:tr w:rsidR="00206E1F" w:rsidRPr="003372D3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B9077D" w:rsidP="00517A34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Profesoru i učenicima</w:t>
            </w:r>
            <w:r w:rsidR="00517A34">
              <w:rPr>
                <w:lang w:val="sr-Latn-CS"/>
              </w:rPr>
              <w:t xml:space="preserve"> osnovnih škola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2E365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Traže časove  iz potrebnih oblasti matematike.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2E3659" w:rsidP="002E3659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</w:t>
            </w:r>
            <w:r w:rsidR="00143087">
              <w:rPr>
                <w:lang w:val="sr-Latn-CS"/>
              </w:rPr>
              <w:t xml:space="preserve">mogućava </w:t>
            </w:r>
            <w:r>
              <w:rPr>
                <w:lang w:val="sr-Latn-CS"/>
              </w:rPr>
              <w:t>registrovanim korisnicima da pregledaju sajt, zakažu željeni čas i kasnije ga odslušaju</w:t>
            </w:r>
            <w:r w:rsidR="00143087">
              <w:rPr>
                <w:lang w:val="sr-Latn-CS"/>
              </w:rPr>
              <w:t>.</w:t>
            </w:r>
            <w:r>
              <w:rPr>
                <w:lang w:val="sr-Latn-CS"/>
              </w:rPr>
              <w:t xml:space="preserve"> Takođe olakšava profesoru lakše nalaženje učenika.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06E1F" w:rsidRPr="003372D3" w:rsidRDefault="00BE6C6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Postojećih Web aplikacija koje uglavnom nude jedino online kurseve u vidu video snimaka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206E1F" w:rsidRPr="003372D3" w:rsidRDefault="00BE6C6E" w:rsidP="00BE6C6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Omogućiti učenicima da pregledaju sajt, zakažu željeni čas i kasnije ga odslušaju. Takođe olakšava profesoru lakše nalaženje učenika.</w:t>
            </w: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:rsidR="00206E1F" w:rsidRPr="003372D3" w:rsidRDefault="00827AC2" w:rsidP="009075F6">
      <w:pPr>
        <w:pStyle w:val="BodyText"/>
        <w:rPr>
          <w:lang w:val="sr-Latn-CS"/>
        </w:rPr>
      </w:pPr>
      <w:r>
        <w:t>Ovaj odeljak opisuje korisnike MatemaTI&amp;JA sistema. Postoje četiri tipa korisnika: administrator platforme, profesor, učenik i neulogovani korisnik</w:t>
      </w:r>
      <w:r w:rsidR="008D40CE">
        <w:rPr>
          <w:lang w:val="sr-Latn-CS"/>
        </w:rPr>
        <w:t>.</w:t>
      </w:r>
    </w:p>
    <w:p w:rsidR="00206E1F" w:rsidRPr="00827AC2" w:rsidRDefault="00B849B5" w:rsidP="00827AC2">
      <w:pPr>
        <w:pStyle w:val="Heading2"/>
        <w:rPr>
          <w:lang w:val="sr-Latn-CS"/>
        </w:rPr>
      </w:pPr>
      <w:bookmarkStart w:id="8" w:name="_Toc161771499"/>
      <w:r w:rsidRPr="00827AC2">
        <w:rPr>
          <w:lang w:val="sr-Latn-CS"/>
        </w:rPr>
        <w:t>Opis potencijalnog tržišta</w:t>
      </w:r>
      <w:bookmarkEnd w:id="8"/>
    </w:p>
    <w:p w:rsidR="00827AC2" w:rsidRPr="00827AC2" w:rsidRDefault="00827AC2" w:rsidP="00827AC2">
      <w:pPr>
        <w:pStyle w:val="NormalWeb"/>
        <w:ind w:left="720"/>
        <w:rPr>
          <w:sz w:val="20"/>
          <w:szCs w:val="20"/>
        </w:rPr>
      </w:pPr>
      <w:r w:rsidRPr="00827AC2">
        <w:rPr>
          <w:sz w:val="20"/>
          <w:szCs w:val="20"/>
        </w:rPr>
        <w:t>Platforma MatemaTI&amp;JA namenjena je učenicima osnovnih škola i njihovim roditeljima, koji žele dodatnu podršku u savladavanju gradiva iz matematike. Fokus je na lokalnom tržištu, sa časovima koji se održavaju uživo u Novom Pazaru.</w:t>
      </w:r>
    </w:p>
    <w:p w:rsidR="0039103B" w:rsidRPr="00827AC2" w:rsidRDefault="00827AC2" w:rsidP="00827AC2">
      <w:pPr>
        <w:pStyle w:val="NormalWeb"/>
        <w:ind w:left="720"/>
        <w:rPr>
          <w:sz w:val="20"/>
          <w:szCs w:val="20"/>
        </w:rPr>
      </w:pPr>
      <w:r w:rsidRPr="00827AC2">
        <w:rPr>
          <w:sz w:val="20"/>
          <w:szCs w:val="20"/>
        </w:rPr>
        <w:t>Sistem omogućava profesorima da lakše organizuju termine časova i povežu se sa učenicima. Budući da su časovi namenjeni isključivo osnovcima, platforma je prilagođena jednostavnom i intuitivnom korišćenju.</w:t>
      </w:r>
    </w:p>
    <w:p w:rsidR="00206E1F" w:rsidRPr="00827AC2" w:rsidRDefault="00D44844" w:rsidP="00827AC2">
      <w:pPr>
        <w:pStyle w:val="Heading2"/>
        <w:rPr>
          <w:lang w:val="sr-Latn-CS"/>
        </w:rPr>
      </w:pPr>
      <w:bookmarkStart w:id="9" w:name="_Toc161771500"/>
      <w:r>
        <w:rPr>
          <w:lang w:val="sr-Latn-CS"/>
        </w:rPr>
        <w:t>Profili korisnika</w:t>
      </w:r>
      <w:bookmarkEnd w:id="9"/>
    </w:p>
    <w:p w:rsidR="00827AC2" w:rsidRPr="00827AC2" w:rsidRDefault="00827AC2" w:rsidP="00827AC2">
      <w:pPr>
        <w:widowControl/>
        <w:spacing w:before="100" w:beforeAutospacing="1" w:after="100" w:afterAutospacing="1" w:line="240" w:lineRule="auto"/>
        <w:ind w:left="720" w:firstLine="360"/>
        <w:rPr>
          <w:b/>
          <w:lang w:eastAsia="en-US"/>
        </w:rPr>
      </w:pPr>
      <w:r w:rsidRPr="00827AC2">
        <w:rPr>
          <w:rFonts w:hAnsi="Symbol"/>
          <w:b/>
          <w:lang w:eastAsia="en-US"/>
        </w:rPr>
        <w:t></w:t>
      </w:r>
      <w:r w:rsidRPr="00827AC2">
        <w:rPr>
          <w:b/>
          <w:lang w:eastAsia="en-US"/>
        </w:rPr>
        <w:t xml:space="preserve">  </w:t>
      </w:r>
      <w:r w:rsidRPr="004A70BE">
        <w:rPr>
          <w:b/>
          <w:bCs/>
          <w:lang w:eastAsia="en-US"/>
        </w:rPr>
        <w:t>Administrator:</w:t>
      </w:r>
    </w:p>
    <w:p w:rsidR="00827AC2" w:rsidRPr="00827AC2" w:rsidRDefault="00827AC2" w:rsidP="00827AC2">
      <w:pPr>
        <w:widowControl/>
        <w:numPr>
          <w:ilvl w:val="0"/>
          <w:numId w:val="26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Ima potpuni pristup platformi.</w:t>
      </w:r>
    </w:p>
    <w:p w:rsidR="00827AC2" w:rsidRPr="00827AC2" w:rsidRDefault="00827AC2" w:rsidP="00827AC2">
      <w:pPr>
        <w:widowControl/>
        <w:numPr>
          <w:ilvl w:val="0"/>
          <w:numId w:val="26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Upravlja korisnicima, moderira sadržaj i kontroliše zakazane termine.</w:t>
      </w:r>
    </w:p>
    <w:p w:rsidR="00827AC2" w:rsidRPr="00827AC2" w:rsidRDefault="00827AC2" w:rsidP="00827AC2">
      <w:pPr>
        <w:widowControl/>
        <w:numPr>
          <w:ilvl w:val="0"/>
          <w:numId w:val="26"/>
        </w:numPr>
        <w:tabs>
          <w:tab w:val="clear" w:pos="108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Zadužen je za održavanje i tehničku podršku platforme.</w:t>
      </w:r>
    </w:p>
    <w:p w:rsidR="00827AC2" w:rsidRPr="00827AC2" w:rsidRDefault="00827AC2" w:rsidP="00827AC2">
      <w:pPr>
        <w:widowControl/>
        <w:spacing w:before="100" w:beforeAutospacing="1" w:after="100" w:afterAutospacing="1" w:line="240" w:lineRule="auto"/>
        <w:ind w:left="1080"/>
        <w:rPr>
          <w:lang w:eastAsia="en-US"/>
        </w:rPr>
      </w:pPr>
      <w:r w:rsidRPr="00827AC2">
        <w:rPr>
          <w:rFonts w:hAnsi="Symbol"/>
          <w:lang w:eastAsia="en-US"/>
        </w:rPr>
        <w:t></w:t>
      </w:r>
      <w:r w:rsidRPr="00827AC2">
        <w:rPr>
          <w:lang w:eastAsia="en-US"/>
        </w:rPr>
        <w:t xml:space="preserve">  </w:t>
      </w:r>
      <w:r w:rsidRPr="00827AC2">
        <w:rPr>
          <w:b/>
          <w:bCs/>
          <w:lang w:eastAsia="en-US"/>
        </w:rPr>
        <w:t>Profesor:</w:t>
      </w:r>
    </w:p>
    <w:p w:rsidR="00827AC2" w:rsidRPr="00827AC2" w:rsidRDefault="00827AC2" w:rsidP="00827AC2">
      <w:pPr>
        <w:widowControl/>
        <w:numPr>
          <w:ilvl w:val="0"/>
          <w:numId w:val="2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Postavlja termine za časove matematike.</w:t>
      </w:r>
    </w:p>
    <w:p w:rsidR="00827AC2" w:rsidRPr="00827AC2" w:rsidRDefault="00827AC2" w:rsidP="00827AC2">
      <w:pPr>
        <w:widowControl/>
        <w:numPr>
          <w:ilvl w:val="0"/>
          <w:numId w:val="2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Ažurira informacije na svom profilu, uključujući dostupne termine i cene časova.</w:t>
      </w:r>
    </w:p>
    <w:p w:rsidR="00827AC2" w:rsidRPr="00827AC2" w:rsidRDefault="00827AC2" w:rsidP="00827AC2">
      <w:pPr>
        <w:widowControl/>
        <w:numPr>
          <w:ilvl w:val="0"/>
          <w:numId w:val="27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Prati listu zakazanih časova i vodi evidenciju o prisustvima.</w:t>
      </w:r>
    </w:p>
    <w:p w:rsidR="00827AC2" w:rsidRPr="00827AC2" w:rsidRDefault="00827AC2" w:rsidP="00827AC2">
      <w:pPr>
        <w:widowControl/>
        <w:spacing w:before="100" w:beforeAutospacing="1" w:after="100" w:afterAutospacing="1" w:line="240" w:lineRule="auto"/>
        <w:ind w:left="1080"/>
        <w:rPr>
          <w:lang w:eastAsia="en-US"/>
        </w:rPr>
      </w:pPr>
      <w:r w:rsidRPr="00827AC2">
        <w:rPr>
          <w:rFonts w:hAnsi="Symbol"/>
          <w:lang w:eastAsia="en-US"/>
        </w:rPr>
        <w:t></w:t>
      </w:r>
      <w:r w:rsidRPr="00827AC2">
        <w:rPr>
          <w:lang w:eastAsia="en-US"/>
        </w:rPr>
        <w:t xml:space="preserve">  </w:t>
      </w:r>
      <w:r w:rsidRPr="00827AC2">
        <w:rPr>
          <w:b/>
          <w:bCs/>
          <w:lang w:eastAsia="en-US"/>
        </w:rPr>
        <w:t>Registrovani učenik (ili roditelj):</w:t>
      </w:r>
    </w:p>
    <w:p w:rsidR="00827AC2" w:rsidRPr="00827AC2" w:rsidRDefault="00827AC2" w:rsidP="00827AC2">
      <w:pPr>
        <w:widowControl/>
        <w:numPr>
          <w:ilvl w:val="0"/>
          <w:numId w:val="2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Pregledava slobodne termine i zakazuje časove kod odabranih profesora.</w:t>
      </w:r>
    </w:p>
    <w:p w:rsidR="00827AC2" w:rsidRPr="00827AC2" w:rsidRDefault="00827AC2" w:rsidP="00827AC2">
      <w:pPr>
        <w:widowControl/>
        <w:numPr>
          <w:ilvl w:val="0"/>
          <w:numId w:val="2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Koristi dodatni sadržaj za vežbanje (matematičke zadatke).</w:t>
      </w:r>
    </w:p>
    <w:p w:rsidR="00827AC2" w:rsidRPr="00827AC2" w:rsidRDefault="00827AC2" w:rsidP="00827AC2">
      <w:pPr>
        <w:widowControl/>
        <w:numPr>
          <w:ilvl w:val="0"/>
          <w:numId w:val="28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Pristupa istoriji zakazanih i realizovanih časova.</w:t>
      </w:r>
    </w:p>
    <w:p w:rsidR="004A70BE" w:rsidRDefault="004A70BE" w:rsidP="00827AC2">
      <w:pPr>
        <w:widowControl/>
        <w:spacing w:before="100" w:beforeAutospacing="1" w:after="100" w:afterAutospacing="1" w:line="240" w:lineRule="auto"/>
        <w:ind w:left="1080"/>
        <w:rPr>
          <w:rFonts w:hAnsi="Symbol"/>
          <w:lang w:eastAsia="en-US"/>
        </w:rPr>
      </w:pPr>
    </w:p>
    <w:p w:rsidR="00827AC2" w:rsidRPr="00827AC2" w:rsidRDefault="00827AC2" w:rsidP="00827AC2">
      <w:pPr>
        <w:widowControl/>
        <w:spacing w:before="100" w:beforeAutospacing="1" w:after="100" w:afterAutospacing="1" w:line="240" w:lineRule="auto"/>
        <w:ind w:left="1080"/>
        <w:rPr>
          <w:lang w:eastAsia="en-US"/>
        </w:rPr>
      </w:pPr>
      <w:r w:rsidRPr="00827AC2">
        <w:rPr>
          <w:rFonts w:hAnsi="Symbol"/>
          <w:lang w:eastAsia="en-US"/>
        </w:rPr>
        <w:lastRenderedPageBreak/>
        <w:t></w:t>
      </w:r>
      <w:r w:rsidRPr="00827AC2">
        <w:rPr>
          <w:lang w:eastAsia="en-US"/>
        </w:rPr>
        <w:t xml:space="preserve">  </w:t>
      </w:r>
      <w:r w:rsidRPr="00827AC2">
        <w:rPr>
          <w:b/>
          <w:bCs/>
          <w:lang w:eastAsia="en-US"/>
        </w:rPr>
        <w:t>Neulogovani korisnik:</w:t>
      </w:r>
    </w:p>
    <w:p w:rsidR="00827AC2" w:rsidRPr="00827AC2" w:rsidRDefault="00827AC2" w:rsidP="00827AC2">
      <w:pPr>
        <w:widowControl/>
        <w:numPr>
          <w:ilvl w:val="0"/>
          <w:numId w:val="2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lang w:eastAsia="en-US"/>
        </w:rPr>
      </w:pPr>
      <w:r w:rsidRPr="00827AC2">
        <w:rPr>
          <w:lang w:eastAsia="en-US"/>
        </w:rPr>
        <w:t>Može pregledavati osnovne informacije o časovima i profesorima.</w:t>
      </w:r>
    </w:p>
    <w:p w:rsidR="00827AC2" w:rsidRPr="00827AC2" w:rsidRDefault="00827AC2" w:rsidP="00827AC2">
      <w:pPr>
        <w:widowControl/>
        <w:numPr>
          <w:ilvl w:val="0"/>
          <w:numId w:val="29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sz w:val="24"/>
          <w:szCs w:val="24"/>
          <w:lang w:eastAsia="en-US"/>
        </w:rPr>
      </w:pPr>
      <w:r w:rsidRPr="00827AC2">
        <w:rPr>
          <w:lang w:eastAsia="en-US"/>
        </w:rPr>
        <w:t>Registracija je potrebna za zakazivanje termina i pristup dodatnim sadržajima.</w:t>
      </w:r>
    </w:p>
    <w:p w:rsidR="004E6C9A" w:rsidRPr="003372D3" w:rsidRDefault="004E6C9A" w:rsidP="00827AC2">
      <w:pPr>
        <w:pStyle w:val="BodyText"/>
        <w:ind w:left="1080"/>
        <w:rPr>
          <w:lang w:val="sr-Latn-CS"/>
        </w:rPr>
      </w:pPr>
    </w:p>
    <w:p w:rsidR="00206E1F" w:rsidRPr="003372D3" w:rsidRDefault="00B849B5" w:rsidP="00B849B5">
      <w:pPr>
        <w:pStyle w:val="Heading2"/>
        <w:rPr>
          <w:lang w:val="sr-Latn-CS"/>
        </w:rPr>
      </w:pPr>
      <w:bookmarkStart w:id="10" w:name="_Toc161771501"/>
      <w:r>
        <w:rPr>
          <w:lang w:val="sr-Latn-CS"/>
        </w:rPr>
        <w:t>Opis okruženja</w:t>
      </w:r>
      <w:bookmarkEnd w:id="10"/>
    </w:p>
    <w:p w:rsidR="00206E1F" w:rsidRPr="003372D3" w:rsidRDefault="00206E1F">
      <w:pPr>
        <w:rPr>
          <w:lang w:val="sr-Latn-CS"/>
        </w:rPr>
      </w:pPr>
    </w:p>
    <w:p w:rsidR="00150CC1" w:rsidRDefault="004A70BE" w:rsidP="00150CC1">
      <w:pPr>
        <w:pStyle w:val="BodyText"/>
        <w:rPr>
          <w:lang w:val="sr-Latn-CS"/>
        </w:rPr>
      </w:pPr>
      <w:r>
        <w:t>Korisnici pristupaju sistemu putem veb pretraživača. Sistem zahteva stabilnu internet konekciju za pregled i zakazivanje časova. Časovi se održavaju uživo u učionicama, a ne putem video poziva</w:t>
      </w:r>
      <w:r w:rsidR="00150CC1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:rsidR="00206E1F" w:rsidRPr="003372D3" w:rsidRDefault="00206E1F">
      <w:pPr>
        <w:rPr>
          <w:lang w:val="sr-Latn-CS"/>
        </w:rPr>
      </w:pPr>
    </w:p>
    <w:p w:rsidR="00206E1F" w:rsidRPr="004A70BE" w:rsidRDefault="00571FC4" w:rsidP="0095579F">
      <w:pPr>
        <w:pStyle w:val="BodyText"/>
        <w:rPr>
          <w:lang w:val="sr-Latn-CS"/>
        </w:rPr>
      </w:pPr>
      <w:r w:rsidRPr="004A70BE">
        <w:rPr>
          <w:lang w:val="sr-Latn-CS"/>
        </w:rPr>
        <w:t>Osnovne potrebe korisnika identifikovane na osnovu intervjuisanja potencijalnih korisnika</w:t>
      </w:r>
      <w:r w:rsidR="0095579F" w:rsidRPr="004A70BE">
        <w:rPr>
          <w:lang w:val="sr-Latn-CS"/>
        </w:rPr>
        <w:t xml:space="preserve"> su:</w:t>
      </w:r>
    </w:p>
    <w:p w:rsidR="004A70BE" w:rsidRPr="004A70BE" w:rsidRDefault="004A70BE" w:rsidP="004A70BE">
      <w:pPr>
        <w:pStyle w:val="Heading4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 w:rsidRPr="004A70BE">
        <w:rPr>
          <w:rStyle w:val="Strong"/>
          <w:rFonts w:ascii="Times New Roman" w:hAnsi="Times New Roman" w:cs="Times New Roman"/>
          <w:bCs w:val="0"/>
        </w:rPr>
        <w:t>Za učenike:</w:t>
      </w:r>
    </w:p>
    <w:p w:rsidR="004A70BE" w:rsidRPr="004A70BE" w:rsidRDefault="004A70BE" w:rsidP="004A70BE">
      <w:pPr>
        <w:pStyle w:val="NormalWeb"/>
        <w:ind w:left="720"/>
        <w:rPr>
          <w:sz w:val="20"/>
          <w:szCs w:val="20"/>
        </w:rPr>
      </w:pPr>
      <w:r w:rsidRPr="004A70BE">
        <w:rPr>
          <w:sz w:val="20"/>
          <w:szCs w:val="20"/>
        </w:rPr>
        <w:t>Učenici imaju potrebu za jednostavnim sistemom za zakazivanje časova, uz pregled slobodnih termina i lako pronalaženje profesora. Pored toga, žele pristup interaktivnim zadacima za vežbanje koji im pomažu da unaprede svoje matematičko znanje i dobiju instant povratnu informaciju o tačnosti svojih odgovora.</w:t>
      </w:r>
    </w:p>
    <w:p w:rsidR="004A70BE" w:rsidRPr="004A70BE" w:rsidRDefault="004A70BE" w:rsidP="004A70BE">
      <w:pPr>
        <w:pStyle w:val="Heading4"/>
        <w:numPr>
          <w:ilvl w:val="0"/>
          <w:numId w:val="0"/>
        </w:numPr>
        <w:spacing w:line="240" w:lineRule="auto"/>
        <w:ind w:left="720"/>
        <w:rPr>
          <w:rFonts w:ascii="Times New Roman" w:hAnsi="Times New Roman" w:cs="Times New Roman"/>
        </w:rPr>
      </w:pPr>
      <w:r w:rsidRPr="004A70BE">
        <w:rPr>
          <w:rStyle w:val="Strong"/>
          <w:rFonts w:ascii="Times New Roman" w:hAnsi="Times New Roman" w:cs="Times New Roman"/>
          <w:bCs w:val="0"/>
        </w:rPr>
        <w:t>Za profesore:</w:t>
      </w:r>
    </w:p>
    <w:p w:rsidR="004A70BE" w:rsidRPr="004A70BE" w:rsidRDefault="004A70BE" w:rsidP="004A70BE">
      <w:pPr>
        <w:pStyle w:val="NormalWeb"/>
        <w:ind w:left="720"/>
        <w:rPr>
          <w:sz w:val="20"/>
          <w:szCs w:val="20"/>
        </w:rPr>
      </w:pPr>
      <w:r w:rsidRPr="004A70BE">
        <w:rPr>
          <w:sz w:val="20"/>
          <w:szCs w:val="20"/>
        </w:rPr>
        <w:t>Profesori traže efikasan način za upravljanje rasporedom svojih časova, uz mogućnost da lako postavljaju nove termine i ažuriraju postojeće. Takođe, žele da se lakše povežu sa učenicima, kroz mogućnost promocije svojih usluga putem svojih biografija, kvalifikacija i recenzija, čime povećavaju svoju vidljivost i dolaze do novih učenika.</w:t>
      </w:r>
    </w:p>
    <w:p w:rsidR="004A70BE" w:rsidRPr="004A70BE" w:rsidRDefault="004A70BE" w:rsidP="004A70BE">
      <w:pPr>
        <w:pStyle w:val="Heading4"/>
        <w:numPr>
          <w:ilvl w:val="0"/>
          <w:numId w:val="0"/>
        </w:numPr>
        <w:ind w:left="720"/>
        <w:rPr>
          <w:rFonts w:ascii="Times New Roman" w:hAnsi="Times New Roman" w:cs="Times New Roman"/>
        </w:rPr>
      </w:pPr>
      <w:r w:rsidRPr="004A70BE">
        <w:rPr>
          <w:rStyle w:val="Strong"/>
          <w:rFonts w:ascii="Times New Roman" w:hAnsi="Times New Roman" w:cs="Times New Roman"/>
          <w:bCs w:val="0"/>
        </w:rPr>
        <w:t>Za roditelje:</w:t>
      </w:r>
    </w:p>
    <w:p w:rsidR="004A70BE" w:rsidRPr="004A70BE" w:rsidRDefault="004A70BE" w:rsidP="004A70BE">
      <w:pPr>
        <w:pStyle w:val="NormalWeb"/>
        <w:ind w:left="720"/>
        <w:rPr>
          <w:sz w:val="20"/>
          <w:szCs w:val="20"/>
        </w:rPr>
      </w:pPr>
      <w:r w:rsidRPr="004A70BE">
        <w:rPr>
          <w:sz w:val="20"/>
          <w:szCs w:val="20"/>
        </w:rPr>
        <w:t>Roditelji žele siguran sistem za zakazivanje časova za svoju decu, uz mogućnost praćenja napretka deteta kroz istoriju zakazanih časova i povratne informacije od profesora. Ovaj transparentni sistem pomaže im da se osećaju sigurno i omogućava im da pruže dodatnu podršku detetu kad god je potrebno.</w:t>
      </w:r>
    </w:p>
    <w:p w:rsidR="00206E1F" w:rsidRPr="003372D3" w:rsidRDefault="00206E1F" w:rsidP="004A70BE">
      <w:pPr>
        <w:pStyle w:val="BodyText"/>
        <w:ind w:left="0"/>
        <w:rPr>
          <w:lang w:val="sr-Latn-CS"/>
        </w:rPr>
      </w:pPr>
    </w:p>
    <w:p w:rsidR="00206E1F" w:rsidRDefault="00D44844" w:rsidP="00D44844">
      <w:pPr>
        <w:pStyle w:val="Heading2"/>
        <w:rPr>
          <w:lang w:val="sr-Latn-CS"/>
        </w:rPr>
      </w:pPr>
      <w:bookmarkStart w:id="12" w:name="_Toc161771503"/>
      <w:r>
        <w:rPr>
          <w:lang w:val="sr-Latn-CS"/>
        </w:rPr>
        <w:t>Alternative i konkurencija</w:t>
      </w:r>
      <w:bookmarkEnd w:id="12"/>
    </w:p>
    <w:p w:rsidR="00AE6C3B" w:rsidRPr="00AE6C3B" w:rsidRDefault="00AE6C3B" w:rsidP="00AE6C3B">
      <w:pPr>
        <w:rPr>
          <w:lang w:val="sr-Latn-CS"/>
        </w:rPr>
      </w:pPr>
    </w:p>
    <w:p w:rsidR="00B46D71" w:rsidRDefault="00DF1D83" w:rsidP="00B46D71">
      <w:pPr>
        <w:pStyle w:val="BodyText"/>
        <w:rPr>
          <w:lang w:val="sr-Latn-CS"/>
        </w:rPr>
      </w:pPr>
      <w:r>
        <w:t>Na lokalnom tržištu ne postoji slična platforma koja omogućava fokusiran pristup matematici za osnovne škole, uz lokalizovane usluge i personalizaciju za korisnike iz Novog Pazara.</w:t>
      </w:r>
      <w:r w:rsidR="00B46D71">
        <w:rPr>
          <w:lang w:val="sr-Latn-CS"/>
        </w:rPr>
        <w:t>.</w:t>
      </w:r>
    </w:p>
    <w:p w:rsidR="00AE6C3B" w:rsidRPr="003372D3" w:rsidRDefault="00AE6C3B" w:rsidP="00B46D71">
      <w:pPr>
        <w:pStyle w:val="BodyText"/>
        <w:rPr>
          <w:lang w:val="sr-Latn-CS"/>
        </w:rPr>
      </w:pPr>
    </w:p>
    <w:p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:rsidR="00206E1F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CB3FD0">
        <w:rPr>
          <w:lang w:val="sr-Latn-CS"/>
        </w:rPr>
        <w:t>MatemaTI&amp;JA</w:t>
      </w:r>
      <w:r>
        <w:rPr>
          <w:lang w:val="sr-Latn-CS"/>
        </w:rPr>
        <w:t xml:space="preserve"> portala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:rsidR="00DF1D83" w:rsidRPr="003372D3" w:rsidRDefault="00DF1D83" w:rsidP="00732741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lastRenderedPageBreak/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:rsidR="00206E1F" w:rsidRPr="003372D3" w:rsidRDefault="00CE2C66" w:rsidP="00F06298">
      <w:pPr>
        <w:pStyle w:val="BodyText"/>
        <w:rPr>
          <w:lang w:val="sr-Latn-CS"/>
        </w:rPr>
      </w:pPr>
      <w:r>
        <w:t>MatemaTI&amp;JA platforma predstavlja centralizovano rešenje koje omogućava efikasno upravljanje časovima matematike za osnovne škole. Sistem je d</w:t>
      </w:r>
      <w:r w:rsidR="00323EE3">
        <w:t>izajniran da pomogne profesoru da efikasno organizuje</w:t>
      </w:r>
      <w:r>
        <w:t xml:space="preserve"> svoje časove uživo, dok učenicima i roditeljima omogućava jednostavan način za zakazivanje i praćenje napretka u učenju. Platforma omogućava nastavnicima da se povežu sa učenicima iz lokalne zajednice, pružajući sigurno i pouzdano okruženje za obrazovanje. MatemaTI&amp;JA se fokusira na jednostavnost i efikasnost, čineći proces učenja i nastave matematike lakšim i dostupnijim svima</w:t>
      </w:r>
      <w:r w:rsidR="00F06298">
        <w:rPr>
          <w:lang w:val="sr-Latn-CS"/>
        </w:rPr>
        <w:t>.</w:t>
      </w:r>
    </w:p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1B3C5F" w:rsidP="00E5055D">
      <w:pPr>
        <w:pStyle w:val="BodyText"/>
        <w:ind w:left="851"/>
        <w:rPr>
          <w:lang w:val="sr-Latn-CS"/>
        </w:rPr>
      </w:pPr>
      <w:r w:rsidRPr="001B3C5F">
        <w:rPr>
          <w:lang w:val="sr-Latn-CS"/>
        </w:rPr>
      </w:r>
      <w:r>
        <w:rPr>
          <w:lang w:val="sr-Latn-CS"/>
        </w:rPr>
        <w:pict>
          <v:group id="_x0000_s1050" style="width:407.25pt;height:99.8pt;mso-position-horizontal-relative:char;mso-position-vertical-relative:line" coordorigin="2448,2688" coordsize="8145,1996">
            <v:oval id="_x0000_s1027" style="position:absolute;left:5661;top:2704;width:1800;height:180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6021;top:3244;width:1080;height:700" stroked="f">
              <v:textbox>
                <w:txbxContent>
                  <w:p w:rsidR="005055D3" w:rsidRDefault="005055D3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MatemaTI&amp;JA</w:t>
                    </w:r>
                  </w:p>
                  <w:p w:rsidR="005055D3" w:rsidRPr="00AF6B06" w:rsidRDefault="005055D3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portal</w:t>
                    </w:r>
                  </w:p>
                </w:txbxContent>
              </v:textbox>
            </v:shape>
            <v:shape id="_x0000_s1030" type="#_x0000_t202" style="position:absolute;left:8721;top:3064;width:1872;height:1080">
              <v:textbox>
                <w:txbxContent>
                  <w:p w:rsidR="005055D3" w:rsidRDefault="005055D3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:rsidR="005055D3" w:rsidRPr="00AF6B06" w:rsidRDefault="005055D3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>
                <w:txbxContent>
                  <w:p w:rsidR="005055D3" w:rsidRPr="00F06298" w:rsidRDefault="005055D3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MatemaTI&amp;JA </w:t>
                    </w:r>
                    <w:r w:rsidRPr="00F06298">
                      <w:rPr>
                        <w:lang w:val="sr-Latn-CS"/>
                      </w:rPr>
                      <w:t xml:space="preserve">korisnici </w:t>
                    </w:r>
                  </w:p>
                  <w:p w:rsidR="005055D3" w:rsidRPr="00F06298" w:rsidRDefault="005055D3">
                    <w:pPr>
                      <w:rPr>
                        <w:b/>
                        <w:lang w:val="sr-Latn-CS"/>
                      </w:rPr>
                    </w:pPr>
                  </w:p>
                  <w:p w:rsidR="005055D3" w:rsidRPr="00F06298" w:rsidRDefault="005055D3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:rsidR="005055D3" w:rsidRPr="00F06298" w:rsidRDefault="005055D3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šef</w:t>
                    </w:r>
                  </w:p>
                  <w:p w:rsidR="005055D3" w:rsidRPr="00F06298" w:rsidRDefault="005055D3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vođe projekta</w:t>
                    </w:r>
                  </w:p>
                  <w:p w:rsidR="005055D3" w:rsidRPr="00F06298" w:rsidRDefault="005055D3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članovi</w:t>
                    </w:r>
                  </w:p>
                  <w:p w:rsidR="005055D3" w:rsidRPr="00F06298" w:rsidRDefault="005055D3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CB3FD0">
        <w:rPr>
          <w:rFonts w:ascii="Arial" w:hAnsi="Arial"/>
          <w:b/>
          <w:lang w:val="sr-Latn-CS"/>
        </w:rPr>
        <w:t>MatemaTI&amp;JA</w:t>
      </w:r>
    </w:p>
    <w:p w:rsidR="00AF6B06" w:rsidRDefault="00AF6B06" w:rsidP="00AF6B06">
      <w:pPr>
        <w:pStyle w:val="BodyText"/>
        <w:rPr>
          <w:b/>
        </w:rPr>
      </w:pPr>
    </w:p>
    <w:p w:rsidR="00206E1F" w:rsidRPr="003372D3" w:rsidRDefault="001B3C5F" w:rsidP="00E5055D">
      <w:pPr>
        <w:pStyle w:val="BodyText"/>
        <w:ind w:left="2552"/>
        <w:rPr>
          <w:lang w:val="sr-Latn-CS"/>
        </w:rPr>
      </w:pPr>
      <w:r w:rsidRPr="001B3C5F">
        <w:rPr>
          <w:lang w:val="sr-Latn-CS"/>
        </w:rPr>
      </w:r>
      <w:r>
        <w:rPr>
          <w:lang w:val="sr-Latn-CS"/>
        </w:rPr>
        <w:pict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:rsidR="005055D3" w:rsidRPr="00E5055D" w:rsidRDefault="005055D3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:rsidR="005055D3" w:rsidRPr="00E5055D" w:rsidRDefault="005055D3">
                    <w:pPr>
                      <w:rPr>
                        <w:lang w:val="sr-Latn-CS"/>
                      </w:rPr>
                    </w:pPr>
                  </w:p>
                  <w:p w:rsidR="005055D3" w:rsidRPr="00E5055D" w:rsidRDefault="005055D3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čitač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:rsidR="005055D3" w:rsidRPr="00E5055D" w:rsidRDefault="005055D3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:rsidR="005055D3" w:rsidRPr="00E5055D" w:rsidRDefault="005055D3">
                    <w:pPr>
                      <w:rPr>
                        <w:lang w:val="sr-Latn-CS"/>
                      </w:rPr>
                    </w:pPr>
                  </w:p>
                  <w:p w:rsidR="005055D3" w:rsidRPr="00E5055D" w:rsidRDefault="005055D3">
                    <w:pPr>
                      <w:rPr>
                        <w:lang w:val="sr-Latn-CS"/>
                      </w:rPr>
                    </w:pPr>
                  </w:p>
                  <w:p w:rsidR="005055D3" w:rsidRPr="00E5055D" w:rsidRDefault="005055D3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MatemaTI&amp;JA </w:t>
                    </w: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:rsidR="005055D3" w:rsidRPr="00E5055D" w:rsidRDefault="005055D3">
                    <w:pPr>
                      <w:rPr>
                        <w:lang w:val="sr-Latn-CS"/>
                      </w:rPr>
                    </w:pPr>
                  </w:p>
                  <w:p w:rsidR="005055D3" w:rsidRPr="00E5055D" w:rsidRDefault="005055D3" w:rsidP="00AF6B06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MatemaTI&amp;JA </w:t>
                    </w: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:rsidR="005055D3" w:rsidRDefault="005055D3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CB6791" w:rsidRPr="00CB6791">
        <w:rPr>
          <w:b/>
          <w:lang w:val="sr-Latn-CS"/>
        </w:rPr>
        <w:t>MatemaTI&amp;JA</w:t>
      </w:r>
    </w:p>
    <w:p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:rsidR="00206E1F" w:rsidRPr="003372D3" w:rsidRDefault="0074590A" w:rsidP="0074590A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CB6791">
        <w:rPr>
          <w:lang w:val="sr-Latn-CS"/>
        </w:rPr>
        <w:t xml:space="preserve">MatemaTI&amp;JA </w:t>
      </w:r>
      <w:r>
        <w:rPr>
          <w:lang w:val="sr-Latn-CS"/>
        </w:rPr>
        <w:t>portala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p w:rsidR="00206E1F" w:rsidRPr="003372D3" w:rsidRDefault="00206E1F">
      <w:pPr>
        <w:pStyle w:val="BodyText"/>
        <w:rPr>
          <w:lang w:val="sr-Latn-CS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230"/>
        <w:gridCol w:w="4518"/>
      </w:tblGrid>
      <w:tr w:rsidR="00206E1F" w:rsidRPr="003372D3">
        <w:tc>
          <w:tcPr>
            <w:tcW w:w="4230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5055D3" w:rsidRPr="003372D3">
        <w:tc>
          <w:tcPr>
            <w:tcW w:w="4230" w:type="dxa"/>
          </w:tcPr>
          <w:p w:rsidR="005055D3" w:rsidRPr="005055D3" w:rsidRDefault="005055D3" w:rsidP="005055D3">
            <w:pPr>
              <w:pStyle w:val="BodyText"/>
              <w:spacing w:after="0"/>
              <w:ind w:left="0"/>
            </w:pPr>
            <w:r>
              <w:rPr>
                <w:lang w:val="sr-Latn-CS"/>
              </w:rPr>
              <w:t xml:space="preserve">Centralizovana evidencija podataka o online privatnim </w:t>
            </w:r>
            <w:r>
              <w:rPr>
                <w:lang/>
              </w:rPr>
              <w:t>časovima</w:t>
            </w:r>
          </w:p>
        </w:tc>
        <w:tc>
          <w:tcPr>
            <w:tcW w:w="4518" w:type="dxa"/>
          </w:tcPr>
          <w:p w:rsidR="005055D3" w:rsidRPr="004419F4" w:rsidRDefault="005055D3" w:rsidP="005055D3">
            <w:r w:rsidRPr="004419F4">
              <w:t>Omogućava prikaz i pre</w:t>
            </w:r>
            <w:r>
              <w:t>traživanje svih dostupnih</w:t>
            </w:r>
            <w:r w:rsidRPr="004419F4">
              <w:t xml:space="preserve"> časova, sa informacijama kao što su </w:t>
            </w:r>
            <w:r>
              <w:t>naziv lekcije</w:t>
            </w:r>
            <w:r w:rsidRPr="004419F4">
              <w:t xml:space="preserve">, nivo obrazovanja, cena i </w:t>
            </w:r>
            <w:r>
              <w:t>dostupno vreme odr</w:t>
            </w:r>
            <w:r>
              <w:rPr>
                <w:lang/>
              </w:rPr>
              <w:t>žavanja</w:t>
            </w:r>
            <w:r w:rsidRPr="004419F4">
              <w:t>.</w:t>
            </w:r>
          </w:p>
          <w:p w:rsidR="005055D3" w:rsidRPr="003372D3" w:rsidRDefault="005055D3" w:rsidP="005055D3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5055D3" w:rsidRPr="003372D3">
        <w:tc>
          <w:tcPr>
            <w:tcW w:w="4230" w:type="dxa"/>
          </w:tcPr>
          <w:p w:rsidR="005055D3" w:rsidRPr="003372D3" w:rsidRDefault="005055D3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419F4">
              <w:rPr>
                <w:lang w:val="sr-Latn-CS"/>
              </w:rPr>
              <w:t>Sortiranje i filtriranje online časova</w:t>
            </w:r>
          </w:p>
        </w:tc>
        <w:tc>
          <w:tcPr>
            <w:tcW w:w="4518" w:type="dxa"/>
          </w:tcPr>
          <w:p w:rsidR="005055D3" w:rsidRPr="004419F4" w:rsidRDefault="005055D3" w:rsidP="005055D3">
            <w:r w:rsidRPr="004419F4">
              <w:t>Omogućava razvrstavanje dostupnih časova po različitim kriterijumima, uključujući tip časa (individualni ili grupni), nivo obrazovanja i cenu.</w:t>
            </w:r>
          </w:p>
          <w:p w:rsidR="005055D3" w:rsidRPr="003372D3" w:rsidRDefault="005055D3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5055D3" w:rsidRPr="003372D3">
        <w:tc>
          <w:tcPr>
            <w:tcW w:w="4230" w:type="dxa"/>
          </w:tcPr>
          <w:p w:rsidR="005055D3" w:rsidRPr="003372D3" w:rsidRDefault="005055D3" w:rsidP="005055D3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Konzistentnost prikaza profila profesora</w:t>
            </w:r>
          </w:p>
        </w:tc>
        <w:tc>
          <w:tcPr>
            <w:tcW w:w="4518" w:type="dxa"/>
          </w:tcPr>
          <w:p w:rsidR="005055D3" w:rsidRPr="004419F4" w:rsidRDefault="005055D3" w:rsidP="005055D3">
            <w:r w:rsidRPr="004419F4">
              <w:t>Standardizovani prikaz profila profesora sa biografijom, opisom stručnosti i recenzijama prethodnih učenika, čime se omogućava bolje poređenje i ocenjivan</w:t>
            </w:r>
            <w:r>
              <w:t>je kvaliteta profesora za potrebne</w:t>
            </w:r>
            <w:r w:rsidRPr="004419F4">
              <w:t xml:space="preserve"> časove.</w:t>
            </w:r>
          </w:p>
          <w:p w:rsidR="005055D3" w:rsidRPr="003372D3" w:rsidRDefault="005055D3" w:rsidP="005055D3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5055D3" w:rsidRPr="003372D3">
        <w:tc>
          <w:tcPr>
            <w:tcW w:w="4230" w:type="dxa"/>
          </w:tcPr>
          <w:p w:rsidR="005055D3" w:rsidRPr="003372D3" w:rsidRDefault="005055D3">
            <w:pPr>
              <w:pStyle w:val="BodyText"/>
              <w:spacing w:after="0"/>
              <w:ind w:left="0"/>
              <w:rPr>
                <w:lang w:val="sr-Latn-CS"/>
              </w:rPr>
            </w:pPr>
            <w:r w:rsidRPr="004419F4">
              <w:t>Fleksibilno zakazivanje i otkazivanje online časova</w:t>
            </w:r>
          </w:p>
        </w:tc>
        <w:tc>
          <w:tcPr>
            <w:tcW w:w="4518" w:type="dxa"/>
          </w:tcPr>
          <w:p w:rsidR="005055D3" w:rsidRPr="004419F4" w:rsidRDefault="005055D3" w:rsidP="005055D3">
            <w:pPr>
              <w:rPr>
                <w:lang w:val="sr-Latn-CS"/>
              </w:rPr>
            </w:pPr>
            <w:r w:rsidRPr="004419F4">
              <w:rPr>
                <w:lang w:val="sr-Latn-CS"/>
              </w:rPr>
              <w:t xml:space="preserve">Omogućava učenicima i profesorima zakazivanje i otkazivanje online časova uz pravilo otkazivanja do </w:t>
            </w:r>
            <w:r w:rsidR="008D55E7">
              <w:rPr>
                <w:lang w:val="sr-Latn-CS"/>
              </w:rPr>
              <w:t>48</w:t>
            </w:r>
            <w:r w:rsidRPr="004419F4">
              <w:rPr>
                <w:lang w:val="sr-Latn-CS"/>
              </w:rPr>
              <w:t xml:space="preserve"> sati pre početka, čime se osigurava fleksibilnost i profesionalnost.</w:t>
            </w:r>
          </w:p>
          <w:p w:rsidR="005055D3" w:rsidRPr="003372D3" w:rsidRDefault="005055D3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5055D3" w:rsidRPr="003372D3">
        <w:tc>
          <w:tcPr>
            <w:tcW w:w="4230" w:type="dxa"/>
          </w:tcPr>
          <w:p w:rsidR="005055D3" w:rsidRPr="005055D3" w:rsidRDefault="005055D3">
            <w:pPr>
              <w:pStyle w:val="BodyText"/>
              <w:spacing w:after="0"/>
              <w:ind w:left="0"/>
              <w:rPr>
                <w:lang/>
              </w:rPr>
            </w:pPr>
            <w:r w:rsidRPr="004419F4">
              <w:t xml:space="preserve">Održavanje časova </w:t>
            </w:r>
            <w:r>
              <w:t>u</w:t>
            </w:r>
            <w:r>
              <w:rPr>
                <w:lang/>
              </w:rPr>
              <w:t>živo</w:t>
            </w:r>
          </w:p>
        </w:tc>
        <w:tc>
          <w:tcPr>
            <w:tcW w:w="4518" w:type="dxa"/>
          </w:tcPr>
          <w:p w:rsidR="005055D3" w:rsidRPr="005055D3" w:rsidRDefault="005055D3" w:rsidP="00F54818">
            <w:pPr>
              <w:rPr>
                <w:lang/>
              </w:rPr>
            </w:pPr>
            <w:r w:rsidRPr="004419F4">
              <w:t>O</w:t>
            </w:r>
            <w:r>
              <w:t>mogućava učenicima i profesoru</w:t>
            </w:r>
            <w:r w:rsidRPr="004419F4">
              <w:t xml:space="preserve"> da se povežu i održavaju časove </w:t>
            </w:r>
            <w:r>
              <w:t>uživo radi lakšeg shvatanja teme na kojoj se radi.</w:t>
            </w:r>
            <w:r w:rsidRPr="004419F4">
              <w:t xml:space="preserve"> </w:t>
            </w:r>
            <w:r>
              <w:t xml:space="preserve">Lokalni biznis jednog profesora </w:t>
            </w:r>
            <w:r w:rsidR="00F54818">
              <w:t>se održava uživo zbog verovanja da je pristup uživo itekako efikaasniji od onog online.</w:t>
            </w:r>
          </w:p>
        </w:tc>
      </w:tr>
    </w:tbl>
    <w:p w:rsidR="00206E1F" w:rsidRPr="003372D3" w:rsidRDefault="00206E1F">
      <w:pPr>
        <w:pStyle w:val="BodyText"/>
        <w:rPr>
          <w:lang w:val="sr-Latn-CS"/>
        </w:rPr>
      </w:pPr>
    </w:p>
    <w:p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:rsidR="00206E1F" w:rsidRPr="003372D3" w:rsidRDefault="00415C19" w:rsidP="00445A8C">
      <w:pPr>
        <w:pStyle w:val="BodyText"/>
        <w:rPr>
          <w:lang w:val="sr-Latn-CS"/>
        </w:rPr>
      </w:pPr>
      <w:r>
        <w:rPr>
          <w:lang w:val="sr-Latn-CS"/>
        </w:rPr>
        <w:t xml:space="preserve">MatemaTI&amp;JA </w:t>
      </w:r>
      <w:r w:rsidR="00445A8C">
        <w:rPr>
          <w:lang w:val="sr-Latn-CS"/>
        </w:rPr>
        <w:t>sistem, kao Web aplikacija je zavisan od</w:t>
      </w:r>
      <w:r w:rsidR="00D67D2B">
        <w:rPr>
          <w:lang w:val="sr-Latn-CS"/>
        </w:rPr>
        <w:t>:</w:t>
      </w:r>
    </w:p>
    <w:p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Zbog ograničenja u pogledu budžeta, cena razvoja sistema ne sme da premaši sumu od 250.000 dinara.</w:t>
      </w:r>
    </w:p>
    <w:p w:rsidR="00206E1F" w:rsidRPr="003372D3" w:rsidRDefault="00D62AEA" w:rsidP="00D62AEA">
      <w:pPr>
        <w:pStyle w:val="BodyText"/>
        <w:rPr>
          <w:lang w:val="sr-Latn-CS"/>
        </w:rPr>
      </w:pPr>
      <w:r>
        <w:rPr>
          <w:lang w:val="sr-Latn-CS"/>
        </w:rPr>
        <w:t>Za instalaciju siste</w:t>
      </w:r>
      <w:r w:rsidR="00445A8C">
        <w:rPr>
          <w:lang w:val="sr-Latn-CS"/>
        </w:rPr>
        <w:t>ma će biti iskorišćeni postojeća</w:t>
      </w:r>
      <w:r>
        <w:rPr>
          <w:lang w:val="sr-Latn-CS"/>
        </w:rPr>
        <w:t xml:space="preserve"> Web server</w:t>
      </w:r>
      <w:r w:rsidR="00445A8C"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 w:rsidR="00206E1F" w:rsidRPr="003372D3">
        <w:rPr>
          <w:lang w:val="sr-Latn-CS"/>
        </w:rPr>
        <w:t>.</w:t>
      </w:r>
    </w:p>
    <w:p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:rsidR="00206E1F" w:rsidRPr="003372D3" w:rsidRDefault="00A82910" w:rsidP="00E5055D">
      <w:pPr>
        <w:pStyle w:val="BodyText"/>
        <w:rPr>
          <w:lang w:val="sr-Latn-CS"/>
        </w:rPr>
      </w:pPr>
      <w:r>
        <w:rPr>
          <w:lang w:val="sr-Latn-CS"/>
        </w:rPr>
        <w:t xml:space="preserve">Sistem će za početak biti instaliran samo u CG&amp;GIS </w:t>
      </w:r>
      <w:r w:rsidR="00E5055D">
        <w:rPr>
          <w:lang w:val="sr-Latn-CS"/>
        </w:rPr>
        <w:t>Lab-u</w:t>
      </w:r>
      <w:r>
        <w:rPr>
          <w:lang w:val="sr-Latn-CS"/>
        </w:rPr>
        <w:t xml:space="preserve"> tako da ne postoje posebni zahtevi u pogledu licenciranja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Kako </w:t>
      </w:r>
      <w:r w:rsidR="00415C19">
        <w:rPr>
          <w:lang w:val="sr-Latn-CS"/>
        </w:rPr>
        <w:t xml:space="preserve">MatemaTI&amp;JA </w:t>
      </w:r>
      <w:r>
        <w:rPr>
          <w:lang w:val="sr-Latn-CS"/>
        </w:rPr>
        <w:t>portal nije proizvod namenjen za šire tržište neće biti pravljen poseban instalacioni program. Ipak, potrebno je obezbediti automatizaciju procesa kreiranja baze podataka.</w:t>
      </w:r>
    </w:p>
    <w:p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415C19">
        <w:rPr>
          <w:lang w:val="sr-Latn-CS"/>
        </w:rPr>
        <w:t xml:space="preserve">MatemaTI&amp;JA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  <w:r w:rsidR="00F54818">
        <w:rPr>
          <w:lang w:val="sr-Latn-CS"/>
        </w:rPr>
        <w:t xml:space="preserve"> i registracija korisnika</w:t>
      </w:r>
    </w:p>
    <w:p w:rsidR="00F54818" w:rsidRPr="003372D3" w:rsidRDefault="00F54818" w:rsidP="00F54818">
      <w:pPr>
        <w:pStyle w:val="BodyText"/>
        <w:rPr>
          <w:lang w:val="sr-Latn-CS"/>
        </w:rPr>
      </w:pPr>
      <w:bookmarkStart w:id="21" w:name="_Toc161771512"/>
      <w:r>
        <w:t>Platforma treba da omogući prijavljivanje korisnika pomoću korisničkog imena i lozinke za tri vrs</w:t>
      </w:r>
      <w:r w:rsidR="008D55E7">
        <w:t>te korisnika: učenike, profesora</w:t>
      </w:r>
      <w:r>
        <w:t xml:space="preserve"> i administratore. Posetioci koji nisu registrovani mogu pregledati dostupne časove bez potrebe za prijavljivanjem. Korisnicima koji prvi put pristupaju platformi treba omogućiti regi</w:t>
      </w:r>
      <w:r w:rsidR="008D55E7">
        <w:t>straciju učenika</w:t>
      </w:r>
      <w:r>
        <w:t>, prilikom koje će uneti osnovne podatke potrebne za korišćenje platforme. Sistem treba da proveri validnost unetih podataka i izvrši osnovnu sigurnosnu proveru prilikom registracije.</w:t>
      </w:r>
      <w:r w:rsidRPr="003372D3">
        <w:rPr>
          <w:lang w:val="sr-Latn-CS"/>
        </w:rPr>
        <w:t xml:space="preserve"> </w:t>
      </w:r>
    </w:p>
    <w:bookmarkEnd w:id="21"/>
    <w:p w:rsidR="002A5E27" w:rsidRPr="003372D3" w:rsidRDefault="008D55E7" w:rsidP="002A5E27">
      <w:pPr>
        <w:pStyle w:val="Heading2"/>
        <w:rPr>
          <w:lang w:val="sr-Latn-CS"/>
        </w:rPr>
      </w:pPr>
      <w:r>
        <w:rPr>
          <w:lang w:val="sr-Latn-CS"/>
        </w:rPr>
        <w:lastRenderedPageBreak/>
        <w:t>Prikaz i pretraživanje časova</w:t>
      </w:r>
    </w:p>
    <w:p w:rsidR="002A5E27" w:rsidRPr="003372D3" w:rsidRDefault="008D55E7" w:rsidP="008D55E7">
      <w:pPr>
        <w:pStyle w:val="BodyText"/>
        <w:rPr>
          <w:lang w:val="sr-Latn-CS"/>
        </w:rPr>
      </w:pPr>
      <w:r>
        <w:t>Platforma omogućava prikaz i pretragu svih oglasa prema različitim parametrima, kao što su naziv lekcije, cena, nivo obrazovanja. Ovo će omogućiti korisnicima da brzo pronađu odgovarajući čas na osnovu svojih preferencija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:rsidR="00206E1F" w:rsidRPr="003372D3" w:rsidRDefault="008D55E7" w:rsidP="005A3F8C">
      <w:pPr>
        <w:pStyle w:val="Heading2"/>
        <w:rPr>
          <w:lang w:val="sr-Latn-CS"/>
        </w:rPr>
      </w:pPr>
      <w:r>
        <w:rPr>
          <w:lang w:val="sr-Latn-CS"/>
        </w:rPr>
        <w:t>Zakazivanje i otkazivanje časova</w:t>
      </w:r>
    </w:p>
    <w:p w:rsidR="008D55E7" w:rsidRPr="003372D3" w:rsidRDefault="008D55E7" w:rsidP="008D55E7">
      <w:pPr>
        <w:pStyle w:val="BodyText"/>
        <w:rPr>
          <w:lang w:val="sr-Latn-CS"/>
        </w:rPr>
      </w:pPr>
      <w:bookmarkStart w:id="22" w:name="_Toc161771514"/>
      <w:r>
        <w:t>Učenici mogu rezervisati časove prema dostupnim terminima, uz pravilo da jedan termin ne može biti zakazan više puta za istog učenika. Učenici i profesori imaju mogućnost otkazivanja časova najkasnije 48 sati pre početka termina, kako bi se obezbedila fleksibilnost, ali i poštovanje zakazanih termina.</w:t>
      </w:r>
    </w:p>
    <w:bookmarkEnd w:id="22"/>
    <w:p w:rsidR="002A5E27" w:rsidRPr="003372D3" w:rsidRDefault="000F0EB2" w:rsidP="002A5E27">
      <w:pPr>
        <w:pStyle w:val="Heading2"/>
        <w:rPr>
          <w:lang w:val="sr-Latn-CS"/>
        </w:rPr>
      </w:pPr>
      <w:r>
        <w:rPr>
          <w:lang w:val="sr-Latn-CS"/>
        </w:rPr>
        <w:t>Upravljanje profilima korisnika</w:t>
      </w:r>
    </w:p>
    <w:p w:rsidR="000F0EB2" w:rsidRPr="009338B3" w:rsidRDefault="000F0EB2" w:rsidP="000F0EB2">
      <w:pPr>
        <w:ind w:left="720"/>
        <w:rPr>
          <w:lang/>
        </w:rPr>
      </w:pPr>
      <w:bookmarkStart w:id="23" w:name="_Toc161771515"/>
      <w:r>
        <w:t xml:space="preserve">Korisnici platforme, učenici i profesor, mogu ažurirati podatke o svom profilu, uključujući lične podatke, informacije o stručnosti (za profesora), kontakt podatke i fotografiju (za profesora). Profili treba da budu konzistentno prikazani, sa jasno istaknutim ključnim informacijama. Korisnici </w:t>
      </w:r>
      <w:r>
        <w:rPr>
          <w:lang/>
        </w:rPr>
        <w:t xml:space="preserve">će takođe imatu opciju da promene šifru po potrebi. </w:t>
      </w:r>
    </w:p>
    <w:bookmarkEnd w:id="23"/>
    <w:p w:rsidR="00206E1F" w:rsidRPr="003372D3" w:rsidRDefault="000F0EB2">
      <w:pPr>
        <w:pStyle w:val="Heading2"/>
        <w:rPr>
          <w:lang w:val="sr-Latn-CS"/>
        </w:rPr>
      </w:pPr>
      <w:r>
        <w:rPr>
          <w:lang w:val="sr-Latn-CS"/>
        </w:rPr>
        <w:t>Odr</w:t>
      </w:r>
      <w:r>
        <w:rPr>
          <w:lang/>
        </w:rPr>
        <w:t>žavanje časova uživo</w:t>
      </w:r>
    </w:p>
    <w:p w:rsidR="00206E1F" w:rsidRPr="003372D3" w:rsidRDefault="000F0EB2" w:rsidP="000F0EB2">
      <w:pPr>
        <w:ind w:left="720"/>
        <w:rPr>
          <w:lang w:val="sr-Latn-CS"/>
        </w:rPr>
      </w:pPr>
      <w:bookmarkStart w:id="24" w:name="_Toc161771516"/>
      <w:r w:rsidRPr="00C70A3B">
        <w:rPr>
          <w:lang w:val="sr-Latn-CS"/>
        </w:rPr>
        <w:t xml:space="preserve">Platforma podržava održavanje časova </w:t>
      </w:r>
      <w:r>
        <w:rPr>
          <w:lang w:val="sr-Latn-CS"/>
        </w:rPr>
        <w:t>uživo</w:t>
      </w:r>
      <w:r w:rsidRPr="00C70A3B">
        <w:rPr>
          <w:lang w:val="sr-Latn-CS"/>
        </w:rPr>
        <w:t xml:space="preserve">. </w:t>
      </w:r>
      <w:r w:rsidRPr="004419F4">
        <w:t>O</w:t>
      </w:r>
      <w:r>
        <w:t>mogućava učenicima i profesoru</w:t>
      </w:r>
      <w:r w:rsidRPr="004419F4">
        <w:t xml:space="preserve"> da se povežu i održavaju časove </w:t>
      </w:r>
      <w:r>
        <w:t>uživo radi lakšeg shvatanja teme na kojoj se radi.</w:t>
      </w:r>
      <w:r w:rsidRPr="004419F4">
        <w:t xml:space="preserve"> </w:t>
      </w:r>
      <w:r>
        <w:t>Lokalni biznis jednog profesora se održava uživo zbog verovanja da je pristup uživo itekako efikaasniji od onog online.</w:t>
      </w:r>
      <w:bookmarkEnd w:id="24"/>
    </w:p>
    <w:p w:rsidR="00206E1F" w:rsidRPr="003372D3" w:rsidRDefault="000F0EB2">
      <w:pPr>
        <w:pStyle w:val="Heading2"/>
        <w:rPr>
          <w:lang w:val="sr-Latn-CS"/>
        </w:rPr>
      </w:pPr>
      <w:r>
        <w:rPr>
          <w:lang w:val="sr-Latn-CS"/>
        </w:rPr>
        <w:t>Administratorske funkcije</w:t>
      </w:r>
    </w:p>
    <w:p w:rsidR="000F0EB2" w:rsidRDefault="000F0EB2" w:rsidP="000F0EB2">
      <w:pPr>
        <w:pStyle w:val="BodyText"/>
      </w:pPr>
      <w:bookmarkStart w:id="25" w:name="_Toc161771518"/>
      <w:r>
        <w:t>Administrator ima pristup administratorskoj tabli koja omogućava brisanje naloga korisnika, moderaciju oglasa i dodavanje ili uklanjanje lekcija sa platforme. Admin takođe može ukloniti neprimerene ili netačne komentare na profilu profesora kako bi održao kvalitet sadržaja na platformi.</w:t>
      </w:r>
    </w:p>
    <w:p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Ograničenja</w:t>
      </w:r>
      <w:bookmarkEnd w:id="25"/>
      <w:r w:rsidR="00206E1F" w:rsidRPr="003372D3">
        <w:rPr>
          <w:lang w:val="sr-Latn-CS"/>
        </w:rPr>
        <w:t xml:space="preserve"> </w:t>
      </w:r>
    </w:p>
    <w:p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415C19">
        <w:rPr>
          <w:lang w:val="sr-Latn-CS"/>
        </w:rPr>
        <w:t xml:space="preserve">MatemaTI&amp;JA </w:t>
      </w:r>
      <w:r>
        <w:rPr>
          <w:lang w:val="sr-Latn-CS"/>
        </w:rPr>
        <w:t>sistem će biti razvijan pod sledećim ograničenjima: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neće zahtevati nabavljanje novog hardvera</w:t>
      </w:r>
      <w:r w:rsidR="00206E1F" w:rsidRPr="003372D3">
        <w:rPr>
          <w:lang w:val="sr-Latn-CS"/>
        </w:rPr>
        <w:t>.</w:t>
      </w:r>
    </w:p>
    <w:p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6" w:name="_Toc161771519"/>
      <w:r>
        <w:rPr>
          <w:lang w:val="sr-Latn-CS"/>
        </w:rPr>
        <w:t>Zahtevi u pogledu kvaliteta</w:t>
      </w:r>
      <w:bookmarkEnd w:id="26"/>
      <w:r w:rsidR="00206E1F" w:rsidRPr="003372D3">
        <w:rPr>
          <w:lang w:val="sr-Latn-CS"/>
        </w:rPr>
        <w:t xml:space="preserve"> 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7" w:name="_Toc161771520"/>
      <w:r>
        <w:rPr>
          <w:lang w:val="sr-Latn-CS"/>
        </w:rPr>
        <w:t>Prioritet funkcionalnosti</w:t>
      </w:r>
      <w:bookmarkEnd w:id="27"/>
    </w:p>
    <w:p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:rsidR="00C83DEF" w:rsidRDefault="00630411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Registracija korisnika</w:t>
      </w:r>
    </w:p>
    <w:p w:rsidR="00C83DEF" w:rsidRDefault="00630411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Kreiranje i upravljanje lekcijama</w:t>
      </w:r>
    </w:p>
    <w:p w:rsidR="00C83DEF" w:rsidRDefault="00630411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Prikaz i pretražiivanje časova</w:t>
      </w:r>
    </w:p>
    <w:p w:rsidR="00C83DEF" w:rsidRDefault="00630411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Zakazivanje i otkazivanje časova</w:t>
      </w:r>
    </w:p>
    <w:p w:rsidR="00C83DEF" w:rsidRPr="00C83DEF" w:rsidRDefault="00630411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Upravljanje profilima korisnika</w:t>
      </w:r>
    </w:p>
    <w:p w:rsidR="00206E1F" w:rsidRPr="00C83DEF" w:rsidRDefault="00630411" w:rsidP="00C83DEF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Administratorske funkcije</w:t>
      </w:r>
    </w:p>
    <w:p w:rsidR="00206E1F" w:rsidRPr="003372D3" w:rsidRDefault="00B849B5">
      <w:pPr>
        <w:pStyle w:val="Heading1"/>
        <w:rPr>
          <w:lang w:val="sr-Latn-CS"/>
        </w:rPr>
      </w:pPr>
      <w:bookmarkStart w:id="28" w:name="_Toc161771521"/>
      <w:r>
        <w:rPr>
          <w:lang w:val="sr-Latn-CS"/>
        </w:rPr>
        <w:t>Nefunkcionalni zahtevi</w:t>
      </w:r>
      <w:bookmarkEnd w:id="28"/>
    </w:p>
    <w:p w:rsidR="00206E1F" w:rsidRPr="003372D3" w:rsidRDefault="00B849B5" w:rsidP="00B849B5">
      <w:pPr>
        <w:pStyle w:val="Heading2"/>
        <w:rPr>
          <w:lang w:val="sr-Latn-CS"/>
        </w:rPr>
      </w:pPr>
      <w:bookmarkStart w:id="29" w:name="_Toc161771522"/>
      <w:r>
        <w:rPr>
          <w:lang w:val="sr-Latn-CS"/>
        </w:rPr>
        <w:t>Zahtevi u pogledu standardizacije</w:t>
      </w:r>
      <w:bookmarkEnd w:id="29"/>
    </w:p>
    <w:p w:rsidR="00206E1F" w:rsidRPr="003372D3" w:rsidRDefault="00491CC1" w:rsidP="003356F6">
      <w:pPr>
        <w:pStyle w:val="BodyText"/>
        <w:rPr>
          <w:lang w:val="sr-Latn-CS"/>
        </w:rPr>
      </w:pPr>
      <w:r>
        <w:rPr>
          <w:lang w:val="sr-Latn-CS"/>
        </w:rPr>
        <w:t>Klasifikaciju publikacija treba standardizovati sa postojećom tipologijom propisanom od strane Ministarstva za nauku i sport.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0" w:name="_Toc161771523"/>
      <w:r>
        <w:rPr>
          <w:lang w:val="sr-Latn-CS"/>
        </w:rPr>
        <w:t>Sistemski zahtevi</w:t>
      </w:r>
      <w:bookmarkEnd w:id="30"/>
    </w:p>
    <w:p w:rsidR="00206E1F" w:rsidRPr="003372D3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PeNcIL sistem će biti realizovan korišćenjem </w:t>
      </w:r>
      <w:r w:rsidR="00C70932">
        <w:rPr>
          <w:lang w:val="sr-Latn-CS"/>
        </w:rPr>
        <w:t>React,js za frontend i Node za backend deo sistema, dok će za upravljanje bazom podataka biti korišćen</w:t>
      </w:r>
      <w:r w:rsidR="00FE3C30">
        <w:rPr>
          <w:lang w:val="sr-Latn-CS"/>
        </w:rPr>
        <w:t xml:space="preserve"> </w:t>
      </w:r>
      <w:r>
        <w:rPr>
          <w:lang w:val="sr-Latn-CS"/>
        </w:rPr>
        <w:t>SQL</w:t>
      </w:r>
      <w:r w:rsidR="00FE3C30">
        <w:rPr>
          <w:lang w:val="sr-Latn-CS"/>
        </w:rPr>
        <w:t xml:space="preserve"> server</w:t>
      </w:r>
      <w:r>
        <w:rPr>
          <w:lang w:val="sr-Latn-CS"/>
        </w:rPr>
        <w:t>.</w:t>
      </w:r>
    </w:p>
    <w:p w:rsidR="003356F6" w:rsidRDefault="003356F6" w:rsidP="003356F6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Web aplikacije mora da bude optimizovan za sledeće Web </w:t>
      </w:r>
      <w:r w:rsidR="00C70932">
        <w:rPr>
          <w:lang w:val="sr-Latn-CS"/>
        </w:rPr>
        <w:t>pretraživače</w:t>
      </w:r>
      <w:r>
        <w:rPr>
          <w:lang w:val="sr-Latn-CS"/>
        </w:rPr>
        <w:t>:</w:t>
      </w:r>
    </w:p>
    <w:p w:rsidR="00C70932" w:rsidRDefault="00C70932" w:rsidP="00C70932">
      <w:pPr>
        <w:pStyle w:val="BodyText"/>
        <w:numPr>
          <w:ilvl w:val="0"/>
          <w:numId w:val="25"/>
        </w:numPr>
        <w:rPr>
          <w:lang w:val="sr-Latn-CS"/>
        </w:rPr>
      </w:pPr>
      <w:r>
        <w:t>Google Chrome (verzija 80+)</w:t>
      </w:r>
    </w:p>
    <w:p w:rsidR="00C70932" w:rsidRDefault="00C70932" w:rsidP="00C70932">
      <w:pPr>
        <w:pStyle w:val="BodyText"/>
        <w:numPr>
          <w:ilvl w:val="0"/>
          <w:numId w:val="25"/>
        </w:numPr>
        <w:rPr>
          <w:lang w:val="sr-Latn-CS"/>
        </w:rPr>
      </w:pPr>
      <w:r>
        <w:t>Mozilla Firefox (verzija 75+)</w:t>
      </w:r>
    </w:p>
    <w:p w:rsidR="00C70932" w:rsidRPr="00C70932" w:rsidRDefault="00C70932" w:rsidP="00C70932">
      <w:pPr>
        <w:pStyle w:val="BodyText"/>
        <w:numPr>
          <w:ilvl w:val="0"/>
          <w:numId w:val="25"/>
        </w:numPr>
        <w:rPr>
          <w:lang w:val="sr-Latn-CS"/>
        </w:rPr>
      </w:pPr>
      <w:bookmarkStart w:id="31" w:name="_Toc161771524"/>
      <w:r>
        <w:t>Microsoft Edge (verzija 80+)</w:t>
      </w:r>
    </w:p>
    <w:p w:rsidR="00C70932" w:rsidRPr="00C70932" w:rsidRDefault="00C70932" w:rsidP="00C70932">
      <w:pPr>
        <w:pStyle w:val="BodyText"/>
        <w:numPr>
          <w:ilvl w:val="0"/>
          <w:numId w:val="25"/>
        </w:numPr>
        <w:rPr>
          <w:lang w:val="sr-Latn-CS"/>
        </w:rPr>
      </w:pPr>
      <w:r>
        <w:t>Safari (verzija 13+)</w:t>
      </w:r>
    </w:p>
    <w:p w:rsidR="00206E1F" w:rsidRPr="003372D3" w:rsidRDefault="00B849B5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31"/>
    </w:p>
    <w:p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2" w:name="_Toc161771525"/>
      <w:r>
        <w:rPr>
          <w:lang w:val="sr-Latn-CS"/>
        </w:rPr>
        <w:t>Zahtevi u pogledu okruženja</w:t>
      </w:r>
      <w:bookmarkEnd w:id="32"/>
    </w:p>
    <w:p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:rsidR="00206E1F" w:rsidRPr="003372D3" w:rsidRDefault="00B849B5">
      <w:pPr>
        <w:pStyle w:val="Heading1"/>
        <w:rPr>
          <w:lang w:val="sr-Latn-CS"/>
        </w:rPr>
      </w:pPr>
      <w:bookmarkStart w:id="33" w:name="_Toc161771526"/>
      <w:r>
        <w:rPr>
          <w:lang w:val="sr-Latn-CS"/>
        </w:rPr>
        <w:t>Dokumentacija</w:t>
      </w:r>
      <w:bookmarkEnd w:id="33"/>
    </w:p>
    <w:p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415C19">
        <w:rPr>
          <w:lang w:val="sr-Latn-CS"/>
        </w:rPr>
        <w:t xml:space="preserve">MatemaTI&amp;JA </w:t>
      </w:r>
      <w:r>
        <w:rPr>
          <w:lang w:val="sr-Latn-CS"/>
        </w:rPr>
        <w:t>projekat.</w:t>
      </w:r>
    </w:p>
    <w:p w:rsidR="00206E1F" w:rsidRPr="003372D3" w:rsidRDefault="00B849B5" w:rsidP="00B849B5">
      <w:pPr>
        <w:pStyle w:val="Heading2"/>
        <w:rPr>
          <w:lang w:val="sr-Latn-CS"/>
        </w:rPr>
      </w:pPr>
      <w:bookmarkStart w:id="34" w:name="_Toc161771527"/>
      <w:r>
        <w:rPr>
          <w:lang w:val="sr-Latn-CS"/>
        </w:rPr>
        <w:t>Korisničko uputstvo</w:t>
      </w:r>
      <w:bookmarkEnd w:id="34"/>
    </w:p>
    <w:p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:rsidR="00206E1F" w:rsidRPr="003372D3" w:rsidRDefault="00206E1F" w:rsidP="00D20F4E">
      <w:pPr>
        <w:pStyle w:val="Heading2"/>
        <w:rPr>
          <w:lang w:val="sr-Latn-CS"/>
        </w:rPr>
      </w:pPr>
      <w:bookmarkStart w:id="35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5"/>
    </w:p>
    <w:p w:rsidR="00206E1F" w:rsidRPr="003372D3" w:rsidRDefault="00097F43" w:rsidP="00097F43">
      <w:pPr>
        <w:pStyle w:val="BodyText"/>
        <w:rPr>
          <w:lang w:val="sr-Latn-CS"/>
        </w:rPr>
      </w:pPr>
      <w:r>
        <w:rPr>
          <w:lang w:val="sr-Latn-CS"/>
        </w:rPr>
        <w:t xml:space="preserve">Potrebno je obezbediti </w:t>
      </w:r>
      <w:r w:rsidRPr="001D0890">
        <w:rPr>
          <w:i/>
          <w:iCs/>
          <w:lang w:val="sr-Latn-CS"/>
        </w:rPr>
        <w:t>o</w:t>
      </w:r>
      <w:r w:rsidR="0063574A" w:rsidRPr="001D0890">
        <w:rPr>
          <w:i/>
          <w:iCs/>
          <w:lang w:val="sr-Latn-CS"/>
        </w:rPr>
        <w:t>nline</w:t>
      </w:r>
      <w:r w:rsidR="0063574A">
        <w:rPr>
          <w:lang w:val="sr-Latn-CS"/>
        </w:rPr>
        <w:t xml:space="preserve"> uputstvo </w:t>
      </w:r>
      <w:r>
        <w:rPr>
          <w:lang w:val="sr-Latn-CS"/>
        </w:rPr>
        <w:t>za neke od naprednijih funkcionalnosti sistema. Online uputstvo treba koncipirati kao podršku za obavljanje odgovarajućih aktivnosti</w:t>
      </w:r>
      <w:r w:rsidR="00206E1F" w:rsidRPr="003372D3">
        <w:rPr>
          <w:lang w:val="sr-Latn-CS"/>
        </w:rPr>
        <w:t>.</w:t>
      </w:r>
    </w:p>
    <w:p w:rsidR="00206E1F" w:rsidRPr="003372D3" w:rsidRDefault="00D20F4E">
      <w:pPr>
        <w:pStyle w:val="Heading2"/>
        <w:rPr>
          <w:lang w:val="sr-Latn-CS"/>
        </w:rPr>
      </w:pPr>
      <w:bookmarkStart w:id="36" w:name="_Toc161771529"/>
      <w:r>
        <w:rPr>
          <w:lang w:val="sr-Latn-CS"/>
        </w:rPr>
        <w:t>Uputstvo za instalaciju i konfigurisanje</w:t>
      </w:r>
      <w:bookmarkEnd w:id="36"/>
    </w:p>
    <w:p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>Uputstvo za instalaciju i konfigurisanje serverskog dela sistema će sadržati: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Zahteve u pogledu instaliranog softvera</w:t>
      </w:r>
    </w:p>
    <w:p w:rsidR="00206E1F" w:rsidRPr="003372D3" w:rsidRDefault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Instrukcije za instaliranje sistema i kreiranje baze podataka</w:t>
      </w:r>
    </w:p>
    <w:p w:rsidR="00206E1F" w:rsidRPr="003372D3" w:rsidRDefault="001D0890" w:rsidP="001D0890">
      <w:pPr>
        <w:pStyle w:val="BodyText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Uputstvo za konfigurisanje portala</w:t>
      </w:r>
    </w:p>
    <w:p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7" w:name="_Toc161771530"/>
      <w:r>
        <w:rPr>
          <w:lang w:val="sr-Latn-CS"/>
        </w:rPr>
        <w:t>Pakovanje proizvoda</w:t>
      </w:r>
      <w:bookmarkEnd w:id="37"/>
    </w:p>
    <w:p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širokom tržištu</w:t>
      </w:r>
      <w:r w:rsidR="00206E1F" w:rsidRPr="003372D3">
        <w:rPr>
          <w:lang w:val="sr-Latn-CS"/>
        </w:rPr>
        <w:t>.</w:t>
      </w:r>
    </w:p>
    <w:sectPr w:rsidR="00206E1F" w:rsidRPr="003372D3" w:rsidSect="00A444EB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4014" w:rsidRDefault="00B24014">
      <w:r>
        <w:separator/>
      </w:r>
    </w:p>
  </w:endnote>
  <w:endnote w:type="continuationSeparator" w:id="1">
    <w:p w:rsidR="00B24014" w:rsidRDefault="00B240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3" w:rsidRDefault="005055D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055D3" w:rsidRDefault="005055D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808"/>
      <w:gridCol w:w="4050"/>
      <w:gridCol w:w="2628"/>
    </w:tblGrid>
    <w:tr w:rsidR="005055D3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5055D3" w:rsidRPr="003372D3" w:rsidRDefault="005055D3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5055D3" w:rsidRPr="003372D3" w:rsidRDefault="005055D3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EDUTeam, 2024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5055D3" w:rsidRPr="003372D3" w:rsidRDefault="005055D3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FE3C30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FE3C30" w:rsidRPr="00FE3C30">
              <w:rPr>
                <w:rStyle w:val="PageNumber"/>
                <w:noProof/>
                <w:lang w:val="sr-Latn-CS"/>
              </w:rPr>
              <w:t>11</w:t>
            </w:r>
          </w:fldSimple>
        </w:p>
      </w:tc>
    </w:tr>
  </w:tbl>
  <w:p w:rsidR="005055D3" w:rsidRPr="003372D3" w:rsidRDefault="005055D3">
    <w:pPr>
      <w:pStyle w:val="Footer"/>
      <w:rPr>
        <w:lang w:val="sr-Latn-C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3" w:rsidRDefault="005055D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4014" w:rsidRDefault="00B24014">
      <w:r>
        <w:separator/>
      </w:r>
    </w:p>
  </w:footnote>
  <w:footnote w:type="continuationSeparator" w:id="1">
    <w:p w:rsidR="00B24014" w:rsidRDefault="00B240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3" w:rsidRDefault="005055D3">
    <w:pPr>
      <w:rPr>
        <w:sz w:val="24"/>
      </w:rPr>
    </w:pPr>
  </w:p>
  <w:p w:rsidR="005055D3" w:rsidRDefault="005055D3">
    <w:pPr>
      <w:pBdr>
        <w:top w:val="single" w:sz="6" w:space="1" w:color="auto"/>
      </w:pBdr>
      <w:rPr>
        <w:sz w:val="24"/>
      </w:rPr>
    </w:pPr>
  </w:p>
  <w:p w:rsidR="005055D3" w:rsidRDefault="005055D3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EDUTeam</w:t>
    </w:r>
  </w:p>
  <w:p w:rsidR="005055D3" w:rsidRDefault="005055D3">
    <w:pPr>
      <w:pBdr>
        <w:bottom w:val="single" w:sz="6" w:space="1" w:color="auto"/>
      </w:pBdr>
      <w:jc w:val="right"/>
      <w:rPr>
        <w:sz w:val="24"/>
      </w:rPr>
    </w:pPr>
  </w:p>
  <w:p w:rsidR="005055D3" w:rsidRDefault="005055D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5055D3" w:rsidRPr="003372D3">
      <w:tc>
        <w:tcPr>
          <w:tcW w:w="6379" w:type="dxa"/>
        </w:tcPr>
        <w:p w:rsidR="005055D3" w:rsidRPr="003372D3" w:rsidRDefault="005055D3">
          <w:pPr>
            <w:rPr>
              <w:lang w:val="sr-Latn-CS"/>
            </w:rPr>
          </w:pPr>
          <w:r>
            <w:rPr>
              <w:lang w:val="sr-Latn-CS"/>
            </w:rPr>
            <w:t>MatemaTI&amp;JA</w:t>
          </w:r>
        </w:p>
      </w:tc>
      <w:tc>
        <w:tcPr>
          <w:tcW w:w="3179" w:type="dxa"/>
        </w:tcPr>
        <w:p w:rsidR="005055D3" w:rsidRPr="003372D3" w:rsidRDefault="005055D3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055D3" w:rsidRPr="003372D3">
      <w:tc>
        <w:tcPr>
          <w:tcW w:w="6379" w:type="dxa"/>
        </w:tcPr>
        <w:p w:rsidR="005055D3" w:rsidRPr="003372D3" w:rsidRDefault="005055D3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:rsidR="005055D3" w:rsidRPr="003372D3" w:rsidRDefault="005055D3" w:rsidP="005B2BA5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</w:t>
          </w:r>
          <w:r>
            <w:rPr>
              <w:lang w:val="sr-Latn-CS"/>
            </w:rPr>
            <w:t>5</w:t>
          </w:r>
          <w:r w:rsidRPr="003372D3">
            <w:rPr>
              <w:lang w:val="sr-Latn-CS"/>
            </w:rPr>
            <w:t>.</w:t>
          </w:r>
          <w:r>
            <w:rPr>
              <w:lang w:val="sr-Latn-CS"/>
            </w:rPr>
            <w:t>11.2024.</w:t>
          </w:r>
          <w:r w:rsidRPr="003372D3">
            <w:rPr>
              <w:lang w:val="sr-Latn-CS"/>
            </w:rPr>
            <w:t xml:space="preserve"> god.</w:t>
          </w:r>
        </w:p>
      </w:tc>
    </w:tr>
    <w:tr w:rsidR="005055D3" w:rsidRPr="003372D3">
      <w:tc>
        <w:tcPr>
          <w:tcW w:w="9558" w:type="dxa"/>
          <w:gridSpan w:val="2"/>
        </w:tcPr>
        <w:p w:rsidR="005055D3" w:rsidRPr="003372D3" w:rsidRDefault="005055D3">
          <w:pPr>
            <w:rPr>
              <w:lang w:val="sr-Latn-CS"/>
            </w:rPr>
          </w:pPr>
          <w:r>
            <w:rPr>
              <w:lang w:val="sr-Latn-CS"/>
            </w:rPr>
            <w:t>EDU</w:t>
          </w:r>
          <w:r w:rsidRPr="003372D3">
            <w:rPr>
              <w:lang w:val="sr-Latn-CS"/>
            </w:rPr>
            <w:t>-</w:t>
          </w:r>
          <w:r>
            <w:rPr>
              <w:lang w:val="sr-Latn-CS"/>
            </w:rPr>
            <w:t xml:space="preserve"> MatemaTI&amp;JA</w:t>
          </w:r>
          <w:r w:rsidRPr="003372D3">
            <w:rPr>
              <w:lang w:val="sr-Latn-CS"/>
            </w:rPr>
            <w:t>-03</w:t>
          </w:r>
        </w:p>
      </w:tc>
    </w:tr>
  </w:tbl>
  <w:p w:rsidR="005055D3" w:rsidRPr="003372D3" w:rsidRDefault="005055D3">
    <w:pPr>
      <w:pStyle w:val="Header"/>
      <w:rPr>
        <w:lang w:val="sr-Latn-CS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55D3" w:rsidRDefault="005055D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1894A4D"/>
    <w:multiLevelType w:val="multilevel"/>
    <w:tmpl w:val="86562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0">
    <w:nsid w:val="27D123ED"/>
    <w:multiLevelType w:val="multilevel"/>
    <w:tmpl w:val="FB18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3FC65DB9"/>
    <w:multiLevelType w:val="multilevel"/>
    <w:tmpl w:val="ACCC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6BB335C"/>
    <w:multiLevelType w:val="multilevel"/>
    <w:tmpl w:val="1D2C65A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7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3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9"/>
  </w:num>
  <w:num w:numId="4">
    <w:abstractNumId w:val="23"/>
  </w:num>
  <w:num w:numId="5">
    <w:abstractNumId w:val="21"/>
  </w:num>
  <w:num w:numId="6">
    <w:abstractNumId w:val="23"/>
  </w:num>
  <w:num w:numId="7">
    <w:abstractNumId w:val="12"/>
  </w:num>
  <w:num w:numId="8">
    <w:abstractNumId w:val="7"/>
  </w:num>
  <w:num w:numId="9">
    <w:abstractNumId w:val="11"/>
  </w:num>
  <w:num w:numId="10">
    <w:abstractNumId w:val="2"/>
  </w:num>
  <w:num w:numId="11">
    <w:abstractNumId w:val="6"/>
  </w:num>
  <w:num w:numId="12">
    <w:abstractNumId w:val="23"/>
  </w:num>
  <w:num w:numId="13">
    <w:abstractNumId w:val="23"/>
  </w:num>
  <w:num w:numId="14">
    <w:abstractNumId w:val="4"/>
  </w:num>
  <w:num w:numId="15">
    <w:abstractNumId w:val="9"/>
  </w:num>
  <w:num w:numId="16">
    <w:abstractNumId w:val="14"/>
  </w:num>
  <w:num w:numId="17">
    <w:abstractNumId w:val="3"/>
  </w:num>
  <w:num w:numId="18">
    <w:abstractNumId w:val="5"/>
  </w:num>
  <w:num w:numId="19">
    <w:abstractNumId w:val="18"/>
  </w:num>
  <w:num w:numId="20">
    <w:abstractNumId w:val="23"/>
  </w:num>
  <w:num w:numId="21">
    <w:abstractNumId w:val="23"/>
  </w:num>
  <w:num w:numId="22">
    <w:abstractNumId w:val="20"/>
  </w:num>
  <w:num w:numId="23">
    <w:abstractNumId w:val="22"/>
  </w:num>
  <w:num w:numId="24">
    <w:abstractNumId w:val="17"/>
  </w:num>
  <w:num w:numId="25">
    <w:abstractNumId w:val="15"/>
  </w:num>
  <w:num w:numId="26">
    <w:abstractNumId w:val="16"/>
  </w:num>
  <w:num w:numId="27">
    <w:abstractNumId w:val="13"/>
  </w:num>
  <w:num w:numId="28">
    <w:abstractNumId w:val="8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9"/>
  <w:embedSystemFonts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2D3"/>
    <w:rsid w:val="000817C9"/>
    <w:rsid w:val="00097F43"/>
    <w:rsid w:val="000F0EB2"/>
    <w:rsid w:val="00114E91"/>
    <w:rsid w:val="0013157C"/>
    <w:rsid w:val="00143087"/>
    <w:rsid w:val="00150CC1"/>
    <w:rsid w:val="00190105"/>
    <w:rsid w:val="001B3C5F"/>
    <w:rsid w:val="001D0890"/>
    <w:rsid w:val="001F663F"/>
    <w:rsid w:val="001F7D36"/>
    <w:rsid w:val="00206E1F"/>
    <w:rsid w:val="002115F6"/>
    <w:rsid w:val="00245F16"/>
    <w:rsid w:val="00254CBE"/>
    <w:rsid w:val="00270678"/>
    <w:rsid w:val="002922C4"/>
    <w:rsid w:val="002A5E27"/>
    <w:rsid w:val="002D5541"/>
    <w:rsid w:val="002E3659"/>
    <w:rsid w:val="00323EE3"/>
    <w:rsid w:val="003356F6"/>
    <w:rsid w:val="003372D3"/>
    <w:rsid w:val="00347321"/>
    <w:rsid w:val="003860D3"/>
    <w:rsid w:val="0039103B"/>
    <w:rsid w:val="003B0E21"/>
    <w:rsid w:val="003B1702"/>
    <w:rsid w:val="00410F5F"/>
    <w:rsid w:val="00415C19"/>
    <w:rsid w:val="00445A8C"/>
    <w:rsid w:val="00491CC1"/>
    <w:rsid w:val="004A70BE"/>
    <w:rsid w:val="004E6C9A"/>
    <w:rsid w:val="00500DA2"/>
    <w:rsid w:val="005055D3"/>
    <w:rsid w:val="00517A34"/>
    <w:rsid w:val="005613E4"/>
    <w:rsid w:val="00571FC4"/>
    <w:rsid w:val="005A3F8C"/>
    <w:rsid w:val="005B2BA5"/>
    <w:rsid w:val="005D021A"/>
    <w:rsid w:val="005F52BB"/>
    <w:rsid w:val="006028C9"/>
    <w:rsid w:val="00630411"/>
    <w:rsid w:val="00631C6F"/>
    <w:rsid w:val="0063291D"/>
    <w:rsid w:val="0063574A"/>
    <w:rsid w:val="0065478E"/>
    <w:rsid w:val="0069445A"/>
    <w:rsid w:val="006F37E4"/>
    <w:rsid w:val="00712834"/>
    <w:rsid w:val="00716C93"/>
    <w:rsid w:val="00732741"/>
    <w:rsid w:val="0074590A"/>
    <w:rsid w:val="007C6B66"/>
    <w:rsid w:val="00804367"/>
    <w:rsid w:val="00827AC2"/>
    <w:rsid w:val="008C0202"/>
    <w:rsid w:val="008D40CE"/>
    <w:rsid w:val="008D55E7"/>
    <w:rsid w:val="008E112D"/>
    <w:rsid w:val="009029D5"/>
    <w:rsid w:val="009075F6"/>
    <w:rsid w:val="00930725"/>
    <w:rsid w:val="0095579F"/>
    <w:rsid w:val="009601BF"/>
    <w:rsid w:val="009662F3"/>
    <w:rsid w:val="00967902"/>
    <w:rsid w:val="009A291F"/>
    <w:rsid w:val="009B2233"/>
    <w:rsid w:val="009B3AA3"/>
    <w:rsid w:val="00A12200"/>
    <w:rsid w:val="00A444EB"/>
    <w:rsid w:val="00A763B7"/>
    <w:rsid w:val="00A82910"/>
    <w:rsid w:val="00A87776"/>
    <w:rsid w:val="00AD17B6"/>
    <w:rsid w:val="00AE6C3B"/>
    <w:rsid w:val="00AF19B4"/>
    <w:rsid w:val="00AF5211"/>
    <w:rsid w:val="00AF6332"/>
    <w:rsid w:val="00AF6B06"/>
    <w:rsid w:val="00B24014"/>
    <w:rsid w:val="00B46D71"/>
    <w:rsid w:val="00B849B5"/>
    <w:rsid w:val="00B9077D"/>
    <w:rsid w:val="00B942B3"/>
    <w:rsid w:val="00BC2229"/>
    <w:rsid w:val="00BE6C6E"/>
    <w:rsid w:val="00C032FC"/>
    <w:rsid w:val="00C174C1"/>
    <w:rsid w:val="00C206AF"/>
    <w:rsid w:val="00C44BC7"/>
    <w:rsid w:val="00C503E4"/>
    <w:rsid w:val="00C70932"/>
    <w:rsid w:val="00C83DEF"/>
    <w:rsid w:val="00C9046D"/>
    <w:rsid w:val="00CA58C5"/>
    <w:rsid w:val="00CA62F9"/>
    <w:rsid w:val="00CB17FD"/>
    <w:rsid w:val="00CB3FD0"/>
    <w:rsid w:val="00CB6791"/>
    <w:rsid w:val="00CE2C66"/>
    <w:rsid w:val="00D00311"/>
    <w:rsid w:val="00D20F4E"/>
    <w:rsid w:val="00D21A8C"/>
    <w:rsid w:val="00D402FD"/>
    <w:rsid w:val="00D44844"/>
    <w:rsid w:val="00D62AEA"/>
    <w:rsid w:val="00D64065"/>
    <w:rsid w:val="00D67D2B"/>
    <w:rsid w:val="00D7252F"/>
    <w:rsid w:val="00DC29F2"/>
    <w:rsid w:val="00DE518F"/>
    <w:rsid w:val="00DF1D83"/>
    <w:rsid w:val="00E061BD"/>
    <w:rsid w:val="00E221F8"/>
    <w:rsid w:val="00E5055D"/>
    <w:rsid w:val="00E52BF6"/>
    <w:rsid w:val="00E604E6"/>
    <w:rsid w:val="00E934AD"/>
    <w:rsid w:val="00F02B6F"/>
    <w:rsid w:val="00F06298"/>
    <w:rsid w:val="00F54818"/>
    <w:rsid w:val="00F6773B"/>
    <w:rsid w:val="00F70F8C"/>
    <w:rsid w:val="00FA57D9"/>
    <w:rsid w:val="00FB70D3"/>
    <w:rsid w:val="00FE3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444EB"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rsid w:val="00A444EB"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A444EB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A444EB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A444EB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A444EB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A444EB"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A444EB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A444EB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A444EB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A444EB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A444EB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A444EB"/>
    <w:pPr>
      <w:ind w:left="900" w:hanging="900"/>
    </w:pPr>
  </w:style>
  <w:style w:type="paragraph" w:styleId="TOC1">
    <w:name w:val="toc 1"/>
    <w:basedOn w:val="Normal"/>
    <w:next w:val="Normal"/>
    <w:semiHidden/>
    <w:rsid w:val="00A444EB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A444EB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A444EB"/>
    <w:pPr>
      <w:tabs>
        <w:tab w:val="right" w:pos="9360"/>
      </w:tabs>
      <w:ind w:left="864"/>
    </w:pPr>
  </w:style>
  <w:style w:type="paragraph" w:styleId="Header">
    <w:name w:val="header"/>
    <w:basedOn w:val="Normal"/>
    <w:rsid w:val="00A444E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444E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444EB"/>
  </w:style>
  <w:style w:type="paragraph" w:styleId="BodyText2">
    <w:name w:val="Body Text 2"/>
    <w:basedOn w:val="Normal"/>
    <w:rsid w:val="00A444EB"/>
    <w:pPr>
      <w:jc w:val="center"/>
    </w:pPr>
    <w:rPr>
      <w:b/>
      <w:bCs/>
    </w:rPr>
  </w:style>
  <w:style w:type="paragraph" w:styleId="BodyText3">
    <w:name w:val="Body Text 3"/>
    <w:basedOn w:val="Normal"/>
    <w:rsid w:val="00A444EB"/>
    <w:rPr>
      <w:b/>
      <w:bCs/>
    </w:rPr>
  </w:style>
  <w:style w:type="paragraph" w:customStyle="1" w:styleId="Tabletext">
    <w:name w:val="Tabletext"/>
    <w:basedOn w:val="Normal"/>
    <w:rsid w:val="00A444EB"/>
    <w:pPr>
      <w:keepLines/>
      <w:spacing w:after="120"/>
    </w:pPr>
  </w:style>
  <w:style w:type="paragraph" w:styleId="BodyText">
    <w:name w:val="Body Text"/>
    <w:basedOn w:val="Normal"/>
    <w:link w:val="BodyTextChar"/>
    <w:rsid w:val="00A444EB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A444EB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A444EB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A444EB"/>
    <w:pPr>
      <w:ind w:left="600"/>
    </w:pPr>
  </w:style>
  <w:style w:type="paragraph" w:styleId="TOC5">
    <w:name w:val="toc 5"/>
    <w:basedOn w:val="Normal"/>
    <w:next w:val="Normal"/>
    <w:autoRedefine/>
    <w:semiHidden/>
    <w:rsid w:val="00A444EB"/>
    <w:pPr>
      <w:ind w:left="800"/>
    </w:pPr>
  </w:style>
  <w:style w:type="paragraph" w:styleId="TOC6">
    <w:name w:val="toc 6"/>
    <w:basedOn w:val="Normal"/>
    <w:next w:val="Normal"/>
    <w:autoRedefine/>
    <w:semiHidden/>
    <w:rsid w:val="00A444EB"/>
    <w:pPr>
      <w:ind w:left="1000"/>
    </w:pPr>
  </w:style>
  <w:style w:type="paragraph" w:styleId="TOC7">
    <w:name w:val="toc 7"/>
    <w:basedOn w:val="Normal"/>
    <w:next w:val="Normal"/>
    <w:autoRedefine/>
    <w:semiHidden/>
    <w:rsid w:val="00A444EB"/>
    <w:pPr>
      <w:ind w:left="1200"/>
    </w:pPr>
  </w:style>
  <w:style w:type="paragraph" w:styleId="TOC8">
    <w:name w:val="toc 8"/>
    <w:basedOn w:val="Normal"/>
    <w:next w:val="Normal"/>
    <w:autoRedefine/>
    <w:semiHidden/>
    <w:rsid w:val="00A444EB"/>
    <w:pPr>
      <w:ind w:left="1400"/>
    </w:pPr>
  </w:style>
  <w:style w:type="paragraph" w:styleId="TOC9">
    <w:name w:val="toc 9"/>
    <w:basedOn w:val="Normal"/>
    <w:next w:val="Normal"/>
    <w:autoRedefine/>
    <w:semiHidden/>
    <w:rsid w:val="00A444EB"/>
    <w:pPr>
      <w:ind w:left="1600"/>
    </w:pPr>
  </w:style>
  <w:style w:type="paragraph" w:styleId="FootnoteText">
    <w:name w:val="footnote text"/>
    <w:basedOn w:val="Normal"/>
    <w:semiHidden/>
    <w:rsid w:val="00A444EB"/>
  </w:style>
  <w:style w:type="character" w:styleId="FootnoteReference">
    <w:name w:val="footnote reference"/>
    <w:basedOn w:val="DefaultParagraphFont"/>
    <w:semiHidden/>
    <w:rsid w:val="00A444EB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27AC2"/>
    <w:pPr>
      <w:widowControl/>
      <w:spacing w:before="100" w:beforeAutospacing="1" w:after="100" w:afterAutospacing="1" w:line="240" w:lineRule="auto"/>
    </w:pPr>
    <w:rPr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827AC2"/>
    <w:rPr>
      <w:b/>
      <w:bCs/>
    </w:rPr>
  </w:style>
  <w:style w:type="character" w:customStyle="1" w:styleId="BodyTextChar">
    <w:name w:val="Body Text Char"/>
    <w:link w:val="BodyText"/>
    <w:rsid w:val="005055D3"/>
    <w:rPr>
      <w:lang w:eastAsia="sr-Latn-C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2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118</TotalTime>
  <Pages>11</Pages>
  <Words>2441</Words>
  <Characters>13919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Grizli777</Company>
  <LinksUpToDate>false</LinksUpToDate>
  <CharactersWithSpaces>16328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Korisnik</cp:lastModifiedBy>
  <cp:revision>9</cp:revision>
  <cp:lastPrinted>1601-01-01T00:00:00Z</cp:lastPrinted>
  <dcterms:created xsi:type="dcterms:W3CDTF">2024-11-22T15:18:00Z</dcterms:created>
  <dcterms:modified xsi:type="dcterms:W3CDTF">2024-12-04T15:12:00Z</dcterms:modified>
</cp:coreProperties>
</file>