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C40DD" w14:textId="77777777" w:rsidR="00B24A3E" w:rsidRDefault="00B24A3E"/>
    <w:p w14:paraId="1F714098" w14:textId="77777777" w:rsidR="00B24A3E" w:rsidRDefault="00000000">
      <w:r>
        <w:t>RAM available: 4Gb</w:t>
      </w:r>
    </w:p>
    <w:p w14:paraId="56C7C6AF" w14:textId="77777777" w:rsidR="00B24A3E" w:rsidRDefault="00000000">
      <w:r>
        <w:rPr>
          <w:noProof/>
        </w:rPr>
        <w:drawing>
          <wp:inline distT="114300" distB="114300" distL="114300" distR="114300" wp14:anchorId="3FCBEE69" wp14:editId="0D8615CE">
            <wp:extent cx="5943600" cy="3340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3340100"/>
                    </a:xfrm>
                    <a:prstGeom prst="rect">
                      <a:avLst/>
                    </a:prstGeom>
                    <a:ln/>
                  </pic:spPr>
                </pic:pic>
              </a:graphicData>
            </a:graphic>
          </wp:inline>
        </w:drawing>
      </w:r>
    </w:p>
    <w:p w14:paraId="491DFBA5" w14:textId="77777777" w:rsidR="00B24A3E" w:rsidRDefault="00B24A3E"/>
    <w:p w14:paraId="1E4BBB24" w14:textId="77777777" w:rsidR="00B24A3E" w:rsidRDefault="00B24A3E"/>
    <w:p w14:paraId="5A571185" w14:textId="77777777" w:rsidR="00B24A3E" w:rsidRDefault="00B24A3E"/>
    <w:p w14:paraId="5947F30E" w14:textId="77777777" w:rsidR="00B24A3E" w:rsidRDefault="00000000">
      <w:hyperlink r:id="rId6">
        <w:r>
          <w:rPr>
            <w:color w:val="1155CC"/>
            <w:u w:val="single"/>
          </w:rPr>
          <w:t>https://docs.google.com/forms/d/e/1FAIpQLSctTtSufkead7gvUg86V11FGoOy6G9HV5-pziR0hDlrlGdW8g/viewform</w:t>
        </w:r>
      </w:hyperlink>
    </w:p>
    <w:p w14:paraId="384454D3" w14:textId="77777777" w:rsidR="00B24A3E" w:rsidRDefault="00B24A3E"/>
    <w:p w14:paraId="3076FC58" w14:textId="77777777" w:rsidR="00B24A3E" w:rsidRDefault="00B24A3E"/>
    <w:p w14:paraId="5FBB7FB4" w14:textId="77777777" w:rsidR="00B24A3E" w:rsidRDefault="00000000">
      <w:r>
        <w:t>Write a file:</w:t>
      </w:r>
    </w:p>
    <w:p w14:paraId="371EFE06" w14:textId="77777777" w:rsidR="00B24A3E" w:rsidRDefault="00000000">
      <w:hyperlink r:id="rId7" w:anchor="single-master">
        <w:r>
          <w:rPr>
            <w:color w:val="1155CC"/>
            <w:u w:val="single"/>
          </w:rPr>
          <w:t>https://timilearning.com/posts/mit-6.824/lecture-3-gfs/#single-master</w:t>
        </w:r>
      </w:hyperlink>
    </w:p>
    <w:p w14:paraId="3B03F9A8" w14:textId="77777777" w:rsidR="00B24A3E" w:rsidRDefault="00B24A3E"/>
    <w:p w14:paraId="228D74D4" w14:textId="77777777" w:rsidR="00B24A3E" w:rsidRDefault="00000000">
      <w:hyperlink r:id="rId8">
        <w:r>
          <w:rPr>
            <w:color w:val="1155CC"/>
            <w:u w:val="single"/>
          </w:rPr>
          <w:t>https://www.linkedin.com/pulse/gfs-google-file-system-amit-kumar/</w:t>
        </w:r>
      </w:hyperlink>
    </w:p>
    <w:p w14:paraId="27C7B7D8" w14:textId="77777777" w:rsidR="00B24A3E" w:rsidRDefault="00B24A3E"/>
    <w:p w14:paraId="33E4903E" w14:textId="77777777" w:rsidR="00B24A3E" w:rsidRDefault="00000000">
      <w:hyperlink r:id="rId9">
        <w:r>
          <w:rPr>
            <w:color w:val="1155CC"/>
            <w:u w:val="single"/>
          </w:rPr>
          <w:t>https://computer.howstuffworks.com/internet/basics/google-file-system.htm</w:t>
        </w:r>
      </w:hyperlink>
    </w:p>
    <w:p w14:paraId="627E6BE5" w14:textId="77777777" w:rsidR="00B24A3E" w:rsidRDefault="00B24A3E"/>
    <w:p w14:paraId="26FE1413" w14:textId="77777777" w:rsidR="00B24A3E" w:rsidRDefault="00000000">
      <w:hyperlink r:id="rId10">
        <w:r>
          <w:rPr>
            <w:color w:val="1155CC"/>
            <w:u w:val="single"/>
          </w:rPr>
          <w:t>https://cs.stanford.edu/~matei/courses/2015/6.S897/slides/gfs.pdf</w:t>
        </w:r>
      </w:hyperlink>
    </w:p>
    <w:p w14:paraId="7C54D53F" w14:textId="77777777" w:rsidR="00B24A3E" w:rsidRDefault="00B24A3E"/>
    <w:p w14:paraId="5D85C281" w14:textId="77777777" w:rsidR="00B24A3E" w:rsidRDefault="00B24A3E"/>
    <w:p w14:paraId="6F83A900" w14:textId="77777777" w:rsidR="00B24A3E" w:rsidRDefault="00000000">
      <w:r>
        <w:br w:type="page"/>
      </w:r>
    </w:p>
    <w:p w14:paraId="28F7528C" w14:textId="65A41858" w:rsidR="00B24A3E" w:rsidRDefault="00000000">
      <w:pPr>
        <w:rPr>
          <w:color w:val="202124"/>
          <w:sz w:val="24"/>
          <w:szCs w:val="24"/>
          <w:highlight w:val="white"/>
        </w:rPr>
      </w:pPr>
      <w:r>
        <w:rPr>
          <w:color w:val="202124"/>
          <w:sz w:val="24"/>
          <w:szCs w:val="24"/>
          <w:highlight w:val="white"/>
        </w:rPr>
        <w:lastRenderedPageBreak/>
        <w:t>Describe a GFS read using a sequence diagram:</w:t>
      </w:r>
    </w:p>
    <w:p w14:paraId="6346C9C0" w14:textId="77777777" w:rsidR="008D6077" w:rsidRDefault="008D6077">
      <w:pPr>
        <w:rPr>
          <w:color w:val="202124"/>
          <w:sz w:val="24"/>
          <w:szCs w:val="24"/>
          <w:highlight w:val="white"/>
        </w:rPr>
      </w:pPr>
    </w:p>
    <w:p w14:paraId="33268DEA" w14:textId="77777777" w:rsidR="00B24A3E" w:rsidRDefault="00000000">
      <w:pPr>
        <w:rPr>
          <w:color w:val="202124"/>
          <w:sz w:val="24"/>
          <w:szCs w:val="24"/>
          <w:highlight w:val="white"/>
        </w:rPr>
      </w:pPr>
      <w:r>
        <w:rPr>
          <w:noProof/>
          <w:color w:val="202124"/>
          <w:sz w:val="24"/>
          <w:szCs w:val="24"/>
          <w:highlight w:val="white"/>
        </w:rPr>
        <w:drawing>
          <wp:inline distT="114300" distB="114300" distL="114300" distR="114300" wp14:anchorId="6BFF2EBD" wp14:editId="37B0FDA0">
            <wp:extent cx="5943600" cy="2527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527300"/>
                    </a:xfrm>
                    <a:prstGeom prst="rect">
                      <a:avLst/>
                    </a:prstGeom>
                    <a:ln/>
                  </pic:spPr>
                </pic:pic>
              </a:graphicData>
            </a:graphic>
          </wp:inline>
        </w:drawing>
      </w:r>
    </w:p>
    <w:p w14:paraId="691F27AA" w14:textId="77777777" w:rsidR="00B24A3E" w:rsidRDefault="00000000">
      <w:pPr>
        <w:numPr>
          <w:ilvl w:val="0"/>
          <w:numId w:val="2"/>
        </w:numPr>
        <w:rPr>
          <w:color w:val="202124"/>
          <w:sz w:val="24"/>
          <w:szCs w:val="24"/>
          <w:highlight w:val="white"/>
        </w:rPr>
      </w:pPr>
      <w:r>
        <w:rPr>
          <w:color w:val="202124"/>
          <w:sz w:val="24"/>
          <w:szCs w:val="24"/>
          <w:highlight w:val="white"/>
        </w:rPr>
        <w:t xml:space="preserve">The client first communicates with the master, sending it a request containing </w:t>
      </w:r>
      <w:r>
        <w:rPr>
          <w:b/>
          <w:i/>
          <w:color w:val="202124"/>
          <w:sz w:val="24"/>
          <w:szCs w:val="24"/>
          <w:highlight w:val="white"/>
        </w:rPr>
        <w:t>the file name and the chunk index</w:t>
      </w:r>
      <w:r>
        <w:rPr>
          <w:color w:val="202124"/>
          <w:sz w:val="24"/>
          <w:szCs w:val="24"/>
          <w:highlight w:val="white"/>
        </w:rPr>
        <w:t>. The client derives the chunk index from a combination of the file name and the byte offset the application wants to read from.</w:t>
      </w:r>
    </w:p>
    <w:p w14:paraId="6B41A6E8" w14:textId="77777777" w:rsidR="00B24A3E" w:rsidRDefault="00000000">
      <w:pPr>
        <w:numPr>
          <w:ilvl w:val="0"/>
          <w:numId w:val="2"/>
        </w:numPr>
        <w:rPr>
          <w:color w:val="202124"/>
          <w:sz w:val="24"/>
          <w:szCs w:val="24"/>
          <w:highlight w:val="white"/>
        </w:rPr>
      </w:pPr>
      <w:r>
        <w:rPr>
          <w:color w:val="202124"/>
          <w:sz w:val="24"/>
          <w:szCs w:val="24"/>
          <w:highlight w:val="white"/>
        </w:rPr>
        <w:t xml:space="preserve">The master replies with the corresponding </w:t>
      </w:r>
      <w:r>
        <w:rPr>
          <w:b/>
          <w:color w:val="202124"/>
          <w:sz w:val="24"/>
          <w:szCs w:val="24"/>
          <w:highlight w:val="white"/>
        </w:rPr>
        <w:t>chunk handle and the location</w:t>
      </w:r>
      <w:r>
        <w:rPr>
          <w:color w:val="202124"/>
          <w:sz w:val="24"/>
          <w:szCs w:val="24"/>
          <w:highlight w:val="white"/>
        </w:rPr>
        <w:t xml:space="preserve"> of its replicas.</w:t>
      </w:r>
    </w:p>
    <w:p w14:paraId="50ACFFAD" w14:textId="77777777" w:rsidR="00B24A3E" w:rsidRDefault="00000000">
      <w:pPr>
        <w:numPr>
          <w:ilvl w:val="0"/>
          <w:numId w:val="2"/>
        </w:numPr>
        <w:rPr>
          <w:color w:val="202124"/>
          <w:sz w:val="24"/>
          <w:szCs w:val="24"/>
          <w:highlight w:val="white"/>
        </w:rPr>
      </w:pPr>
      <w:r>
        <w:rPr>
          <w:color w:val="202124"/>
          <w:sz w:val="24"/>
          <w:szCs w:val="24"/>
          <w:highlight w:val="white"/>
        </w:rPr>
        <w:t>The client caches this information using the file name and chunk index as the key.</w:t>
      </w:r>
    </w:p>
    <w:p w14:paraId="17D9712F" w14:textId="77777777" w:rsidR="00B24A3E" w:rsidRDefault="00000000">
      <w:pPr>
        <w:numPr>
          <w:ilvl w:val="0"/>
          <w:numId w:val="2"/>
        </w:numPr>
        <w:rPr>
          <w:color w:val="202124"/>
          <w:sz w:val="24"/>
          <w:szCs w:val="24"/>
          <w:highlight w:val="white"/>
        </w:rPr>
      </w:pPr>
      <w:r>
        <w:rPr>
          <w:color w:val="202124"/>
          <w:sz w:val="24"/>
          <w:szCs w:val="24"/>
          <w:highlight w:val="white"/>
        </w:rPr>
        <w:t xml:space="preserve">The client then sends a request to one of the replicas specified by the client, usually the one closest to it, specifying the </w:t>
      </w:r>
      <w:r>
        <w:rPr>
          <w:b/>
          <w:color w:val="202124"/>
          <w:sz w:val="24"/>
          <w:szCs w:val="24"/>
          <w:highlight w:val="white"/>
        </w:rPr>
        <w:t>chunk handle and the byte range</w:t>
      </w:r>
      <w:r>
        <w:rPr>
          <w:color w:val="202124"/>
          <w:sz w:val="24"/>
          <w:szCs w:val="24"/>
          <w:highlight w:val="white"/>
        </w:rPr>
        <w:t xml:space="preserve"> for the requested data.</w:t>
      </w:r>
    </w:p>
    <w:p w14:paraId="0BD7C9AE" w14:textId="77777777" w:rsidR="00B24A3E" w:rsidRDefault="00000000">
      <w:pPr>
        <w:numPr>
          <w:ilvl w:val="0"/>
          <w:numId w:val="2"/>
        </w:numPr>
        <w:rPr>
          <w:color w:val="202124"/>
          <w:sz w:val="24"/>
          <w:szCs w:val="24"/>
          <w:highlight w:val="white"/>
        </w:rPr>
      </w:pPr>
      <w:r>
        <w:rPr>
          <w:color w:val="202124"/>
          <w:sz w:val="24"/>
          <w:szCs w:val="24"/>
          <w:highlight w:val="white"/>
        </w:rPr>
        <w:t>By caching the information from the master, further reads to the same chunk do not require any more client-master interactions until the cached information expires or the file is reopened.</w:t>
      </w:r>
    </w:p>
    <w:p w14:paraId="7060D520" w14:textId="77777777" w:rsidR="00B24A3E" w:rsidRDefault="00B24A3E">
      <w:pPr>
        <w:rPr>
          <w:color w:val="202124"/>
          <w:sz w:val="24"/>
          <w:szCs w:val="24"/>
          <w:highlight w:val="white"/>
        </w:rPr>
      </w:pPr>
    </w:p>
    <w:p w14:paraId="4DDD2050" w14:textId="77777777" w:rsidR="00B24A3E" w:rsidRDefault="00000000">
      <w:pPr>
        <w:rPr>
          <w:color w:val="202124"/>
          <w:sz w:val="24"/>
          <w:szCs w:val="24"/>
          <w:highlight w:val="white"/>
        </w:rPr>
      </w:pPr>
      <w:r>
        <w:br w:type="page"/>
      </w:r>
    </w:p>
    <w:p w14:paraId="372D8849" w14:textId="5B5D6BEA" w:rsidR="00B24A3E" w:rsidRDefault="008D6077">
      <w:pPr>
        <w:rPr>
          <w:color w:val="202124"/>
          <w:sz w:val="24"/>
          <w:szCs w:val="24"/>
          <w:highlight w:val="white"/>
        </w:rPr>
      </w:pPr>
      <w:r>
        <w:rPr>
          <w:noProof/>
          <w:color w:val="202124"/>
          <w:sz w:val="24"/>
          <w:szCs w:val="24"/>
          <w:highlight w:val="white"/>
        </w:rPr>
        <w:lastRenderedPageBreak/>
        <w:drawing>
          <wp:anchor distT="0" distB="0" distL="114300" distR="114300" simplePos="0" relativeHeight="251658240" behindDoc="0" locked="0" layoutInCell="1" allowOverlap="1" wp14:anchorId="1BFEAB6F" wp14:editId="7BE1D2A3">
            <wp:simplePos x="0" y="0"/>
            <wp:positionH relativeFrom="column">
              <wp:posOffset>0</wp:posOffset>
            </wp:positionH>
            <wp:positionV relativeFrom="paragraph">
              <wp:posOffset>200660</wp:posOffset>
            </wp:positionV>
            <wp:extent cx="3289300" cy="3232150"/>
            <wp:effectExtent l="0" t="0" r="6350" b="635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3289300" cy="3232150"/>
                    </a:xfrm>
                    <a:prstGeom prst="rect">
                      <a:avLst/>
                    </a:prstGeom>
                    <a:ln/>
                  </pic:spPr>
                </pic:pic>
              </a:graphicData>
            </a:graphic>
            <wp14:sizeRelH relativeFrom="page">
              <wp14:pctWidth>0</wp14:pctWidth>
            </wp14:sizeRelH>
            <wp14:sizeRelV relativeFrom="page">
              <wp14:pctHeight>0</wp14:pctHeight>
            </wp14:sizeRelV>
          </wp:anchor>
        </w:drawing>
      </w:r>
      <w:r w:rsidR="00000000">
        <w:rPr>
          <w:color w:val="202124"/>
          <w:sz w:val="24"/>
          <w:szCs w:val="24"/>
          <w:highlight w:val="white"/>
        </w:rPr>
        <w:t>Describe a GFS write using a sequence diagram</w:t>
      </w:r>
    </w:p>
    <w:p w14:paraId="68D22F96" w14:textId="4C6BB722" w:rsidR="00B24A3E" w:rsidRDefault="00B24A3E">
      <w:pPr>
        <w:rPr>
          <w:color w:val="202124"/>
          <w:sz w:val="24"/>
          <w:szCs w:val="24"/>
          <w:highlight w:val="white"/>
        </w:rPr>
      </w:pPr>
    </w:p>
    <w:p w14:paraId="627869E1" w14:textId="77777777" w:rsidR="00B24A3E" w:rsidRDefault="00000000">
      <w:pPr>
        <w:numPr>
          <w:ilvl w:val="0"/>
          <w:numId w:val="1"/>
        </w:numPr>
        <w:rPr>
          <w:color w:val="202124"/>
          <w:highlight w:val="white"/>
        </w:rPr>
      </w:pPr>
      <w:r>
        <w:rPr>
          <w:color w:val="202124"/>
          <w:highlight w:val="white"/>
        </w:rPr>
        <w:t>The client asks the master for all chunk servers.</w:t>
      </w:r>
    </w:p>
    <w:p w14:paraId="4082B527" w14:textId="77777777" w:rsidR="00B24A3E" w:rsidRDefault="00B24A3E">
      <w:pPr>
        <w:ind w:left="720"/>
        <w:rPr>
          <w:color w:val="202124"/>
          <w:highlight w:val="white"/>
        </w:rPr>
      </w:pPr>
    </w:p>
    <w:p w14:paraId="716C7FE4" w14:textId="77777777" w:rsidR="00B24A3E" w:rsidRDefault="00000000">
      <w:pPr>
        <w:numPr>
          <w:ilvl w:val="0"/>
          <w:numId w:val="1"/>
        </w:numPr>
        <w:rPr>
          <w:color w:val="202124"/>
          <w:highlight w:val="white"/>
        </w:rPr>
      </w:pPr>
      <w:r>
        <w:rPr>
          <w:color w:val="202124"/>
          <w:highlight w:val="white"/>
        </w:rPr>
        <w:t>The master grants a new lease to a replica (if none exist), increases the chunk version number, and tells all replicas to do the same after the mutation has been applied. It then replies to the client. After this, the client no longer has to talk to the master.</w:t>
      </w:r>
    </w:p>
    <w:p w14:paraId="6A734F27" w14:textId="77777777" w:rsidR="00B24A3E" w:rsidRDefault="00B24A3E">
      <w:pPr>
        <w:ind w:left="720"/>
        <w:rPr>
          <w:color w:val="202124"/>
          <w:highlight w:val="white"/>
        </w:rPr>
      </w:pPr>
    </w:p>
    <w:p w14:paraId="64B078C9" w14:textId="77777777" w:rsidR="00B24A3E" w:rsidRDefault="00000000">
      <w:pPr>
        <w:numPr>
          <w:ilvl w:val="0"/>
          <w:numId w:val="1"/>
        </w:numPr>
        <w:rPr>
          <w:color w:val="202124"/>
          <w:highlight w:val="white"/>
        </w:rPr>
      </w:pPr>
      <w:r>
        <w:rPr>
          <w:color w:val="202124"/>
          <w:highlight w:val="white"/>
        </w:rPr>
        <w:t xml:space="preserve">The client pushes the data to all the </w:t>
      </w:r>
      <w:proofErr w:type="spellStart"/>
      <w:r>
        <w:rPr>
          <w:color w:val="202124"/>
          <w:highlight w:val="white"/>
        </w:rPr>
        <w:t>chunkservers</w:t>
      </w:r>
      <w:proofErr w:type="spellEnd"/>
      <w:r>
        <w:rPr>
          <w:color w:val="202124"/>
          <w:highlight w:val="white"/>
        </w:rPr>
        <w:t>, not necessarily to the primary first. The servers will initially store this data in an internal LRU buffer cache until the data is used.</w:t>
      </w:r>
    </w:p>
    <w:p w14:paraId="6116AD41" w14:textId="77777777" w:rsidR="00B24A3E" w:rsidRDefault="00B24A3E">
      <w:pPr>
        <w:ind w:left="720"/>
        <w:rPr>
          <w:color w:val="202124"/>
          <w:highlight w:val="white"/>
        </w:rPr>
      </w:pPr>
    </w:p>
    <w:p w14:paraId="3E018894" w14:textId="77777777" w:rsidR="00B24A3E" w:rsidRDefault="00000000">
      <w:pPr>
        <w:numPr>
          <w:ilvl w:val="0"/>
          <w:numId w:val="1"/>
        </w:numPr>
        <w:rPr>
          <w:color w:val="202124"/>
          <w:highlight w:val="white"/>
        </w:rPr>
      </w:pPr>
      <w:r>
        <w:rPr>
          <w:color w:val="202124"/>
          <w:highlight w:val="white"/>
        </w:rPr>
        <w:t xml:space="preserve">Once the client receives the acknowledgement that this data has been pushed successfully, it sends the write request to the primary </w:t>
      </w:r>
      <w:proofErr w:type="spellStart"/>
      <w:r>
        <w:rPr>
          <w:color w:val="202124"/>
          <w:highlight w:val="white"/>
        </w:rPr>
        <w:t>chunkserver</w:t>
      </w:r>
      <w:proofErr w:type="spellEnd"/>
      <w:r>
        <w:rPr>
          <w:color w:val="202124"/>
          <w:highlight w:val="white"/>
        </w:rPr>
        <w:t>. The primary decides what serial order to apply the mutations in and applies them to the chunk.</w:t>
      </w:r>
    </w:p>
    <w:p w14:paraId="5BE17A2B" w14:textId="77777777" w:rsidR="00B24A3E" w:rsidRDefault="00B24A3E">
      <w:pPr>
        <w:ind w:left="720"/>
        <w:rPr>
          <w:color w:val="202124"/>
          <w:highlight w:val="white"/>
        </w:rPr>
      </w:pPr>
    </w:p>
    <w:p w14:paraId="7418ACBE" w14:textId="77777777" w:rsidR="00B24A3E" w:rsidRDefault="00000000">
      <w:pPr>
        <w:numPr>
          <w:ilvl w:val="0"/>
          <w:numId w:val="1"/>
        </w:numPr>
        <w:rPr>
          <w:color w:val="202124"/>
          <w:highlight w:val="white"/>
        </w:rPr>
      </w:pPr>
      <w:r>
        <w:rPr>
          <w:color w:val="202124"/>
          <w:highlight w:val="white"/>
        </w:rPr>
        <w:t>After applying the mutations, the primary forwards the write request and the serial number order to all the secondaries for them to apply in the same order.</w:t>
      </w:r>
    </w:p>
    <w:p w14:paraId="71A7EF27" w14:textId="77777777" w:rsidR="00B24A3E" w:rsidRDefault="00B24A3E">
      <w:pPr>
        <w:ind w:left="720"/>
        <w:rPr>
          <w:color w:val="202124"/>
          <w:highlight w:val="white"/>
        </w:rPr>
      </w:pPr>
    </w:p>
    <w:p w14:paraId="528EAE5E" w14:textId="77777777" w:rsidR="00B24A3E" w:rsidRDefault="00000000">
      <w:pPr>
        <w:numPr>
          <w:ilvl w:val="0"/>
          <w:numId w:val="1"/>
        </w:numPr>
        <w:rPr>
          <w:color w:val="202124"/>
          <w:highlight w:val="white"/>
        </w:rPr>
      </w:pPr>
      <w:r>
        <w:rPr>
          <w:color w:val="202124"/>
          <w:highlight w:val="white"/>
        </w:rPr>
        <w:t>All secondaries reply to the primary once they have completed the operation.</w:t>
      </w:r>
    </w:p>
    <w:p w14:paraId="46C42816" w14:textId="77777777" w:rsidR="00B24A3E" w:rsidRDefault="00B24A3E">
      <w:pPr>
        <w:ind w:left="720"/>
        <w:rPr>
          <w:color w:val="202124"/>
          <w:highlight w:val="white"/>
        </w:rPr>
      </w:pPr>
    </w:p>
    <w:p w14:paraId="6E42A8F5" w14:textId="77777777" w:rsidR="00B24A3E" w:rsidRDefault="00000000">
      <w:pPr>
        <w:numPr>
          <w:ilvl w:val="0"/>
          <w:numId w:val="1"/>
        </w:numPr>
        <w:rPr>
          <w:color w:val="202124"/>
          <w:highlight w:val="white"/>
        </w:rPr>
      </w:pPr>
      <w:r>
        <w:rPr>
          <w:color w:val="202124"/>
          <w:highlight w:val="white"/>
        </w:rPr>
        <w:t>The primary replies to the client, indicate whether the operation was a success or an error. Note:</w:t>
      </w:r>
    </w:p>
    <w:p w14:paraId="0E58BE76" w14:textId="77777777" w:rsidR="00B24A3E" w:rsidRDefault="00000000">
      <w:pPr>
        <w:numPr>
          <w:ilvl w:val="0"/>
          <w:numId w:val="3"/>
        </w:numPr>
        <w:rPr>
          <w:color w:val="202124"/>
          <w:highlight w:val="white"/>
        </w:rPr>
      </w:pPr>
      <w:r>
        <w:rPr>
          <w:color w:val="202124"/>
          <w:highlight w:val="white"/>
        </w:rPr>
        <w:t>If the write succeeds at the primary but fails at any of the secondaries, we'll have an inconsistent state and an error is returned to the client.</w:t>
      </w:r>
    </w:p>
    <w:p w14:paraId="7D8F674A" w14:textId="77777777" w:rsidR="00B24A3E" w:rsidRDefault="00000000">
      <w:pPr>
        <w:numPr>
          <w:ilvl w:val="0"/>
          <w:numId w:val="3"/>
        </w:numPr>
        <w:rPr>
          <w:color w:val="202124"/>
          <w:highlight w:val="white"/>
        </w:rPr>
      </w:pPr>
      <w:r>
        <w:rPr>
          <w:color w:val="202124"/>
          <w:highlight w:val="white"/>
        </w:rPr>
        <w:t>The client can retry steps 3 through 7.</w:t>
      </w:r>
    </w:p>
    <w:p w14:paraId="017A8B75" w14:textId="77777777" w:rsidR="00B24A3E" w:rsidRDefault="00B24A3E">
      <w:pPr>
        <w:rPr>
          <w:color w:val="202124"/>
          <w:sz w:val="24"/>
          <w:szCs w:val="24"/>
          <w:highlight w:val="white"/>
        </w:rPr>
      </w:pPr>
    </w:p>
    <w:p w14:paraId="5544A77F" w14:textId="77777777" w:rsidR="00B24A3E" w:rsidRDefault="00B24A3E">
      <w:pPr>
        <w:rPr>
          <w:color w:val="202124"/>
          <w:sz w:val="24"/>
          <w:szCs w:val="24"/>
          <w:highlight w:val="white"/>
        </w:rPr>
      </w:pPr>
    </w:p>
    <w:p w14:paraId="45DAA27B" w14:textId="77777777" w:rsidR="00B24A3E" w:rsidRDefault="00000000">
      <w:pPr>
        <w:rPr>
          <w:color w:val="202124"/>
          <w:sz w:val="24"/>
          <w:szCs w:val="24"/>
          <w:highlight w:val="white"/>
        </w:rPr>
      </w:pPr>
      <w:r>
        <w:rPr>
          <w:color w:val="202124"/>
          <w:sz w:val="24"/>
          <w:szCs w:val="24"/>
          <w:highlight w:val="white"/>
        </w:rPr>
        <w:t>Describe a GFS append using a sequence diagram</w:t>
      </w:r>
    </w:p>
    <w:p w14:paraId="6F982AD6" w14:textId="77777777" w:rsidR="00B24A3E" w:rsidRDefault="00000000">
      <w:pPr>
        <w:rPr>
          <w:color w:val="202124"/>
          <w:sz w:val="24"/>
          <w:szCs w:val="24"/>
          <w:highlight w:val="white"/>
        </w:rPr>
      </w:pPr>
      <w:r>
        <w:rPr>
          <w:noProof/>
          <w:color w:val="202124"/>
          <w:sz w:val="24"/>
          <w:szCs w:val="24"/>
          <w:highlight w:val="white"/>
        </w:rPr>
        <w:lastRenderedPageBreak/>
        <w:drawing>
          <wp:inline distT="114300" distB="114300" distL="114300" distR="114300" wp14:anchorId="65457B64" wp14:editId="359B94FA">
            <wp:extent cx="3289366" cy="3232231"/>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289366" cy="3232231"/>
                    </a:xfrm>
                    <a:prstGeom prst="rect">
                      <a:avLst/>
                    </a:prstGeom>
                    <a:ln/>
                  </pic:spPr>
                </pic:pic>
              </a:graphicData>
            </a:graphic>
          </wp:inline>
        </w:drawing>
      </w:r>
    </w:p>
    <w:p w14:paraId="3BB051FF" w14:textId="77777777" w:rsidR="00B24A3E" w:rsidRDefault="00000000">
      <w:pPr>
        <w:rPr>
          <w:color w:val="202124"/>
          <w:sz w:val="24"/>
          <w:szCs w:val="24"/>
          <w:highlight w:val="white"/>
        </w:rPr>
      </w:pPr>
      <w:r>
        <w:rPr>
          <w:color w:val="202124"/>
          <w:sz w:val="24"/>
          <w:szCs w:val="24"/>
          <w:highlight w:val="white"/>
        </w:rPr>
        <w:t>The system interactions for record appends are largely the same as discussed for writes, with the following exceptions:</w:t>
      </w:r>
    </w:p>
    <w:p w14:paraId="76468005" w14:textId="77777777" w:rsidR="00B24A3E" w:rsidRDefault="00000000">
      <w:pPr>
        <w:numPr>
          <w:ilvl w:val="0"/>
          <w:numId w:val="4"/>
        </w:numPr>
        <w:rPr>
          <w:color w:val="202124"/>
          <w:sz w:val="24"/>
          <w:szCs w:val="24"/>
          <w:highlight w:val="white"/>
        </w:rPr>
      </w:pPr>
      <w:r>
        <w:rPr>
          <w:color w:val="202124"/>
          <w:sz w:val="24"/>
          <w:szCs w:val="24"/>
          <w:highlight w:val="white"/>
        </w:rPr>
        <w:t>In step 4, the primary first checks to see if appending the record to the current chunk would exceed the maximum size of 64MB. If so, the primary pads the chunk, notifies the secondaries to the same, and then tells the client to retry the request on the next chunk.</w:t>
      </w:r>
    </w:p>
    <w:p w14:paraId="09AA3E99" w14:textId="77777777" w:rsidR="00B24A3E" w:rsidRDefault="00B24A3E">
      <w:pPr>
        <w:rPr>
          <w:color w:val="202124"/>
          <w:sz w:val="24"/>
          <w:szCs w:val="24"/>
          <w:highlight w:val="white"/>
        </w:rPr>
      </w:pPr>
    </w:p>
    <w:p w14:paraId="633033F2" w14:textId="77777777" w:rsidR="00B24A3E" w:rsidRDefault="00000000">
      <w:pPr>
        <w:numPr>
          <w:ilvl w:val="0"/>
          <w:numId w:val="4"/>
        </w:numPr>
        <w:rPr>
          <w:color w:val="202124"/>
          <w:sz w:val="24"/>
          <w:szCs w:val="24"/>
          <w:highlight w:val="white"/>
        </w:rPr>
      </w:pPr>
      <w:r>
        <w:rPr>
          <w:color w:val="202124"/>
          <w:sz w:val="24"/>
          <w:szCs w:val="24"/>
          <w:highlight w:val="white"/>
        </w:rPr>
        <w:t>If the record append fails on any of the replicas, the client must retry the operation. As discussed in the Consistency section, this means that replicas of the same chunk may contain duplicates.</w:t>
      </w:r>
    </w:p>
    <w:p w14:paraId="4B45A5E0" w14:textId="77777777" w:rsidR="00B24A3E" w:rsidRDefault="00B24A3E">
      <w:pPr>
        <w:ind w:left="720"/>
        <w:rPr>
          <w:color w:val="202124"/>
          <w:sz w:val="24"/>
          <w:szCs w:val="24"/>
          <w:highlight w:val="white"/>
        </w:rPr>
      </w:pPr>
    </w:p>
    <w:p w14:paraId="49F96FD8" w14:textId="77777777" w:rsidR="00B24A3E" w:rsidRDefault="00000000">
      <w:pPr>
        <w:numPr>
          <w:ilvl w:val="0"/>
          <w:numId w:val="4"/>
        </w:numPr>
        <w:rPr>
          <w:color w:val="202124"/>
          <w:sz w:val="24"/>
          <w:szCs w:val="24"/>
          <w:highlight w:val="white"/>
        </w:rPr>
      </w:pPr>
      <w:r>
        <w:rPr>
          <w:color w:val="202124"/>
          <w:sz w:val="24"/>
          <w:szCs w:val="24"/>
          <w:highlight w:val="white"/>
        </w:rPr>
        <w:t>A record append is successful only when the data has been written at the same offset on all the replicas of a chunk.</w:t>
      </w:r>
    </w:p>
    <w:p w14:paraId="014499C6" w14:textId="77777777" w:rsidR="00B24A3E" w:rsidRDefault="00B24A3E">
      <w:pPr>
        <w:rPr>
          <w:color w:val="202124"/>
          <w:sz w:val="24"/>
          <w:szCs w:val="24"/>
          <w:highlight w:val="white"/>
        </w:rPr>
      </w:pPr>
    </w:p>
    <w:sectPr w:rsidR="00B24A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7D53"/>
    <w:multiLevelType w:val="multilevel"/>
    <w:tmpl w:val="78E2F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1A527E"/>
    <w:multiLevelType w:val="multilevel"/>
    <w:tmpl w:val="09D2F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537CDF"/>
    <w:multiLevelType w:val="multilevel"/>
    <w:tmpl w:val="7D300F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8E94852"/>
    <w:multiLevelType w:val="multilevel"/>
    <w:tmpl w:val="67581C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76557690">
    <w:abstractNumId w:val="2"/>
  </w:num>
  <w:num w:numId="2" w16cid:durableId="788743487">
    <w:abstractNumId w:val="3"/>
  </w:num>
  <w:num w:numId="3" w16cid:durableId="26569868">
    <w:abstractNumId w:val="0"/>
  </w:num>
  <w:num w:numId="4" w16cid:durableId="1857691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A3E"/>
    <w:rsid w:val="008D6077"/>
    <w:rsid w:val="00B24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2191"/>
  <w15:docId w15:val="{0677DD4F-0F9D-463B-95AF-C580F814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D6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gfs-google-file-system-amit-kuma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imilearning.com/posts/mit-6.824/lecture-3-gfs/"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e/1FAIpQLSctTtSufkead7gvUg86V11FGoOy6G9HV5-pziR0hDlrlGdW8g/viewform"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cs.stanford.edu/~matei/courses/2015/6.S897/slides/gfs.pdf" TargetMode="External"/><Relationship Id="rId4" Type="http://schemas.openxmlformats.org/officeDocument/2006/relationships/webSettings" Target="webSettings.xml"/><Relationship Id="rId9" Type="http://schemas.openxmlformats.org/officeDocument/2006/relationships/hyperlink" Target="https://computer.howstuffworks.com/internet/basics/google-file-system.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MERIDA *</cp:lastModifiedBy>
  <cp:revision>3</cp:revision>
  <dcterms:created xsi:type="dcterms:W3CDTF">2023-01-30T07:20:00Z</dcterms:created>
  <dcterms:modified xsi:type="dcterms:W3CDTF">2023-01-30T07:28:00Z</dcterms:modified>
</cp:coreProperties>
</file>