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</w:pPr>
      <w:proofErr w:type="spellStart"/>
      <w:r w:rsidRPr="00CA73A8"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  <w:t>ConstraintLayout</w:t>
      </w:r>
      <w:proofErr w:type="spellEnd"/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Новый макет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 появился в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Android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Studio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2.2 и доступен для устройств с версии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Android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2.3. Его можно найти в разделе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.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Гугл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очень расхваливает данный макет и советует всем переходить на него и даже создал специальный конвертер для этой задачи. </w:t>
      </w:r>
      <w:proofErr w:type="gram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Если у вас имеется старый проект, то достаточно щёлкнуть правой кнопкой мыши на корневом элемента макета и выбрать пункт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Convert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to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  <w:proofErr w:type="gram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В диалоговом окне ничего не трогаем.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5063490" cy="3302635"/>
            <wp:effectExtent l="19050" t="0" r="3810" b="0"/>
            <wp:docPr id="1" name="Рисунок 1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В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build.gradle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 модуля прописывается ссылка на </w:t>
      </w:r>
      <w:proofErr w:type="gram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библиотеку</w:t>
      </w:r>
      <w:proofErr w:type="gram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и проект начинает синхронизироваться. Сейчас уже активно развивается ветка 2.х.x, лучше сразу переходить на неё.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implementation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'com.android.support.constraint:constraint-layout:1.1.3'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implementation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'androidx.constraintlayout:constraintlayout:1.1.3'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ветка</w:t>
      </w: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2.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х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.x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implementation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'androidx.constraintlayout:constraintlayout:2.0.0-beta2'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 xml:space="preserve">В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Android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Studio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2.3 и выше в шаблонах по умолчанию теперь используется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Если в режиме дизайна выбран данный компонент, то на панели инструментов вам доступны несколько кнопок.</w:t>
      </w:r>
    </w:p>
    <w:p w:rsidR="00CA73A8" w:rsidRPr="00CA73A8" w:rsidRDefault="00CA73A8" w:rsidP="00CA7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Options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с пунктами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Show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выводит заданные ограничения в режимах предварительного просмотра и раскладки. В одних случаях этот режим просмотра полезен, в других нет. При большом количестве ограничений эта кнопка выводит слишком много информации,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Show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Margins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Fade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Unselected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views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Turn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On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Autoconnect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 - при включении режима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Autoconnect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ограничения будут автоматически настраиваться при перетаскивании представлений в область предварительного просмотра. Студия старается угадать, какие ограничения должен иметь компонент, и создавать их по мере необходимости</w:t>
      </w:r>
    </w:p>
    <w:p w:rsidR="00CA73A8" w:rsidRPr="00CA73A8" w:rsidRDefault="00CA73A8" w:rsidP="00CA7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Default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Margins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стандартное значение для отступов. Можете устанавливать отдельно для каждого компонента. Выбрали компонент, установили значение, затем снова выбрали другой компонент и установили другое значение</w:t>
      </w:r>
    </w:p>
    <w:p w:rsidR="00CA73A8" w:rsidRPr="00CA73A8" w:rsidRDefault="00CA73A8" w:rsidP="00CA7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Clear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All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удаляет все ограничения из макета</w:t>
      </w:r>
    </w:p>
    <w:p w:rsidR="00CA73A8" w:rsidRPr="00CA73A8" w:rsidRDefault="00CA73A8" w:rsidP="00CA7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Infer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 - автоматически создаёт ограничения. Срабатывает только при нажатии кнопки. Функциональность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Autoconnect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срабатывает каждый раз, когда в файл макета добавляется новый компонент</w:t>
      </w:r>
    </w:p>
    <w:p w:rsidR="00CA73A8" w:rsidRPr="00CA73A8" w:rsidRDefault="00CA73A8" w:rsidP="00CA7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lastRenderedPageBreak/>
        <w:t>GuideLines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с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двумя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опциями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: </w:t>
      </w:r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 xml:space="preserve">Add Vertical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GuideLine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и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 xml:space="preserve">Add Horizontal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GuideLine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.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Смотри ниже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Очень часто на форумах встречается вопрос, почему в режиме дизайна макет выглядит хорошо, а при запуске приложения все компоненты сбиваются в верхний левый угол. Для решения этой проблемы попробуйте нажать на кнопку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Infer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которая создаст дополнительные ограничения.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является наследником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ViewGroup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 и местами </w:t>
      </w:r>
      <w:proofErr w:type="gram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похож</w:t>
      </w:r>
      <w:proofErr w:type="gram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на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RelativeLayout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но более продвинут. Код разметки в XML-представлении: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&lt;?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xml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version=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"1.0"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encoding=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"utf-8"?&gt;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android.support.constraint.ConstraintLayout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xmlns:android=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"http://schemas.android.com/apk/res/android"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xmlns:app=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"http://schemas.android.com/apk/res-auto"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xmlns:tools=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"http://schemas.android.com/tools"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android:id=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"@+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activity_main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="ru.alexanderklimov.as22.MainActivity"&gt;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layout_marginTop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="16dp"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="Hello World!"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layout_constraintLeft_toLeftOf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layout_constraintRight_toRightOf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layout_constraintTop_toTopOf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layout_constraintLeft_creator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="1"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layout_constraintRight_creator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="1" 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android.support.constraint.ConstraintLayout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Управление компонентами внутри данного контейнера достаточно сильно отличается от старого взаимодействия. Придётся всем переучиваться.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При его использовании нет смысла использовать XML-представление, только в режиме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Design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когда вы можете подвигать все компоненты в визуальном редакторе.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>Рассмотрим отдельные элементы, которые используются для редактирования макета. Переключитесь в режим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Blueprint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чтобы ничего нас не отвлекало от работы.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1896745" cy="1242060"/>
            <wp:effectExtent l="19050" t="0" r="8255" b="0"/>
            <wp:docPr id="2" name="Рисунок 2" descr="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pri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Так выглядит выбранный компонент.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3807460" cy="1815465"/>
            <wp:effectExtent l="19050" t="0" r="2540" b="0"/>
            <wp:docPr id="3" name="Рисунок 3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Квадратные опорные точки в углах компонента позволяют изменять его размеры. Круглые опорные точки по краям позволяют управлять отступами от краёв экрана и других компонентов.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Продолговатый закругленный прямоугольник указывает на базовую линию текста. Пригодится при выравнивании по базовой линии другого компонента.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lastRenderedPageBreak/>
        <w:drawing>
          <wp:inline distT="0" distB="0" distL="0" distR="0">
            <wp:extent cx="5718175" cy="2156460"/>
            <wp:effectExtent l="19050" t="0" r="0" b="0"/>
            <wp:docPr id="4" name="Рисунок 4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Также можно увидеть зигзагообразные направляющие-пружинки, которые нужны для особых случаев. Если провести мышкой над опорной точкой пружинки, она красиво активируется. Последующий щелчок удаляет пружинку. Если компонент удерживался двумя пружинками сверху и снизу, то удаление одной из них притянет компонент к верхней или нижней части экрана. Лучше самостоятельно проверить у себя, так как словами трудно описать.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Пружинки также можно легко восстановить, если щёлкнуть по круглой опорной точке и потянуть её к краю экрана.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Наверху на панели инструментов можно активировать автоматический режим размещения компонентов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Autoconnect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в виде магнита </w:t>
      </w: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231775" cy="163830"/>
            <wp:effectExtent l="19050" t="0" r="0" b="0"/>
            <wp:docPr id="5" name="Рисунок 5" descr="http://developer.alexanderklimov.ru/android/layout/constraintlayo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layout/constraintlayout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 В этом случае вы просто бросаете на экран нужный компонент, а далее студия сама пытается найти нужные параметры для него. Всё это происходит с красивой анимацией. Естественно, вы можете всё переиграть и поставить в нужную позицию.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На той же панели есть инструмент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Infern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в виде пары звёздочек </w:t>
      </w: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286385" cy="273050"/>
            <wp:effectExtent l="19050" t="0" r="0" b="0"/>
            <wp:docPr id="6" name="Рисунок 6" descr="http://developer.alexanderklimov.ru/android/layout/constraintlayou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layout/constraintlayout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 Действует как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Autoconnect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,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>только работает не с одним компонентом, редактируемым в данный момент, а со всем макетом сразу, используя математические расчёты, чтобы определить, какие компоненты нужно привязать к другим, исходя из их местоположения на экране.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Теперь рассмотрим настройки в панели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Properties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3111500" cy="4558665"/>
            <wp:effectExtent l="19050" t="0" r="0" b="0"/>
            <wp:docPr id="7" name="Рисунок 7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55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Набор из трёх стрелок </w:t>
      </w: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300355" cy="109220"/>
            <wp:effectExtent l="19050" t="0" r="4445" b="0"/>
            <wp:docPr id="8" name="Рисунок 8" descr="http://developer.alexanderklimov.ru/android/layout/constraintlayo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eloper.alexanderklimov.ru/android/layout/constraintlayout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10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внутри квадрата означают атрибут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wrap_content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. Если вы </w:t>
      </w:r>
      <w:proofErr w:type="gram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измените</w:t>
      </w:r>
      <w:proofErr w:type="gram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этот атрибут с помощью выпадающего списка или вручную напишите размер в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dp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то увидите, что стрелки заменятся на прямые (фиксированный размер </w:t>
      </w: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286385" cy="109220"/>
            <wp:effectExtent l="19050" t="0" r="0" b="0"/>
            <wp:docPr id="9" name="Рисунок 9" descr="http://developer.alexanderklimov.ru/android/layout/constraintlayo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eloper.alexanderklimov.ru/android/layout/constraintlayout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0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) или пружинку (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match_constraints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</w:t>
      </w: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259080" cy="109220"/>
            <wp:effectExtent l="19050" t="0" r="7620" b="0"/>
            <wp:docPr id="10" name="Рисунок 10" descr="http://developer.alexanderklimov.ru/android/layout/constraintlayo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eloper.alexanderklimov.ru/android/layout/constraintlayout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0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который является приблизительным аналогом атрибута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match_parent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и имеет значение 0dp).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>По бокам квадрата имеются числа. Если подвести к ним мышку, то появится выпадающий список с определёнными значениями: 0, 8, 16, 24, 32. Они отвечают за атрибут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margin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(отступы).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3043555" cy="2579370"/>
            <wp:effectExtent l="19050" t="0" r="4445" b="0"/>
            <wp:docPr id="11" name="Рисунок 11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По бокам можно увидеть также ползунки с числами в кружочке. В примере виден только горизонтальный ползунок, при других настройках увидите и вертикальный. С их помощью можно центрировать компонент относительно экрана и других объектов.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Aspect</w:t>
      </w:r>
      <w:proofErr w:type="spellEnd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ration</w:t>
      </w:r>
      <w:proofErr w:type="spellEnd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 xml:space="preserve"> (Соотношение сторон)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Если у компонента есть двусторонняя вертикальная привязка и значение высоты установлено в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match_constraints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(0dp)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то можно настроить так, чтобы высота зависела от ширины. В углу появится треугольник, щёлкнув на котором можно затем установить желаемое соотношение. Потом можно изменять ширину, чтобы увидеть, как высота подстраивается под ширину.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Аналогично можно настроить зависимость ширины от высоты, предварительно сначала установив двустороннюю горизонтальную привязку.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lastRenderedPageBreak/>
        <w:drawing>
          <wp:inline distT="0" distB="0" distL="0" distR="0">
            <wp:extent cx="2442845" cy="3207385"/>
            <wp:effectExtent l="19050" t="0" r="0" b="0"/>
            <wp:docPr id="12" name="Рисунок 12" descr="ConstraintLayout Aspect R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straintLayout Aspect Ratio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GuideLine</w:t>
      </w:r>
      <w:proofErr w:type="spellEnd"/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На панели инструментов также имеется значок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GuideLines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с двумя опциями: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Add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Vertical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GuideLine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и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Add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Horizontal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GuideLine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 Если ими воспользоваться, то в XML-файле появятся такие строчки: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android.support.constraint.Guideline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="@+id/guideline"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orientation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="vertical"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layout_constraintGuide_begin</w:t>
      </w:r>
      <w:proofErr w:type="spellEnd"/>
      <w:r w:rsidRPr="00CA73A8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="72dp"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layout_editor_absoluteY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layout_editor_absoluteX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="72dp" /&gt;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По сути, это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размер которого 0, что соответствует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View.GONE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. На этапе разработки мы видим только полоски, а во время работы приложения ничего не видим. Данные элементы помогают </w:t>
      </w:r>
      <w:proofErr w:type="gram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разместить компоненты</w:t>
      </w:r>
      <w:proofErr w:type="gram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аккуратно относительно линии.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Направляющие пригодятся, если одни и те же значения отступов повторяются для нескольких компонентов. Направляющие можно указывать в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dp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 от края экрана или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>задать в процентах от ширины экрана. Чтобы переключаться между разными режимами, вы можете нажать на круглый значок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Guideline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Не всегда с помощью визуального редактора можно добиться нужного результата, тогда нужно переключиться в XML-режим. Один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из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таких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случаев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описан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в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статье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hyperlink r:id="rId17" w:history="1">
        <w:r w:rsidRPr="00CA73A8">
          <w:rPr>
            <w:rFonts w:ascii="Segoe UI" w:eastAsia="Times New Roman" w:hAnsi="Segoe UI" w:cs="Segoe UI"/>
            <w:color w:val="007BFF"/>
            <w:sz w:val="34"/>
            <w:u w:val="single"/>
            <w:lang w:val="en-US" w:eastAsia="ru-RU"/>
          </w:rPr>
          <w:t>Square Island: Constraint Layout: Icon Label Text</w:t>
        </w:r>
      </w:hyperlink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Если есть желание работать через XML, то следует запомнить очень много атрибутов, например, для выравнивания относительно друг друга: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app:layout_constraintStart_toStartOf=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app:layout_constraintLeft_toLeftOf=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app:layout_constraintEnd_toEndOf=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app:layout_constraintRight_toRightOf=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app:layout_constraintTop_toTopOf=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app:layout_constraintBaseline_toBaselineOf=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app:layout_constraintBottom_toBottomOf=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app:layout_constraintStart_toEndOf=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app:layout_constraintLeft_toRightOf=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app:layout_constraintEnd_toStartOf=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app:layout_constraintRight_toLeftOf=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app:layout_constraintTop_toBottomOf=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app:layout_constraintBottom_toTopOf=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"@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id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view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"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Атрибут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app:layout_constraintHorizontal_bias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используется float-значения от 0 до 1, для выравнивания по оси.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Атрибут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app:layout_constraintDimensionRatio=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"4:3"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 указывает, что нужно использовать данные пропорции по высоте и ширине для данного компонента. Также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>встречается модификация атрибута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app:layout_constraintDimensionRatio=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"H, 1:1"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Chains</w:t>
      </w:r>
      <w:proofErr w:type="spellEnd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 xml:space="preserve"> - </w:t>
      </w:r>
      <w:proofErr w:type="gram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Скованные</w:t>
      </w:r>
      <w:proofErr w:type="gramEnd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 xml:space="preserve"> одной цепью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Несколько элементов можно сковать одной цепью. Допустим, у нас есть три кнопки. Выделяем их и через контекстное меню выбираем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Center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 xml:space="preserve"> 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Horizontally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 Снизу у выбранных компонентов появится символ цепи, а между ними будут нарисована связь в виде цепей. Если последовательно щёлкать по значку цепи, то увидите, как кнопки будут центрироваться с разными стилями:</w:t>
      </w:r>
    </w:p>
    <w:p w:rsidR="00CA73A8" w:rsidRPr="00CA73A8" w:rsidRDefault="00CA73A8" w:rsidP="00CA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spread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Свободное пространство равномерно распределяется между выбранными компонентами и краями родителя (например, экрана)</w:t>
      </w:r>
    </w:p>
    <w:p w:rsidR="00CA73A8" w:rsidRPr="00CA73A8" w:rsidRDefault="00CA73A8" w:rsidP="00CA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spread_inside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Крайние компоненты прижимаются к границам родителя, свободное пространство равномерно распределяется только между остальными компонентами</w:t>
      </w:r>
    </w:p>
    <w:p w:rsidR="00CA73A8" w:rsidRPr="00CA73A8" w:rsidRDefault="00CA73A8" w:rsidP="00CA73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packed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Свободное пространство равномерно распределяется между крайними компонентами и границами родителя. Вы можете использовать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margin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для отступов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pict>
          <v:shape id="_x0000_i1026" type="#_x0000_t75" alt="" style="width:23.65pt;height:23.65pt"/>
        </w:pic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За цепи отвечают стили.</w:t>
      </w:r>
    </w:p>
    <w:p w:rsidR="00CA73A8" w:rsidRPr="00CA73A8" w:rsidRDefault="00CA73A8" w:rsidP="00CA73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app:layout_constraintHorizontal_chainStyle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="spread"</w:t>
      </w:r>
    </w:p>
    <w:p w:rsidR="00CA73A8" w:rsidRPr="00CA73A8" w:rsidRDefault="00CA73A8" w:rsidP="00CA73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app:layout_constraintVertical_chainStyle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="spread"</w:t>
      </w:r>
    </w:p>
    <w:p w:rsidR="00CA73A8" w:rsidRPr="00CA73A8" w:rsidRDefault="00CA73A8" w:rsidP="00CA73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lastRenderedPageBreak/>
        <w:t>app:layout_constraintHorizontal_chainStyle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="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spread_inside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"</w:t>
      </w:r>
    </w:p>
    <w:p w:rsidR="00CA73A8" w:rsidRPr="00CA73A8" w:rsidRDefault="00CA73A8" w:rsidP="00CA73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app:layout_constraintVertical_chainStyle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="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spread_inside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"</w:t>
      </w:r>
    </w:p>
    <w:p w:rsidR="00CA73A8" w:rsidRPr="00CA73A8" w:rsidRDefault="00CA73A8" w:rsidP="00CA73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app:layout_constraintHorizontal_chainStyle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="packed"</w:t>
      </w:r>
    </w:p>
    <w:p w:rsidR="00CA73A8" w:rsidRPr="00CA73A8" w:rsidRDefault="00CA73A8" w:rsidP="00CA73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app:layout_constraintVertical_chainStyle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="packed"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Также можно присвоить кнопкам вес, когда одна кнопка может быть больше остальных, это поведение знакомо по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LinearLayout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 Для этих целей используются атрибуты</w:t>
      </w:r>
    </w:p>
    <w:p w:rsidR="00CA73A8" w:rsidRPr="00CA73A8" w:rsidRDefault="00CA73A8" w:rsidP="00CA73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layout_constraintHorizontal_weight</w:t>
      </w:r>
      <w:proofErr w:type="spellEnd"/>
    </w:p>
    <w:p w:rsidR="00CA73A8" w:rsidRPr="00CA73A8" w:rsidRDefault="00CA73A8" w:rsidP="00CA73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layout_constraintVertical_weight</w:t>
      </w:r>
      <w:proofErr w:type="spellEnd"/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Как и в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LinearLayout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чтобы использовать вес, надо поставить размер компонента в </w:t>
      </w:r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0dp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На рисунке этот вариант представлен в третьем примере.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pict>
          <v:shape id="_x0000_i1027" type="#_x0000_t75" alt="ConstraintLayout" style="width:23.65pt;height:23.65pt"/>
        </w:pic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Проценты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Можно указывать значения ширины и высоты в процентах через атрибуты </w:t>
      </w:r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layout_constraintWidth_percent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 </w:t>
      </w:r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layout_constraintHeight_percent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 Все View-компоненты поддерживают данные атрибуты. Они позволяют ограничить компонент процентным значением в рамках всего доступного пространства. Например, мы хотим видеть кнопку, которая будет занимать 70% в рамках свободного для неё места.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&lt;Button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layout_constraintWidth_percent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="0.7" /&gt;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CA73A8">
        <w:rPr>
          <w:rFonts w:ascii="Segoe UI" w:eastAsia="Times New Roman" w:hAnsi="Segoe UI" w:cs="Segoe UI"/>
          <w:sz w:val="36"/>
          <w:szCs w:val="36"/>
          <w:lang w:val="en-US" w:eastAsia="ru-RU"/>
        </w:rPr>
        <w:t>Barriers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Barriers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 -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это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виртуальный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View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,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который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используется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как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шаблон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.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Он применяется для нескольких компонентов неизвестного размера – если один из них увеличивается, то барьер подстроит размер остальных под наибольшую высоту или ширину. Барьеры могут быть вертикальными и горизонтальными и создаваться сверху, снизу, слева или справа от нужных элементов. Другие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элементы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будут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подстраиваться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.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barrierDirection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="right"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constraint_referenced_ids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button,text_view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Барьеры полезны, когда вы создаёте локализованные строки или отображаете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контент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созданный пользователем, размер которого вы не можете предсказать.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Groups</w:t>
      </w:r>
      <w:proofErr w:type="spellEnd"/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Groups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теперь можно логически группировать определённые виды. По сути, это некий контейнер, который содержит ссылки на ID компонентов, а не сами компоненты. При помощи группы вы можете установить видимость всех компонентов в контейнере. Это может пригодиться, когда сразу несколько элементов должны изменять свою видимость или другие свойства.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Анимация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Для анимации разметки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используется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ConstraintSet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Circular</w:t>
      </w:r>
      <w:proofErr w:type="spellEnd"/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>С помощью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Circular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мы можем настроить два компонента так, чтобы одно находилось на определённом расстоянии и под определённым углом от другого.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3098165" cy="3098165"/>
            <wp:effectExtent l="0" t="0" r="0" b="0"/>
            <wp:docPr id="16" name="Рисунок 16" descr="https://developer.android.com/reference/android/support/constraint/resources/images/cir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eveloper.android.com/reference/android/support/constraint/resources/images/circle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3098165" cy="3098165"/>
            <wp:effectExtent l="0" t="0" r="0" b="0"/>
            <wp:docPr id="17" name="Рисунок 17" descr="https://developer.android.com/reference/android/support/constraint/resources/images/circ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eveloper.android.com/reference/android/support/constraint/resources/images/circle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&lt;="" p="" style="box-sizing: border-box; vertical-align: middle; border-style: </w:t>
      </w:r>
      <w:proofErr w:type="gramStart"/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none;</w:t>
      </w:r>
      <w:proofErr w:type="gramEnd"/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"&gt;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Потребуются атрибуты.</w:t>
      </w:r>
    </w:p>
    <w:p w:rsidR="00CA73A8" w:rsidRPr="00CA73A8" w:rsidRDefault="00CA73A8" w:rsidP="00CA73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layout_constraintCircle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указываем идентификатор компонента, который будет центром окружности</w:t>
      </w:r>
    </w:p>
    <w:p w:rsidR="00CA73A8" w:rsidRPr="00CA73A8" w:rsidRDefault="00CA73A8" w:rsidP="00CA73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lastRenderedPageBreak/>
        <w:t>layout_constraintCircleRadius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расстояние от центра окружности до компонента</w:t>
      </w:r>
    </w:p>
    <w:p w:rsidR="00CA73A8" w:rsidRPr="00CA73A8" w:rsidRDefault="00CA73A8" w:rsidP="00CA73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layout_constraintCircleAngle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- угол (в градусах, от 0 до 360)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34"/>
          <w:szCs w:val="34"/>
          <w:lang w:eastAsia="ru-RU"/>
        </w:rPr>
        <w:drawing>
          <wp:inline distT="0" distB="0" distL="0" distR="0">
            <wp:extent cx="7615555" cy="3807460"/>
            <wp:effectExtent l="19050" t="0" r="4445" b="0"/>
            <wp:docPr id="18" name="Рисунок 18" descr="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straintLayout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55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При создании круговых зависимостей углы начинаются сверху и изменяются по часовой стрелке. Например, таким </w:t>
      </w:r>
      <w:proofErr w:type="gram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образом</w:t>
      </w:r>
      <w:proofErr w:type="gram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 нужно описать среднюю кнопку в примере выше: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android.support.design.widget.FloatingActionButton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middle_expanded_fab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app:layout_constraintCircle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layout_constraintCircleRadius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="50dp"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layout_constraintCircleAngle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="315" /&gt;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Такой способ пригодится для </w:t>
      </w:r>
      <w:hyperlink r:id="rId21" w:history="1">
        <w:r w:rsidRPr="00CA73A8">
          <w:rPr>
            <w:rFonts w:ascii="Segoe UI" w:eastAsia="Times New Roman" w:hAnsi="Segoe UI" w:cs="Segoe UI"/>
            <w:color w:val="007BFF"/>
            <w:sz w:val="34"/>
            <w:u w:val="single"/>
            <w:lang w:eastAsia="ru-RU"/>
          </w:rPr>
          <w:t>анимации аналоговых часов</w:t>
        </w:r>
      </w:hyperlink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или похожих примеров.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Placeholder</w:t>
      </w:r>
      <w:proofErr w:type="spellEnd"/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Элемент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Placeholder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 позволяет использовать место на экране в качестве временного заполнителя. Используя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>анимацию, можно динамически перемещать компонент на место заполнителя.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Пример представлен в </w:t>
      </w:r>
      <w:hyperlink r:id="rId22" w:history="1">
        <w:r w:rsidRPr="00CA73A8">
          <w:rPr>
            <w:rFonts w:ascii="Segoe UI" w:eastAsia="Times New Roman" w:hAnsi="Segoe UI" w:cs="Segoe UI"/>
            <w:color w:val="007BFF"/>
            <w:sz w:val="34"/>
            <w:u w:val="single"/>
            <w:lang w:eastAsia="ru-RU"/>
          </w:rPr>
          <w:t>отдельной статье</w:t>
        </w:r>
      </w:hyperlink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>ConstraintLayoutStates</w:t>
      </w:r>
      <w:proofErr w:type="spellEnd"/>
      <w:r w:rsidRPr="00CA73A8">
        <w:rPr>
          <w:rFonts w:ascii="Segoe UI" w:eastAsia="Times New Roman" w:hAnsi="Segoe UI" w:cs="Segoe UI"/>
          <w:sz w:val="36"/>
          <w:szCs w:val="36"/>
          <w:lang w:eastAsia="ru-RU"/>
        </w:rPr>
        <w:t xml:space="preserve"> (2.0.0)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В ветке 2.х появилась новая функциональность - переключение между макетами экрана. Это удобно, когда требуются небольшие изменения на одном экране. Вы должны создать несколько макет с </w:t>
      </w:r>
      <w:proofErr w:type="spellStart"/>
      <w:r w:rsidRPr="00CA73A8">
        <w:rPr>
          <w:rFonts w:ascii="Segoe UI" w:eastAsia="Times New Roman" w:hAnsi="Segoe UI" w:cs="Segoe UI"/>
          <w:i/>
          <w:iCs/>
          <w:color w:val="212529"/>
          <w:sz w:val="34"/>
          <w:szCs w:val="34"/>
          <w:lang w:eastAsia="ru-RU"/>
        </w:rPr>
        <w:t>одинаковыми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компонентами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 xml:space="preserve">, но при этом можете изменить их свойства (видимость, местоположение и </w:t>
      </w:r>
      <w:proofErr w:type="spellStart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т.д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). В нужный момент программно переключаетесь на нужный макет.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Создадим три разных макета в папке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CA73A8">
        <w:rPr>
          <w:rFonts w:ascii="Segoe UI" w:eastAsia="Times New Roman" w:hAnsi="Segoe UI" w:cs="Segoe UI"/>
          <w:sz w:val="27"/>
          <w:szCs w:val="27"/>
          <w:lang w:val="en-US" w:eastAsia="ru-RU"/>
        </w:rPr>
        <w:t>res/layout/activity_cl_states_start.xml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androidx.constraintlayout.widget.ConstraintLayout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stateConstraintLayout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progressBarLoading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style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="?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android:attr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progressBarStyle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visibility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="invisible"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layout_constraintBottom_toBottomOf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layout_constraintEnd_toEndOf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layout_constraintStart_toStartOf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layout_constraintTop_toTopOf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 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&lt;Button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="@+id/button"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layout_marginBottom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="Start"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layout_constraintBottom_toBottomOf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layout_constraintEnd_toEndOf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layout_constraintHorizontal_bias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="0.0"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layout_constraintStart_toStartOf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layout_constraintTop_toTopOf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 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androidx.constraintlayout.widget.ConstraintLayout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CA73A8">
        <w:rPr>
          <w:rFonts w:ascii="Segoe UI" w:eastAsia="Times New Roman" w:hAnsi="Segoe UI" w:cs="Segoe UI"/>
          <w:sz w:val="27"/>
          <w:szCs w:val="27"/>
          <w:lang w:val="en-US" w:eastAsia="ru-RU"/>
        </w:rPr>
        <w:t>res/layout/activity_cl_states_loading.xml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androidx.constraintlayout.widget.ConstraintLayout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orientation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="vertical"&gt;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progressBarLoading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style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="?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android:attr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progressBarStyle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layout_constraintBottom_toBottomOf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layout_constraintEnd_toEndOf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layout_constraintStart_toStartOf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layout_constraintTop_toTopOf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 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&lt;Button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="@+id/button"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layout_marginTop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="Start"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visibility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="invisible"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layout_constraintEnd_toEndOf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layout_constraintHorizontal_bias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="0.0"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layout_constraintStart_toStartOf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app:layout_constraintTop_toBottomOf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progressBarLoading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 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androidx.constraintlayout.widget.ConstraintLayout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CA73A8">
        <w:rPr>
          <w:rFonts w:ascii="Segoe UI" w:eastAsia="Times New Roman" w:hAnsi="Segoe UI" w:cs="Segoe UI"/>
          <w:sz w:val="27"/>
          <w:szCs w:val="27"/>
          <w:lang w:val="en-US" w:eastAsia="ru-RU"/>
        </w:rPr>
        <w:t>res/layout/activity_cl_states_end.xml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androidx.constraintlayout.widget.ConstraintLayout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stateConstraintLayout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orientation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="vertical"&gt;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progressBarLoading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style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="?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android:attr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progressBarStyle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visibility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="invisible"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layout_constraintBottom_toBottomOf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layout_constraintEnd_toEndOf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layout_constraintStart_toStartOf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layout_constraintTop_toTopOf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 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&lt;Button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="@+id/button"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layout_marginBottom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="8dp"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="Start"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layout_constraintBottom_toBottomOf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layout_constraintEnd_toEndOf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layout_constraintHorizontal_bias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="0.0"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layout_constraintStart_toStartOf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="parent" 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androidx.constraintlayout.widget.ConstraintLayout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В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нашем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примере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во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всех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макетах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имеются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ProgressBar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и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val="en-US" w:eastAsia="ru-RU"/>
        </w:rPr>
        <w:t>Button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 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с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разной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видимостью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и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 xml:space="preserve"> 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позицией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val="en-US"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Следующий шаг - создать в папке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res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/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xml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новый файл, описывающий три созданных макета.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CA73A8">
        <w:rPr>
          <w:rFonts w:ascii="Segoe UI" w:eastAsia="Times New Roman" w:hAnsi="Segoe UI" w:cs="Segoe UI"/>
          <w:sz w:val="27"/>
          <w:szCs w:val="27"/>
          <w:lang w:val="en-US" w:eastAsia="ru-RU"/>
        </w:rPr>
        <w:t>res/xml/constraint_layout_states.xml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ConstraintLayoutStates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&lt;State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="@+id/start"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app:constraints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="@layout/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activity_cl_states_start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&lt;State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="@+id/loading"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app:constraints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="@layout/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activity_cl_states_loading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&lt;State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="@+id/end"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app:constraints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="@layout/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activity_cl_states_end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ConstraintLayoutStates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Осталось написать программную часть. Сначала мы загружаем первый макет в стандартном методе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setContentView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()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 Затем загружаем описания созданных нами макетов через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loadLayoutDescription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()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 объекта-контейнера нашего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ConstraintLayout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 Теперь мы можем переключаться между макетами через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constraintLayout.setState</w:t>
      </w:r>
      <w:proofErr w:type="spellEnd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()</w:t>
      </w: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.</w:t>
      </w:r>
    </w:p>
    <w:p w:rsidR="00CA73A8" w:rsidRPr="00CA73A8" w:rsidRDefault="00CA73A8" w:rsidP="00CA73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</w:pPr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lastRenderedPageBreak/>
        <w:t>В примере при нажатии кнопки мы имитируем долгоиграющую задачу и выводим </w:t>
      </w:r>
      <w:proofErr w:type="spellStart"/>
      <w:r w:rsidRPr="00CA73A8">
        <w:rPr>
          <w:rFonts w:ascii="Segoe UI" w:eastAsia="Times New Roman" w:hAnsi="Segoe UI" w:cs="Segoe UI"/>
          <w:b/>
          <w:bCs/>
          <w:color w:val="212529"/>
          <w:sz w:val="34"/>
          <w:szCs w:val="34"/>
          <w:lang w:eastAsia="ru-RU"/>
        </w:rPr>
        <w:t>ProgressBar</w:t>
      </w:r>
      <w:proofErr w:type="spellEnd"/>
      <w:r w:rsidRPr="00CA73A8">
        <w:rPr>
          <w:rFonts w:ascii="Segoe UI" w:eastAsia="Times New Roman" w:hAnsi="Segoe UI" w:cs="Segoe UI"/>
          <w:color w:val="212529"/>
          <w:sz w:val="34"/>
          <w:szCs w:val="34"/>
          <w:lang w:eastAsia="ru-RU"/>
        </w:rPr>
        <w:t>, когда задача будет завершена, то выводим третий макет, где кнопка находится уже в другом месте.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package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ru.alexanderklimov.hellokot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android.os.Bundle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android.os.Handler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androidx.appcompat.app.AppCompatActivity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androidx.core.os.HandlerCompat.postDelayed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kotlinx.android.synthetic.main.activity_cl_states_end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.*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class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MainActivity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: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AppCompatActivity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val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handler = Handler()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override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fun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: Bundle?) {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R.layout.activity_cl_states_start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stateConstraintLayout.loadLayoutDescription(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R.xml.constraint_layout_states)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var</w:t>
      </w:r>
      <w:proofErr w:type="spellEnd"/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changed = false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button.setOnClickListener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stateConstraintLayout.setState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R.id.loading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, 0, 0)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postDelayed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handler,  {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stateConstraintLayout.setState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if (changed)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R.id.start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else R.id.end,0, 0)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changed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</w:t>
      </w: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!</w:t>
      </w:r>
      <w:proofErr w:type="spellStart"/>
      <w:proofErr w:type="gram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changed</w:t>
      </w:r>
      <w:proofErr w:type="spell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proofErr w:type="gram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}, </w:t>
      </w:r>
      <w:proofErr w:type="spellStart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null</w:t>
      </w:r>
      <w:proofErr w:type="spellEnd"/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, 3000L)</w:t>
      </w:r>
      <w:proofErr w:type="gramEnd"/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}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CA73A8" w:rsidRPr="00CA73A8" w:rsidRDefault="00CA73A8" w:rsidP="00CA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1"/>
          <w:szCs w:val="31"/>
          <w:lang w:eastAsia="ru-RU"/>
        </w:rPr>
      </w:pPr>
      <w:r w:rsidRPr="00CA73A8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F3916" w:rsidRDefault="007F3916"/>
    <w:sectPr w:rsidR="007F3916" w:rsidSect="007F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5A48"/>
    <w:multiLevelType w:val="multilevel"/>
    <w:tmpl w:val="AAE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61B0A"/>
    <w:multiLevelType w:val="multilevel"/>
    <w:tmpl w:val="F06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01BB1"/>
    <w:multiLevelType w:val="multilevel"/>
    <w:tmpl w:val="FE1A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15030"/>
    <w:multiLevelType w:val="multilevel"/>
    <w:tmpl w:val="FEEE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55389"/>
    <w:multiLevelType w:val="multilevel"/>
    <w:tmpl w:val="CE5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D14144"/>
    <w:multiLevelType w:val="multilevel"/>
    <w:tmpl w:val="406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A73A8"/>
    <w:rsid w:val="000231EC"/>
    <w:rsid w:val="0003578B"/>
    <w:rsid w:val="00051BF9"/>
    <w:rsid w:val="001665A2"/>
    <w:rsid w:val="001928F3"/>
    <w:rsid w:val="0020593D"/>
    <w:rsid w:val="00262D3D"/>
    <w:rsid w:val="00317838"/>
    <w:rsid w:val="00340CAD"/>
    <w:rsid w:val="00372954"/>
    <w:rsid w:val="00426F55"/>
    <w:rsid w:val="004326BC"/>
    <w:rsid w:val="0044253F"/>
    <w:rsid w:val="004C0B29"/>
    <w:rsid w:val="00512FB7"/>
    <w:rsid w:val="00533355"/>
    <w:rsid w:val="00570C3A"/>
    <w:rsid w:val="00583692"/>
    <w:rsid w:val="00617514"/>
    <w:rsid w:val="00676E13"/>
    <w:rsid w:val="00696482"/>
    <w:rsid w:val="006D03FB"/>
    <w:rsid w:val="00704340"/>
    <w:rsid w:val="00710A0E"/>
    <w:rsid w:val="007110F9"/>
    <w:rsid w:val="00744D10"/>
    <w:rsid w:val="0079548E"/>
    <w:rsid w:val="007B2522"/>
    <w:rsid w:val="007D6D5E"/>
    <w:rsid w:val="007F3916"/>
    <w:rsid w:val="00885B78"/>
    <w:rsid w:val="008B21CC"/>
    <w:rsid w:val="008E4949"/>
    <w:rsid w:val="008F6D13"/>
    <w:rsid w:val="00906343"/>
    <w:rsid w:val="0099232E"/>
    <w:rsid w:val="0099257D"/>
    <w:rsid w:val="009B1FB7"/>
    <w:rsid w:val="009B7FC8"/>
    <w:rsid w:val="00AA670E"/>
    <w:rsid w:val="00AA78BB"/>
    <w:rsid w:val="00B37046"/>
    <w:rsid w:val="00B67AF3"/>
    <w:rsid w:val="00B71610"/>
    <w:rsid w:val="00B971BC"/>
    <w:rsid w:val="00BE239E"/>
    <w:rsid w:val="00C05DF3"/>
    <w:rsid w:val="00C122E7"/>
    <w:rsid w:val="00CA329A"/>
    <w:rsid w:val="00CA73A8"/>
    <w:rsid w:val="00CE6AE2"/>
    <w:rsid w:val="00DA2BE7"/>
    <w:rsid w:val="00DB44B8"/>
    <w:rsid w:val="00E16014"/>
    <w:rsid w:val="00E216CB"/>
    <w:rsid w:val="00E429D8"/>
    <w:rsid w:val="00E643B9"/>
    <w:rsid w:val="00E906D1"/>
    <w:rsid w:val="00EB3C4C"/>
    <w:rsid w:val="00F651C1"/>
    <w:rsid w:val="00FD619B"/>
    <w:rsid w:val="00FD6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916"/>
  </w:style>
  <w:style w:type="paragraph" w:styleId="1">
    <w:name w:val="heading 1"/>
    <w:basedOn w:val="a"/>
    <w:link w:val="10"/>
    <w:uiPriority w:val="9"/>
    <w:qFormat/>
    <w:rsid w:val="00CA7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7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7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7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73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A73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3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73A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A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developer.alexanderklimov.ru/android/layout/constraintlayout_circular.ph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blog.sqisland.com/2016/10/constraint-layout-icon-label-tex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developer.alexanderklimov.ru/android/layout/constraintlayout_placeholde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18</Pages>
  <Words>3101</Words>
  <Characters>17681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2019-06-19T13:16:00Z</dcterms:created>
  <dcterms:modified xsi:type="dcterms:W3CDTF">2019-06-21T05:27:00Z</dcterms:modified>
</cp:coreProperties>
</file>