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jc w:val="center"/>
      </w:pPr>
      <w:r>
        <w:rPr>
          <w:rFonts w:ascii="Liberation Sans" w:hAnsi="Liberation Sans"/>
          <w:b/>
          <w:color w:val="17365D"/>
          <w:sz w:val="64"/>
        </w:rPr>
        <w:t>APACHE SUPERSET</w:t>
      </w:r>
    </w:p>
    <w:p>
      <w:pPr>
        <w:widowControl/>
        <w:jc w:val="center"/>
      </w:pPr>
      <w:r>
        <w:rPr>
          <w:rFonts w:ascii="Liberation Sans" w:hAnsi="Liberation Sans"/>
          <w:b/>
          <w:color w:val="2F75B5"/>
          <w:sz w:val="34"/>
        </w:rPr>
        <w:t>IMPLEMENTATION &amp; GOVERNANCE GUIDELINE</w:t>
      </w:r>
    </w:p>
    <w:p>
      <w:pPr>
        <w:widowControl/>
        <w:spacing w:before="360"/>
        <w:jc w:val="center"/>
      </w:pPr>
      <w:r>
        <w:rPr>
          <w:rFonts w:ascii="Liberation Sans" w:hAnsi="Liberation Sans"/>
          <w:color w:val="1F1F1F"/>
          <w:sz w:val="26"/>
        </w:rPr>
        <w:t>BI Self-Service Platform sử dụng Apache Superset + ClickHouse</w:t>
      </w:r>
    </w:p>
    <w:p>
      <w:pPr>
        <w:widowControl/>
        <w:spacing w:before="1100"/>
      </w:pPr>
    </w:p>
    <w:tbl>
      <w:tblPr>
        <w:tblStyle w:val="TableGrid"/>
        <w:tblW w:type="auto" w:w="0"/>
        <w:jc w:val="center"/>
        <w:tblLayout w:type="fixed"/>
        <w:tblLook w:firstColumn="1" w:firstRow="1" w:lastColumn="0" w:lastRow="0" w:noHBand="0" w:noVBand="1" w:val="04A0"/>
      </w:tblPr>
      <w:tblGrid>
        <w:gridCol w:w="2268"/>
        <w:gridCol w:w="6803"/>
      </w:tblGrid>
      <w:tr>
        <w:tc>
          <w:tcPr>
            <w:tcW w:type="dxa" w:w="4929"/>
            <w:vAlign w:val="center"/>
            <w:tcMar>
              <w:top w:w="90" w:type="dxa"/>
              <w:start w:w="90" w:type="dxa"/>
              <w:bottom w:w="90" w:type="dxa"/>
              <w:end w:w="90" w:type="dxa"/>
            </w:tcMar>
            <w:shd w:fill="D9EAF7"/>
          </w:tcPr>
          <w:p>
            <w:pPr>
              <w:spacing w:after="0" w:before="0"/>
            </w:pPr>
            <w:r/>
            <w:r>
              <w:rPr>
                <w:rFonts w:ascii="Liberation Sans" w:hAnsi="Liberation Sans"/>
                <w:b/>
                <w:color w:val="17365D"/>
                <w:sz w:val="19"/>
              </w:rPr>
              <w:t>Phiên bản</w:t>
            </w:r>
          </w:p>
        </w:tc>
        <w:tc>
          <w:tcPr>
            <w:tcW w:type="dxa" w:w="4929"/>
            <w:vAlign w:val="center"/>
            <w:tcMar>
              <w:top w:w="90" w:type="dxa"/>
              <w:start w:w="90" w:type="dxa"/>
              <w:bottom w:w="90" w:type="dxa"/>
              <w:end w:w="90" w:type="dxa"/>
            </w:tcMar>
          </w:tcPr>
          <w:p>
            <w:pPr>
              <w:spacing w:after="0" w:before="0"/>
            </w:pPr>
            <w:r/>
            <w:r>
              <w:rPr>
                <w:rFonts w:ascii="Liberation Sans" w:hAnsi="Liberation Sans"/>
                <w:b w:val="0"/>
                <w:sz w:val="19"/>
              </w:rPr>
              <w:t>1.0</w:t>
            </w:r>
          </w:p>
        </w:tc>
      </w:tr>
      <w:tr>
        <w:tc>
          <w:tcPr>
            <w:tcW w:type="dxa" w:w="4929"/>
            <w:vAlign w:val="center"/>
            <w:tcMar>
              <w:top w:w="90" w:type="dxa"/>
              <w:start w:w="90" w:type="dxa"/>
              <w:bottom w:w="90" w:type="dxa"/>
              <w:end w:w="90" w:type="dxa"/>
            </w:tcMar>
            <w:shd w:fill="D9EAF7"/>
          </w:tcPr>
          <w:p>
            <w:pPr>
              <w:spacing w:after="0" w:before="0"/>
            </w:pPr>
            <w:r/>
            <w:r>
              <w:rPr>
                <w:rFonts w:ascii="Liberation Sans" w:hAnsi="Liberation Sans"/>
                <w:b/>
                <w:color w:val="17365D"/>
                <w:sz w:val="19"/>
              </w:rPr>
              <w:t>Ngày phát hành</w:t>
            </w:r>
          </w:p>
        </w:tc>
        <w:tc>
          <w:tcPr>
            <w:tcW w:type="dxa" w:w="4929"/>
            <w:vAlign w:val="center"/>
            <w:tcMar>
              <w:top w:w="90" w:type="dxa"/>
              <w:start w:w="90" w:type="dxa"/>
              <w:bottom w:w="90" w:type="dxa"/>
              <w:end w:w="90" w:type="dxa"/>
            </w:tcMar>
          </w:tcPr>
          <w:p>
            <w:pPr>
              <w:spacing w:after="0" w:before="0"/>
            </w:pPr>
            <w:r/>
            <w:r>
              <w:rPr>
                <w:rFonts w:ascii="Liberation Sans" w:hAnsi="Liberation Sans"/>
                <w:b w:val="0"/>
                <w:sz w:val="19"/>
              </w:rPr>
              <w:t>27/07/2026</w:t>
            </w:r>
          </w:p>
        </w:tc>
      </w:tr>
      <w:tr>
        <w:tc>
          <w:tcPr>
            <w:tcW w:type="dxa" w:w="4929"/>
            <w:vAlign w:val="center"/>
            <w:tcMar>
              <w:top w:w="90" w:type="dxa"/>
              <w:start w:w="90" w:type="dxa"/>
              <w:bottom w:w="90" w:type="dxa"/>
              <w:end w:w="90" w:type="dxa"/>
            </w:tcMar>
            <w:shd w:fill="D9EAF7"/>
          </w:tcPr>
          <w:p>
            <w:pPr>
              <w:spacing w:after="0" w:before="0"/>
            </w:pPr>
            <w:r/>
            <w:r>
              <w:rPr>
                <w:rFonts w:ascii="Liberation Sans" w:hAnsi="Liberation Sans"/>
                <w:b/>
                <w:color w:val="17365D"/>
                <w:sz w:val="19"/>
              </w:rPr>
              <w:t>Đối tượng sử dụng</w:t>
            </w:r>
          </w:p>
        </w:tc>
        <w:tc>
          <w:tcPr>
            <w:tcW w:type="dxa" w:w="4929"/>
            <w:vAlign w:val="center"/>
            <w:tcMar>
              <w:top w:w="90" w:type="dxa"/>
              <w:start w:w="90" w:type="dxa"/>
              <w:bottom w:w="90" w:type="dxa"/>
              <w:end w:w="90" w:type="dxa"/>
            </w:tcMar>
          </w:tcPr>
          <w:p>
            <w:pPr>
              <w:spacing w:after="0" w:before="0"/>
            </w:pPr>
            <w:r/>
            <w:r>
              <w:rPr>
                <w:rFonts w:ascii="Liberation Sans" w:hAnsi="Liberation Sans"/>
                <w:b w:val="0"/>
                <w:sz w:val="19"/>
              </w:rPr>
              <w:t>Data Analyst, BI Developer, Analytics Engineer, Data Engineer, Platform Engineer</w:t>
            </w:r>
          </w:p>
        </w:tc>
      </w:tr>
      <w:tr>
        <w:tc>
          <w:tcPr>
            <w:tcW w:type="dxa" w:w="4929"/>
            <w:vAlign w:val="center"/>
            <w:tcMar>
              <w:top w:w="90" w:type="dxa"/>
              <w:start w:w="90" w:type="dxa"/>
              <w:bottom w:w="90" w:type="dxa"/>
              <w:end w:w="90" w:type="dxa"/>
            </w:tcMar>
            <w:shd w:fill="D9EAF7"/>
          </w:tcPr>
          <w:p>
            <w:pPr>
              <w:spacing w:after="0" w:before="0"/>
            </w:pPr>
            <w:r/>
            <w:r>
              <w:rPr>
                <w:rFonts w:ascii="Liberation Sans" w:hAnsi="Liberation Sans"/>
                <w:b/>
                <w:color w:val="17365D"/>
                <w:sz w:val="19"/>
              </w:rPr>
              <w:t>Phạm vi</w:t>
            </w:r>
          </w:p>
        </w:tc>
        <w:tc>
          <w:tcPr>
            <w:tcW w:type="dxa" w:w="4929"/>
            <w:vAlign w:val="center"/>
            <w:tcMar>
              <w:top w:w="90" w:type="dxa"/>
              <w:start w:w="90" w:type="dxa"/>
              <w:bottom w:w="90" w:type="dxa"/>
              <w:end w:w="90" w:type="dxa"/>
            </w:tcMar>
          </w:tcPr>
          <w:p>
            <w:pPr>
              <w:spacing w:after="0" w:before="0"/>
            </w:pPr>
            <w:r/>
            <w:r>
              <w:rPr>
                <w:rFonts w:ascii="Liberation Sans" w:hAnsi="Liberation Sans"/>
                <w:b w:val="0"/>
                <w:sz w:val="19"/>
              </w:rPr>
              <w:t>Kiến trúc, bảo mật, data modeling, dashboard standard, vận hành và governance</w:t>
            </w:r>
          </w:p>
        </w:tc>
      </w:tr>
    </w:tbl>
    <w:p>
      <w:pPr>
        <w:widowControl/>
      </w:pPr>
      <w:r>
        <w:br w:type="page"/>
      </w:r>
    </w:p>
    <w:p>
      <w:pPr>
        <w:pStyle w:val="Heading1"/>
        <w:widowControl/>
      </w:pPr>
      <w:r>
        <w:t>Tóm tắt điều hành</w:t>
      </w:r>
    </w:p>
    <w:tbl>
      <w:tblPr>
        <w:tblW w:type="auto" w:w="0"/>
        <w:jc w:val="center"/>
        <w:tblLook w:firstColumn="1" w:firstRow="1" w:lastColumn="0" w:lastRow="0" w:noHBand="0" w:noVBand="1" w:val="04A0"/>
      </w:tblPr>
      <w:tblGrid>
        <w:gridCol w:w="9859"/>
      </w:tblGrid>
      <w:tr>
        <w:trPr>
          <w:cantSplit/>
        </w:trPr>
        <w:tc>
          <w:tcPr>
            <w:tcW w:type="dxa" w:w="9859"/>
            <w:shd w:fill="E2F0D9"/>
            <w:tcMar>
              <w:top w:w="130" w:type="dxa"/>
              <w:start w:w="180" w:type="dxa"/>
              <w:bottom w:w="130" w:type="dxa"/>
              <w:end w:w="180" w:type="dxa"/>
            </w:tcMar>
          </w:tcPr>
          <w:p>
            <w:pPr>
              <w:spacing w:after="0"/>
            </w:pPr>
            <w:r/>
            <w:r>
              <w:rPr>
                <w:rFonts w:ascii="Liberation Sans" w:hAnsi="Liberation Sans"/>
                <w:b/>
                <w:color w:val="17365D"/>
                <w:sz w:val="20"/>
              </w:rPr>
              <w:t xml:space="preserve">Nguyên tắc cốt lõi: </w:t>
            </w:r>
            <w:r>
              <w:rPr>
                <w:rFonts w:ascii="Liberation Sans" w:hAnsi="Liberation Sans"/>
                <w:color w:val="1F1F1F"/>
                <w:sz w:val="20"/>
              </w:rPr>
              <w:t>Model dữ liệu trong ClickHouse, định nghĩa metric trong semantic layer, trực quan hóa trong Superset và kiểm soát truy cập ở nhiều lớp.</w:t>
            </w:r>
          </w:p>
        </w:tc>
      </w:tr>
    </w:tbl>
    <w:p>
      <w:pPr>
        <w:widowControl/>
        <w:spacing w:after="0"/>
      </w:pPr>
    </w:p>
    <w:p>
      <w:pPr>
        <w:widowControl/>
      </w:pPr>
      <w:r>
        <w:t>Tài liệu này thiết lập chuẩn triển khai và vận hành Apache Superset trong mô hình BI Self-Service. Mục tiêu là giúp người dùng nghiệp vụ có thể khám phá dữ liệu và xây dựng dashboard nhanh chóng, đồng thời bảo đảm metric nhất quán, truy vấn hiệu quả, quyền truy cập an toàn và dashboard có khả năng bảo trì lâu dài.</w:t>
      </w:r>
    </w:p>
    <w:p>
      <w:pPr>
        <w:pStyle w:val="ListBullet"/>
        <w:widowControl/>
        <w:spacing w:after="60"/>
      </w:pPr>
      <w:r>
        <w:t>Superset là lớp phân tích và trình bày dữ liệu, không phải công cụ ETL hoặc nơi xử lý toàn bộ business logic.</w:t>
      </w:r>
    </w:p>
    <w:p>
      <w:pPr>
        <w:pStyle w:val="ListBullet"/>
        <w:widowControl/>
        <w:spacing w:after="60"/>
      </w:pPr>
      <w:r>
        <w:t>ClickHouse chịu trách nhiệm lưu trữ, tổng hợp và xử lý truy vấn phân tích.</w:t>
      </w:r>
    </w:p>
    <w:p>
      <w:pPr>
        <w:pStyle w:val="ListBullet"/>
        <w:widowControl/>
        <w:spacing w:after="60"/>
      </w:pPr>
      <w:r>
        <w:t>Dataset, metric, quyền truy cập và quy trình phát hành phải được quản trị như tài sản dữ liệu chính thức.</w:t>
      </w:r>
    </w:p>
    <w:p>
      <w:pPr>
        <w:pStyle w:val="ListBullet"/>
        <w:widowControl/>
        <w:spacing w:after="60"/>
      </w:pPr>
      <w:r>
        <w:t>Dashboard production phải đáp ứng đồng thời yêu cầu dữ liệu, bảo mật, hiệu năng và khả năng vận hành.</w:t>
      </w:r>
    </w:p>
    <w:p>
      <w:pPr>
        <w:pStyle w:val="Heading1"/>
        <w:widowControl/>
      </w:pPr>
      <w:r>
        <w:t>Mục lục</w:t>
      </w:r>
    </w:p>
    <w:p>
      <w:pPr>
        <w:widowControl/>
        <w:spacing w:after="40"/>
        <w:ind w:left="198" w:hanging="198"/>
      </w:pPr>
      <w:r>
        <w:rPr>
          <w:b/>
        </w:rPr>
        <w:t xml:space="preserve">• </w:t>
      </w:r>
      <w:r>
        <w:t>1. Mục tiêu</w:t>
      </w:r>
    </w:p>
    <w:p>
      <w:pPr>
        <w:widowControl/>
        <w:spacing w:after="40"/>
        <w:ind w:left="198" w:hanging="198"/>
      </w:pPr>
      <w:r>
        <w:rPr>
          <w:b/>
        </w:rPr>
        <w:t xml:space="preserve">• </w:t>
      </w:r>
      <w:r>
        <w:t>2. Kiến trúc triển khai khuyến nghị</w:t>
      </w:r>
    </w:p>
    <w:p>
      <w:pPr>
        <w:widowControl/>
        <w:spacing w:after="40"/>
        <w:ind w:left="198" w:hanging="198"/>
      </w:pPr>
      <w:r>
        <w:rPr>
          <w:b/>
        </w:rPr>
        <w:t xml:space="preserve">• </w:t>
      </w:r>
      <w:r>
        <w:t>3. Chuẩn môi trường</w:t>
      </w:r>
    </w:p>
    <w:p>
      <w:pPr>
        <w:widowControl/>
        <w:spacing w:after="40"/>
        <w:ind w:left="198" w:hanging="198"/>
      </w:pPr>
      <w:r>
        <w:rPr>
          <w:b/>
        </w:rPr>
        <w:t xml:space="preserve">• </w:t>
      </w:r>
      <w:r>
        <w:t>4. Kết nối ClickHouse</w:t>
      </w:r>
    </w:p>
    <w:p>
      <w:pPr>
        <w:widowControl/>
        <w:spacing w:after="40"/>
        <w:ind w:left="198" w:hanging="198"/>
      </w:pPr>
      <w:r>
        <w:rPr>
          <w:b/>
        </w:rPr>
        <w:t xml:space="preserve">• </w:t>
      </w:r>
      <w:r>
        <w:t>5. Chuẩn Data Layer</w:t>
      </w:r>
    </w:p>
    <w:p>
      <w:pPr>
        <w:widowControl/>
        <w:spacing w:after="40"/>
        <w:ind w:left="198" w:hanging="198"/>
      </w:pPr>
      <w:r>
        <w:rPr>
          <w:b/>
        </w:rPr>
        <w:t xml:space="preserve">• </w:t>
      </w:r>
      <w:r>
        <w:t>6. Chuẩn Dataset</w:t>
      </w:r>
    </w:p>
    <w:p>
      <w:pPr>
        <w:widowControl/>
        <w:spacing w:after="40"/>
        <w:ind w:left="198" w:hanging="198"/>
      </w:pPr>
      <w:r>
        <w:rPr>
          <w:b/>
        </w:rPr>
        <w:t xml:space="preserve">• </w:t>
      </w:r>
      <w:r>
        <w:t>7. Physical Dataset và Virtual Dataset</w:t>
      </w:r>
    </w:p>
    <w:p>
      <w:pPr>
        <w:widowControl/>
        <w:spacing w:after="40"/>
        <w:ind w:left="198" w:hanging="198"/>
      </w:pPr>
      <w:r>
        <w:rPr>
          <w:b/>
        </w:rPr>
        <w:t xml:space="preserve">• </w:t>
      </w:r>
      <w:r>
        <w:t>8. Chuẩn SQL</w:t>
      </w:r>
    </w:p>
    <w:p>
      <w:pPr>
        <w:widowControl/>
        <w:spacing w:after="40"/>
        <w:ind w:left="198" w:hanging="198"/>
      </w:pPr>
      <w:r>
        <w:rPr>
          <w:b/>
        </w:rPr>
        <w:t xml:space="preserve">• </w:t>
      </w:r>
      <w:r>
        <w:t>9. Dashboard Design Standard</w:t>
      </w:r>
    </w:p>
    <w:p>
      <w:pPr>
        <w:widowControl/>
        <w:spacing w:after="40"/>
        <w:ind w:left="198" w:hanging="198"/>
      </w:pPr>
      <w:r>
        <w:rPr>
          <w:b/>
        </w:rPr>
        <w:t xml:space="preserve">• </w:t>
      </w:r>
      <w:r>
        <w:t>10. Filter Guideline</w:t>
      </w:r>
    </w:p>
    <w:p>
      <w:pPr>
        <w:widowControl/>
        <w:spacing w:after="40"/>
        <w:ind w:left="198" w:hanging="198"/>
      </w:pPr>
      <w:r>
        <w:rPr>
          <w:b/>
        </w:rPr>
        <w:t xml:space="preserve">• </w:t>
      </w:r>
      <w:r>
        <w:t>11. Phân quyền</w:t>
      </w:r>
    </w:p>
    <w:p>
      <w:pPr>
        <w:widowControl/>
        <w:spacing w:after="40"/>
        <w:ind w:left="198" w:hanging="198"/>
      </w:pPr>
      <w:r>
        <w:rPr>
          <w:b/>
        </w:rPr>
        <w:t xml:space="preserve">• </w:t>
      </w:r>
      <w:r>
        <w:t>12. Row-Level Security</w:t>
      </w:r>
    </w:p>
    <w:p>
      <w:pPr>
        <w:widowControl/>
        <w:spacing w:after="40"/>
        <w:ind w:left="198" w:hanging="198"/>
      </w:pPr>
      <w:r>
        <w:rPr>
          <w:b/>
        </w:rPr>
        <w:t xml:space="preserve">• </w:t>
      </w:r>
      <w:r>
        <w:t>13. Cache và hiệu năng</w:t>
      </w:r>
    </w:p>
    <w:p>
      <w:pPr>
        <w:widowControl/>
        <w:spacing w:after="40"/>
        <w:ind w:left="198" w:hanging="198"/>
      </w:pPr>
      <w:r>
        <w:rPr>
          <w:b/>
        </w:rPr>
        <w:t xml:space="preserve">• </w:t>
      </w:r>
      <w:r>
        <w:t>14. Async Query</w:t>
      </w:r>
    </w:p>
    <w:p>
      <w:pPr>
        <w:widowControl/>
        <w:spacing w:after="40"/>
        <w:ind w:left="198" w:hanging="198"/>
      </w:pPr>
      <w:r>
        <w:rPr>
          <w:b/>
        </w:rPr>
        <w:t xml:space="preserve">• </w:t>
      </w:r>
      <w:r>
        <w:t>15. Alerts và Reports</w:t>
      </w:r>
    </w:p>
    <w:p>
      <w:pPr>
        <w:widowControl/>
        <w:spacing w:after="40"/>
        <w:ind w:left="198" w:hanging="198"/>
      </w:pPr>
      <w:r>
        <w:rPr>
          <w:b/>
        </w:rPr>
        <w:t xml:space="preserve">• </w:t>
      </w:r>
      <w:r>
        <w:t>16. Security Checklist</w:t>
      </w:r>
    </w:p>
    <w:p>
      <w:pPr>
        <w:widowControl/>
        <w:spacing w:after="40"/>
        <w:ind w:left="198" w:hanging="198"/>
      </w:pPr>
      <w:r>
        <w:rPr>
          <w:b/>
        </w:rPr>
        <w:t xml:space="preserve">• </w:t>
      </w:r>
      <w:r>
        <w:t>17. Monitoring và SLO</w:t>
      </w:r>
    </w:p>
    <w:p>
      <w:pPr>
        <w:widowControl/>
        <w:spacing w:after="40"/>
        <w:ind w:left="198" w:hanging="198"/>
      </w:pPr>
      <w:r>
        <w:rPr>
          <w:b/>
        </w:rPr>
        <w:t xml:space="preserve">• </w:t>
      </w:r>
      <w:r>
        <w:t>18. Dashboard Definition of Done</w:t>
      </w:r>
    </w:p>
    <w:p>
      <w:pPr>
        <w:widowControl/>
        <w:spacing w:after="40"/>
        <w:ind w:left="198" w:hanging="198"/>
      </w:pPr>
      <w:r>
        <w:rPr>
          <w:b/>
        </w:rPr>
        <w:t xml:space="preserve">• </w:t>
      </w:r>
      <w:r>
        <w:t>19. Quy trình phát hành</w:t>
      </w:r>
    </w:p>
    <w:p>
      <w:pPr>
        <w:widowControl/>
        <w:spacing w:after="40"/>
        <w:ind w:left="198" w:hanging="198"/>
      </w:pPr>
      <w:r>
        <w:rPr>
          <w:b/>
        </w:rPr>
        <w:t xml:space="preserve">• </w:t>
      </w:r>
      <w:r>
        <w:t>20. Quy tắc cốt lõi</w:t>
      </w:r>
    </w:p>
    <w:p>
      <w:pPr>
        <w:widowControl/>
        <w:spacing w:after="40"/>
        <w:ind w:left="198" w:hanging="198"/>
      </w:pPr>
      <w:r>
        <w:rPr>
          <w:b/>
        </w:rPr>
        <w:t xml:space="preserve">• </w:t>
      </w:r>
      <w:r>
        <w:t>Phụ lục A. Checklist triển khai</w:t>
      </w:r>
    </w:p>
    <w:p>
      <w:pPr>
        <w:widowControl/>
        <w:spacing w:after="40"/>
        <w:ind w:left="198" w:hanging="198"/>
      </w:pPr>
      <w:r>
        <w:rPr>
          <w:b/>
        </w:rPr>
        <w:t xml:space="preserve">• </w:t>
      </w:r>
      <w:r>
        <w:t>Tài liệu tham khảo</w:t>
      </w:r>
    </w:p>
    <w:p>
      <w:pPr>
        <w:widowControl/>
      </w:pPr>
      <w:r>
        <w:br w:type="page"/>
      </w:r>
    </w:p>
    <w:p>
      <w:pPr>
        <w:pStyle w:val="Heading1"/>
        <w:widowControl/>
      </w:pPr>
      <w:r>
        <w:t>1. Mục tiêu</w:t>
      </w:r>
    </w:p>
    <w:p>
      <w:pPr>
        <w:widowControl/>
      </w:pPr>
      <w:r>
        <w:t>Apache Superset được sử dụng để:</w:t>
      </w:r>
    </w:p>
    <w:p>
      <w:pPr>
        <w:pStyle w:val="ListBullet"/>
        <w:widowControl/>
        <w:spacing w:after="60"/>
      </w:pPr>
      <w:r>
        <w:t>Khám phá dữ liệu bằng SQL Lab và Explore.</w:t>
      </w:r>
    </w:p>
    <w:p>
      <w:pPr>
        <w:pStyle w:val="ListBullet"/>
        <w:widowControl/>
        <w:spacing w:after="60"/>
      </w:pPr>
      <w:r>
        <w:t>Xây dựng biểu đồ, dashboard và báo cáo.</w:t>
      </w:r>
    </w:p>
    <w:p>
      <w:pPr>
        <w:pStyle w:val="ListBullet"/>
        <w:widowControl/>
        <w:spacing w:after="60"/>
      </w:pPr>
      <w:r>
        <w:t>Cung cấp BI Self-Service cho người dùng nghiệp vụ.</w:t>
      </w:r>
    </w:p>
    <w:p>
      <w:pPr>
        <w:pStyle w:val="ListBullet"/>
        <w:widowControl/>
        <w:spacing w:after="60"/>
      </w:pPr>
      <w:r>
        <w:t>Quản lý quyền truy cập dataset, dashboard và dữ liệu theo từng dòng.</w:t>
      </w:r>
    </w:p>
    <w:p>
      <w:pPr>
        <w:pStyle w:val="ListBullet"/>
        <w:widowControl/>
        <w:spacing w:after="60"/>
      </w:pPr>
      <w:r>
        <w:t>Gửi báo cáo hoặc cảnh báo định kỳ.</w:t>
      </w:r>
    </w:p>
    <w:tbl>
      <w:tblPr>
        <w:tblW w:type="auto" w:w="0"/>
        <w:jc w:val="center"/>
        <w:tblLook w:firstColumn="1" w:firstRow="1" w:lastColumn="0" w:lastRow="0" w:noHBand="0" w:noVBand="1" w:val="04A0"/>
      </w:tblPr>
      <w:tblGrid>
        <w:gridCol w:w="9859"/>
      </w:tblGrid>
      <w:tr>
        <w:trPr>
          <w:cantSplit/>
        </w:trPr>
        <w:tc>
          <w:tcPr>
            <w:tcW w:type="dxa" w:w="9859"/>
            <w:shd w:fill="D9EAF7"/>
            <w:tcMar>
              <w:top w:w="130" w:type="dxa"/>
              <w:start w:w="180" w:type="dxa"/>
              <w:bottom w:w="130" w:type="dxa"/>
              <w:end w:w="180" w:type="dxa"/>
            </w:tcMar>
          </w:tcPr>
          <w:p>
            <w:pPr>
              <w:spacing w:after="0"/>
            </w:pPr>
            <w:r/>
            <w:r>
              <w:rPr>
                <w:rFonts w:ascii="Liberation Sans" w:hAnsi="Liberation Sans"/>
                <w:b/>
                <w:color w:val="17365D"/>
                <w:sz w:val="20"/>
              </w:rPr>
              <w:t xml:space="preserve">Phạm vi sản phẩm: </w:t>
            </w:r>
            <w:r>
              <w:rPr>
                <w:rFonts w:ascii="Liberation Sans" w:hAnsi="Liberation Sans"/>
                <w:color w:val="1F1F1F"/>
                <w:sz w:val="20"/>
              </w:rPr>
              <w:t>Superset nên được xem là lớp phân tích và trình bày dữ liệu. Truy vấn vẫn được thực thi trên data warehouse, vì vậy hiệu năng dashboard phụ thuộc trực tiếp vào data model và tốc độ truy vấn của ClickHouse.</w:t>
            </w:r>
          </w:p>
        </w:tc>
      </w:tr>
    </w:tbl>
    <w:p>
      <w:pPr>
        <w:widowControl/>
        <w:spacing w:after="0"/>
      </w:pPr>
    </w:p>
    <w:p>
      <w:pPr>
        <w:pStyle w:val="Heading1"/>
        <w:widowControl/>
      </w:pPr>
      <w:r>
        <w:t>2. Kiến trúc triển khai khuyến nghị</w:t>
      </w:r>
    </w:p>
    <w:p>
      <w:pPr>
        <w:widowControl/>
        <w:spacing w:after="40"/>
      </w:pPr>
      <w:r>
        <w:rPr>
          <w:b/>
          <w:color w:val="17365D"/>
          <w:sz w:val="18"/>
        </w:rPr>
        <w:t>Kiến trúc logic</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Business Users / Data Analysts</w:t>
            </w:r>
            <w:r>
              <w:br/>
            </w:r>
            <w:r>
              <w:rPr>
                <w:rFonts w:ascii="Liberation Mono" w:hAnsi="Liberation Mono"/>
                <w:color w:val="333333"/>
                <w:sz w:val="17"/>
              </w:rPr>
              <w:t xml:space="preserve">              |</w:t>
            </w:r>
            <w:r>
              <w:br/>
            </w:r>
            <w:r>
              <w:rPr>
                <w:rFonts w:ascii="Liberation Mono" w:hAnsi="Liberation Mono"/>
                <w:color w:val="333333"/>
                <w:sz w:val="17"/>
              </w:rPr>
              <w:t xml:space="preserve">              v</w:t>
            </w:r>
            <w:r>
              <w:br/>
            </w:r>
            <w:r>
              <w:rPr>
                <w:rFonts w:ascii="Liberation Mono" w:hAnsi="Liberation Mono"/>
                <w:color w:val="333333"/>
                <w:sz w:val="17"/>
              </w:rPr>
              <w:t xml:space="preserve">      Load Balancer / Ingress</w:t>
            </w:r>
            <w:r>
              <w:br/>
            </w:r>
            <w:r>
              <w:rPr>
                <w:rFonts w:ascii="Liberation Mono" w:hAnsi="Liberation Mono"/>
                <w:color w:val="333333"/>
                <w:sz w:val="17"/>
              </w:rPr>
              <w:t xml:space="preserve">              |</w:t>
            </w:r>
            <w:r>
              <w:br/>
            </w:r>
            <w:r>
              <w:rPr>
                <w:rFonts w:ascii="Liberation Mono" w:hAnsi="Liberation Mono"/>
                <w:color w:val="333333"/>
                <w:sz w:val="17"/>
              </w:rPr>
              <w:t xml:space="preserve">       SSO / OAuth / LDAP</w:t>
            </w:r>
            <w:r>
              <w:br/>
            </w:r>
            <w:r>
              <w:rPr>
                <w:rFonts w:ascii="Liberation Mono" w:hAnsi="Liberation Mono"/>
                <w:color w:val="333333"/>
                <w:sz w:val="17"/>
              </w:rPr>
              <w:t xml:space="preserve">              |</w:t>
            </w:r>
            <w:r>
              <w:br/>
            </w:r>
            <w:r>
              <w:rPr>
                <w:rFonts w:ascii="Liberation Mono" w:hAnsi="Liberation Mono"/>
                <w:color w:val="333333"/>
                <w:sz w:val="17"/>
              </w:rPr>
              <w:t xml:space="preserve">              v</w:t>
            </w:r>
            <w:r>
              <w:br/>
            </w:r>
            <w:r>
              <w:rPr>
                <w:rFonts w:ascii="Liberation Mono" w:hAnsi="Liberation Mono"/>
                <w:color w:val="333333"/>
                <w:sz w:val="17"/>
              </w:rPr>
              <w:t xml:space="preserve">       Superset Web Server</w:t>
            </w:r>
            <w:r>
              <w:br/>
            </w:r>
            <w:r>
              <w:rPr>
                <w:rFonts w:ascii="Liberation Mono" w:hAnsi="Liberation Mono"/>
                <w:color w:val="333333"/>
                <w:sz w:val="17"/>
              </w:rPr>
              <w:t xml:space="preserve">              |</w:t>
            </w:r>
            <w:r>
              <w:br/>
            </w:r>
            <w:r>
              <w:rPr>
                <w:rFonts w:ascii="Liberation Mono" w:hAnsi="Liberation Mono"/>
                <w:color w:val="333333"/>
                <w:sz w:val="17"/>
              </w:rPr>
              <w:t xml:space="preserve">       +------+---------+</w:t>
            </w:r>
            <w:r>
              <w:br/>
            </w:r>
            <w:r>
              <w:rPr>
                <w:rFonts w:ascii="Liberation Mono" w:hAnsi="Liberation Mono"/>
                <w:color w:val="333333"/>
                <w:sz w:val="17"/>
              </w:rPr>
              <w:t xml:space="preserve">       |      |         |</w:t>
            </w:r>
            <w:r>
              <w:br/>
            </w:r>
            <w:r>
              <w:rPr>
                <w:rFonts w:ascii="Liberation Mono" w:hAnsi="Liberation Mono"/>
                <w:color w:val="333333"/>
                <w:sz w:val="17"/>
              </w:rPr>
              <w:t xml:space="preserve">       v      v         v</w:t>
            </w:r>
            <w:r>
              <w:br/>
            </w:r>
            <w:r>
              <w:rPr>
                <w:rFonts w:ascii="Liberation Mono" w:hAnsi="Liberation Mono"/>
                <w:color w:val="333333"/>
                <w:sz w:val="17"/>
              </w:rPr>
              <w:t xml:space="preserve"> PostgreSQL  Redis   Celery Workers</w:t>
            </w:r>
            <w:r>
              <w:br/>
            </w:r>
            <w:r>
              <w:rPr>
                <w:rFonts w:ascii="Liberation Mono" w:hAnsi="Liberation Mono"/>
                <w:color w:val="333333"/>
                <w:sz w:val="17"/>
              </w:rPr>
              <w:t xml:space="preserve"> Metadata    Cache   Async Queries</w:t>
            </w:r>
            <w:r>
              <w:br/>
            </w:r>
            <w:r>
              <w:rPr>
                <w:rFonts w:ascii="Liberation Mono" w:hAnsi="Liberation Mono"/>
                <w:color w:val="333333"/>
                <w:sz w:val="17"/>
              </w:rPr>
              <w:t xml:space="preserve"> Database            Alerts/Reports</w:t>
            </w:r>
            <w:r>
              <w:br/>
            </w:r>
            <w:r>
              <w:rPr>
                <w:rFonts w:ascii="Liberation Mono" w:hAnsi="Liberation Mono"/>
                <w:color w:val="333333"/>
                <w:sz w:val="17"/>
              </w:rPr>
              <w:t xml:space="preserve">       |</w:t>
            </w:r>
            <w:r>
              <w:br/>
            </w:r>
            <w:r>
              <w:rPr>
                <w:rFonts w:ascii="Liberation Mono" w:hAnsi="Liberation Mono"/>
                <w:color w:val="333333"/>
                <w:sz w:val="17"/>
              </w:rPr>
              <w:t xml:space="preserve">       v</w:t>
            </w:r>
            <w:r>
              <w:br/>
            </w:r>
            <w:r>
              <w:rPr>
                <w:rFonts w:ascii="Liberation Mono" w:hAnsi="Liberation Mono"/>
                <w:color w:val="333333"/>
                <w:sz w:val="17"/>
              </w:rPr>
              <w:t xml:space="preserve"> ClickHouse Analytics Database</w:t>
            </w:r>
          </w:p>
        </w:tc>
      </w:tr>
    </w:tbl>
    <w:p>
      <w:pPr>
        <w:widowControl/>
        <w:spacing w:after="0"/>
      </w:pP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381"/>
            <w:vAlign w:val="center"/>
            <w:tcMar>
              <w:top w:w="90" w:type="dxa"/>
              <w:start w:w="90" w:type="dxa"/>
              <w:bottom w:w="90" w:type="dxa"/>
              <w:end w:w="90" w:type="dxa"/>
            </w:tcMar>
            <w:shd w:fill="17365D"/>
          </w:tcPr>
          <w:p>
            <w:pPr>
              <w:spacing w:after="0" w:before="0"/>
            </w:pPr>
            <w:r/>
            <w:r>
              <w:rPr>
                <w:rFonts w:ascii="Liberation Sans" w:hAnsi="Liberation Sans"/>
                <w:b/>
                <w:color w:val="FFFFFF"/>
                <w:sz w:val="19"/>
              </w:rPr>
              <w:t>Thành phần</w:t>
            </w:r>
          </w:p>
        </w:tc>
        <w:tc>
          <w:tcPr>
            <w:tcW w:type="dxa" w:w="6973"/>
            <w:vAlign w:val="center"/>
            <w:tcMar>
              <w:top w:w="90" w:type="dxa"/>
              <w:start w:w="90" w:type="dxa"/>
              <w:bottom w:w="90" w:type="dxa"/>
              <w:end w:w="90" w:type="dxa"/>
            </w:tcMar>
            <w:shd w:fill="17365D"/>
          </w:tcPr>
          <w:p>
            <w:pPr>
              <w:spacing w:after="0" w:before="0"/>
            </w:pPr>
            <w:r/>
            <w:r>
              <w:rPr>
                <w:rFonts w:ascii="Liberation Sans" w:hAnsi="Liberation Sans"/>
                <w:b/>
                <w:color w:val="FFFFFF"/>
                <w:sz w:val="19"/>
              </w:rPr>
              <w:t>Vai trò</w:t>
            </w:r>
          </w:p>
        </w:tc>
      </w:tr>
      <w:tr>
        <w:trPr>
          <w:trHeight w:hRule="atLeast"/>
        </w:trPr>
        <w:tc>
          <w:tcPr>
            <w:tcW w:type="dxa" w:w="2381"/>
            <w:vAlign w:val="center"/>
            <w:tcMar>
              <w:top w:w="90" w:type="dxa"/>
              <w:start w:w="90" w:type="dxa"/>
              <w:bottom w:w="90" w:type="dxa"/>
              <w:end w:w="90" w:type="dxa"/>
            </w:tcMar>
          </w:tcPr>
          <w:p>
            <w:pPr>
              <w:spacing w:after="0" w:before="0"/>
            </w:pPr>
            <w:r/>
            <w:r>
              <w:rPr>
                <w:rFonts w:ascii="Liberation Sans" w:hAnsi="Liberation Sans"/>
                <w:b w:val="0"/>
                <w:sz w:val="18"/>
              </w:rPr>
              <w:t>Superset Web</w:t>
            </w:r>
          </w:p>
        </w:tc>
        <w:tc>
          <w:tcPr>
            <w:tcW w:type="dxa" w:w="6973"/>
            <w:vAlign w:val="center"/>
            <w:tcMar>
              <w:top w:w="90" w:type="dxa"/>
              <w:start w:w="90" w:type="dxa"/>
              <w:bottom w:w="90" w:type="dxa"/>
              <w:end w:w="90" w:type="dxa"/>
            </w:tcMar>
          </w:tcPr>
          <w:p>
            <w:pPr>
              <w:spacing w:after="0" w:before="0"/>
            </w:pPr>
            <w:r/>
            <w:r>
              <w:rPr>
                <w:rFonts w:ascii="Liberation Sans" w:hAnsi="Liberation Sans"/>
                <w:b w:val="0"/>
                <w:sz w:val="18"/>
              </w:rPr>
              <w:t>Giao diện, API, Explore, SQL Lab và dashboard.</w:t>
            </w:r>
          </w:p>
        </w:tc>
      </w:tr>
      <w:tr>
        <w:trPr>
          <w:trHeight w:hRule="atLeast"/>
        </w:trPr>
        <w:tc>
          <w:tcPr>
            <w:tcW w:type="dxa" w:w="2381"/>
            <w:vAlign w:val="center"/>
            <w:tcMar>
              <w:top w:w="90" w:type="dxa"/>
              <w:start w:w="90" w:type="dxa"/>
              <w:bottom w:w="90" w:type="dxa"/>
              <w:end w:w="90" w:type="dxa"/>
            </w:tcMar>
            <w:shd w:fill="F8FAFC"/>
          </w:tcPr>
          <w:p>
            <w:pPr>
              <w:spacing w:after="0" w:before="0"/>
            </w:pPr>
            <w:r/>
            <w:r>
              <w:rPr>
                <w:rFonts w:ascii="Liberation Sans" w:hAnsi="Liberation Sans"/>
                <w:b w:val="0"/>
                <w:sz w:val="18"/>
              </w:rPr>
              <w:t>PostgreSQL</w:t>
            </w:r>
          </w:p>
        </w:tc>
        <w:tc>
          <w:tcPr>
            <w:tcW w:type="dxa" w:w="6973"/>
            <w:vAlign w:val="center"/>
            <w:tcMar>
              <w:top w:w="90" w:type="dxa"/>
              <w:start w:w="90" w:type="dxa"/>
              <w:bottom w:w="90" w:type="dxa"/>
              <w:end w:w="90" w:type="dxa"/>
            </w:tcMar>
            <w:shd w:fill="F8FAFC"/>
          </w:tcPr>
          <w:p>
            <w:pPr>
              <w:spacing w:after="0" w:before="0"/>
            </w:pPr>
            <w:r/>
            <w:r>
              <w:rPr>
                <w:rFonts w:ascii="Liberation Sans" w:hAnsi="Liberation Sans"/>
                <w:b w:val="0"/>
                <w:sz w:val="18"/>
              </w:rPr>
              <w:t>Lưu metadata: user, role, dataset, chart, dashboard và database connection.</w:t>
            </w:r>
          </w:p>
        </w:tc>
      </w:tr>
      <w:tr>
        <w:trPr>
          <w:trHeight w:hRule="atLeast"/>
        </w:trPr>
        <w:tc>
          <w:tcPr>
            <w:tcW w:type="dxa" w:w="2381"/>
            <w:vAlign w:val="center"/>
            <w:tcMar>
              <w:top w:w="90" w:type="dxa"/>
              <w:start w:w="90" w:type="dxa"/>
              <w:bottom w:w="90" w:type="dxa"/>
              <w:end w:w="90" w:type="dxa"/>
            </w:tcMar>
          </w:tcPr>
          <w:p>
            <w:pPr>
              <w:spacing w:after="0" w:before="0"/>
            </w:pPr>
            <w:r/>
            <w:r>
              <w:rPr>
                <w:rFonts w:ascii="Liberation Sans" w:hAnsi="Liberation Sans"/>
                <w:b w:val="0"/>
                <w:sz w:val="18"/>
              </w:rPr>
              <w:t>Redis</w:t>
            </w:r>
          </w:p>
        </w:tc>
        <w:tc>
          <w:tcPr>
            <w:tcW w:type="dxa" w:w="6973"/>
            <w:vAlign w:val="center"/>
            <w:tcMar>
              <w:top w:w="90" w:type="dxa"/>
              <w:start w:w="90" w:type="dxa"/>
              <w:bottom w:w="90" w:type="dxa"/>
              <w:end w:w="90" w:type="dxa"/>
            </w:tcMar>
          </w:tcPr>
          <w:p>
            <w:pPr>
              <w:spacing w:after="0" w:before="0"/>
            </w:pPr>
            <w:r/>
            <w:r>
              <w:rPr>
                <w:rFonts w:ascii="Liberation Sans" w:hAnsi="Liberation Sans"/>
                <w:b w:val="0"/>
                <w:sz w:val="18"/>
              </w:rPr>
              <w:t>Cache, Celery broker và kết quả truy vấn bất đồng bộ.</w:t>
            </w:r>
          </w:p>
        </w:tc>
      </w:tr>
      <w:tr>
        <w:trPr>
          <w:trHeight w:hRule="atLeast"/>
        </w:trPr>
        <w:tc>
          <w:tcPr>
            <w:tcW w:type="dxa" w:w="2381"/>
            <w:vAlign w:val="center"/>
            <w:tcMar>
              <w:top w:w="90" w:type="dxa"/>
              <w:start w:w="90" w:type="dxa"/>
              <w:bottom w:w="90" w:type="dxa"/>
              <w:end w:w="90" w:type="dxa"/>
            </w:tcMar>
            <w:shd w:fill="F8FAFC"/>
          </w:tcPr>
          <w:p>
            <w:pPr>
              <w:spacing w:after="0" w:before="0"/>
            </w:pPr>
            <w:r/>
            <w:r>
              <w:rPr>
                <w:rFonts w:ascii="Liberation Sans" w:hAnsi="Liberation Sans"/>
                <w:b w:val="0"/>
                <w:sz w:val="18"/>
              </w:rPr>
              <w:t>Celery Worker</w:t>
            </w:r>
          </w:p>
        </w:tc>
        <w:tc>
          <w:tcPr>
            <w:tcW w:type="dxa" w:w="6973"/>
            <w:vAlign w:val="center"/>
            <w:tcMar>
              <w:top w:w="90" w:type="dxa"/>
              <w:start w:w="90" w:type="dxa"/>
              <w:bottom w:w="90" w:type="dxa"/>
              <w:end w:w="90" w:type="dxa"/>
            </w:tcMar>
            <w:shd w:fill="F8FAFC"/>
          </w:tcPr>
          <w:p>
            <w:pPr>
              <w:spacing w:after="0" w:before="0"/>
            </w:pPr>
            <w:r/>
            <w:r>
              <w:rPr>
                <w:rFonts w:ascii="Liberation Sans" w:hAnsi="Liberation Sans"/>
                <w:b w:val="0"/>
                <w:sz w:val="18"/>
              </w:rPr>
              <w:t>Chạy truy vấn dài, alert, report và các tác vụ nền.</w:t>
            </w:r>
          </w:p>
        </w:tc>
      </w:tr>
      <w:tr>
        <w:trPr>
          <w:trHeight w:hRule="atLeast"/>
        </w:trPr>
        <w:tc>
          <w:tcPr>
            <w:tcW w:type="dxa" w:w="2381"/>
            <w:vAlign w:val="center"/>
            <w:tcMar>
              <w:top w:w="90" w:type="dxa"/>
              <w:start w:w="90" w:type="dxa"/>
              <w:bottom w:w="90" w:type="dxa"/>
              <w:end w:w="90" w:type="dxa"/>
            </w:tcMar>
          </w:tcPr>
          <w:p>
            <w:pPr>
              <w:spacing w:after="0" w:before="0"/>
            </w:pPr>
            <w:r/>
            <w:r>
              <w:rPr>
                <w:rFonts w:ascii="Liberation Sans" w:hAnsi="Liberation Sans"/>
                <w:b w:val="0"/>
                <w:sz w:val="18"/>
              </w:rPr>
              <w:t>Celery Beat</w:t>
            </w:r>
          </w:p>
        </w:tc>
        <w:tc>
          <w:tcPr>
            <w:tcW w:type="dxa" w:w="6973"/>
            <w:vAlign w:val="center"/>
            <w:tcMar>
              <w:top w:w="90" w:type="dxa"/>
              <w:start w:w="90" w:type="dxa"/>
              <w:bottom w:w="90" w:type="dxa"/>
              <w:end w:w="90" w:type="dxa"/>
            </w:tcMar>
          </w:tcPr>
          <w:p>
            <w:pPr>
              <w:spacing w:after="0" w:before="0"/>
            </w:pPr>
            <w:r/>
            <w:r>
              <w:rPr>
                <w:rFonts w:ascii="Liberation Sans" w:hAnsi="Liberation Sans"/>
                <w:b w:val="0"/>
                <w:sz w:val="18"/>
              </w:rPr>
              <w:t>Lập lịch report, alert và cache warm-up.</w:t>
            </w:r>
          </w:p>
        </w:tc>
      </w:tr>
      <w:tr>
        <w:trPr>
          <w:trHeight w:hRule="atLeast"/>
        </w:trPr>
        <w:tc>
          <w:tcPr>
            <w:tcW w:type="dxa" w:w="2381"/>
            <w:vAlign w:val="center"/>
            <w:tcMar>
              <w:top w:w="90" w:type="dxa"/>
              <w:start w:w="90" w:type="dxa"/>
              <w:bottom w:w="90" w:type="dxa"/>
              <w:end w:w="90" w:type="dxa"/>
            </w:tcMar>
            <w:shd w:fill="F8FAFC"/>
          </w:tcPr>
          <w:p>
            <w:pPr>
              <w:spacing w:after="0" w:before="0"/>
            </w:pPr>
            <w:r/>
            <w:r>
              <w:rPr>
                <w:rFonts w:ascii="Liberation Sans" w:hAnsi="Liberation Sans"/>
                <w:b w:val="0"/>
                <w:sz w:val="18"/>
              </w:rPr>
              <w:t>ClickHouse</w:t>
            </w:r>
          </w:p>
        </w:tc>
        <w:tc>
          <w:tcPr>
            <w:tcW w:type="dxa" w:w="6973"/>
            <w:vAlign w:val="center"/>
            <w:tcMar>
              <w:top w:w="90" w:type="dxa"/>
              <w:start w:w="90" w:type="dxa"/>
              <w:bottom w:w="90" w:type="dxa"/>
              <w:end w:w="90" w:type="dxa"/>
            </w:tcMar>
            <w:shd w:fill="F8FAFC"/>
          </w:tcPr>
          <w:p>
            <w:pPr>
              <w:spacing w:after="0" w:before="0"/>
            </w:pPr>
            <w:r/>
            <w:r>
              <w:rPr>
                <w:rFonts w:ascii="Liberation Sans" w:hAnsi="Liberation Sans"/>
                <w:b w:val="0"/>
                <w:sz w:val="18"/>
              </w:rPr>
              <w:t>Lưu trữ và xử lý dữ liệu phân tích.</w:t>
            </w:r>
          </w:p>
        </w:tc>
      </w:tr>
      <w:tr>
        <w:trPr>
          <w:trHeight w:hRule="atLeast"/>
        </w:trPr>
        <w:tc>
          <w:tcPr>
            <w:tcW w:type="dxa" w:w="2381"/>
            <w:vAlign w:val="center"/>
            <w:tcMar>
              <w:top w:w="90" w:type="dxa"/>
              <w:start w:w="90" w:type="dxa"/>
              <w:bottom w:w="90" w:type="dxa"/>
              <w:end w:w="90" w:type="dxa"/>
            </w:tcMar>
          </w:tcPr>
          <w:p>
            <w:pPr>
              <w:spacing w:after="0" w:before="0"/>
            </w:pPr>
            <w:r/>
            <w:r>
              <w:rPr>
                <w:rFonts w:ascii="Liberation Sans" w:hAnsi="Liberation Sans"/>
                <w:b w:val="0"/>
                <w:sz w:val="18"/>
              </w:rPr>
              <w:t>Ingress / NGINX</w:t>
            </w:r>
          </w:p>
        </w:tc>
        <w:tc>
          <w:tcPr>
            <w:tcW w:type="dxa" w:w="6973"/>
            <w:vAlign w:val="center"/>
            <w:tcMar>
              <w:top w:w="90" w:type="dxa"/>
              <w:start w:w="90" w:type="dxa"/>
              <w:bottom w:w="90" w:type="dxa"/>
              <w:end w:w="90" w:type="dxa"/>
            </w:tcMar>
          </w:tcPr>
          <w:p>
            <w:pPr>
              <w:spacing w:after="0" w:before="0"/>
            </w:pPr>
            <w:r/>
            <w:r>
              <w:rPr>
                <w:rFonts w:ascii="Liberation Sans" w:hAnsi="Liberation Sans"/>
                <w:b w:val="0"/>
                <w:sz w:val="18"/>
              </w:rPr>
              <w:t>TLS termination, routing và security headers.</w:t>
            </w:r>
          </w:p>
        </w:tc>
      </w:tr>
      <w:tr>
        <w:trPr>
          <w:trHeight w:hRule="atLeast"/>
        </w:trPr>
        <w:tc>
          <w:tcPr>
            <w:tcW w:type="dxa" w:w="2381"/>
            <w:vAlign w:val="center"/>
            <w:tcMar>
              <w:top w:w="90" w:type="dxa"/>
              <w:start w:w="90" w:type="dxa"/>
              <w:bottom w:w="90" w:type="dxa"/>
              <w:end w:w="90" w:type="dxa"/>
            </w:tcMar>
            <w:shd w:fill="F8FAFC"/>
          </w:tcPr>
          <w:p>
            <w:pPr>
              <w:spacing w:after="0" w:before="0"/>
            </w:pPr>
            <w:r/>
            <w:r>
              <w:rPr>
                <w:rFonts w:ascii="Liberation Sans" w:hAnsi="Liberation Sans"/>
                <w:b w:val="0"/>
                <w:sz w:val="18"/>
              </w:rPr>
              <w:t>SSO</w:t>
            </w:r>
          </w:p>
        </w:tc>
        <w:tc>
          <w:tcPr>
            <w:tcW w:type="dxa" w:w="6973"/>
            <w:vAlign w:val="center"/>
            <w:tcMar>
              <w:top w:w="90" w:type="dxa"/>
              <w:start w:w="90" w:type="dxa"/>
              <w:bottom w:w="90" w:type="dxa"/>
              <w:end w:w="90" w:type="dxa"/>
            </w:tcMar>
            <w:shd w:fill="F8FAFC"/>
          </w:tcPr>
          <w:p>
            <w:pPr>
              <w:spacing w:after="0" w:before="0"/>
            </w:pPr>
            <w:r/>
            <w:r>
              <w:rPr>
                <w:rFonts w:ascii="Liberation Sans" w:hAnsi="Liberation Sans"/>
                <w:b w:val="0"/>
                <w:sz w:val="18"/>
              </w:rPr>
              <w:t>Xác thực người dùng tập trung.</w:t>
            </w:r>
          </w:p>
        </w:tc>
      </w:tr>
    </w:tbl>
    <w:p>
      <w:pPr>
        <w:widowControl/>
        <w:spacing w:after="0"/>
      </w:pPr>
    </w:p>
    <w:tbl>
      <w:tblPr>
        <w:tblW w:type="auto" w:w="0"/>
        <w:jc w:val="center"/>
        <w:tblLook w:firstColumn="1" w:firstRow="1" w:lastColumn="0" w:lastRow="0" w:noHBand="0" w:noVBand="1" w:val="04A0"/>
      </w:tblPr>
      <w:tblGrid>
        <w:gridCol w:w="9859"/>
      </w:tblGrid>
      <w:tr>
        <w:trPr>
          <w:cantSplit/>
        </w:trPr>
        <w:tc>
          <w:tcPr>
            <w:tcW w:type="dxa" w:w="9859"/>
            <w:shd w:fill="FCE4D6"/>
            <w:tcMar>
              <w:top w:w="130" w:type="dxa"/>
              <w:start w:w="180" w:type="dxa"/>
              <w:bottom w:w="130" w:type="dxa"/>
              <w:end w:w="180" w:type="dxa"/>
            </w:tcMar>
          </w:tcPr>
          <w:p>
            <w:pPr>
              <w:spacing w:after="0"/>
            </w:pPr>
            <w:r/>
            <w:r>
              <w:rPr>
                <w:rFonts w:ascii="Liberation Sans" w:hAnsi="Liberation Sans"/>
                <w:b/>
                <w:color w:val="17365D"/>
                <w:sz w:val="20"/>
              </w:rPr>
              <w:t xml:space="preserve">Lưu ý production: </w:t>
            </w:r>
            <w:r>
              <w:rPr>
                <w:rFonts w:ascii="Liberation Sans" w:hAnsi="Liberation Sans"/>
                <w:color w:val="1F1F1F"/>
                <w:sz w:val="20"/>
              </w:rPr>
              <w:t>Tất cả Superset web server và Celery worker phải dùng chung metadata database. Không dùng SQLite cho production hoặc triển khai nhiều node. Chỉ nên có một Celery Beat trong mỗi môi trường để tránh chạy tác vụ trùng lặp.</w:t>
            </w:r>
          </w:p>
        </w:tc>
      </w:tr>
    </w:tbl>
    <w:p>
      <w:pPr>
        <w:widowControl/>
        <w:spacing w:after="0"/>
      </w:pPr>
    </w:p>
    <w:p>
      <w:pPr>
        <w:pStyle w:val="Heading1"/>
        <w:widowControl/>
      </w:pPr>
      <w:r>
        <w:t>3. Chuẩn môi trường</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90" w:type="dxa"/>
              <w:start w:w="90" w:type="dxa"/>
              <w:bottom w:w="90" w:type="dxa"/>
              <w:end w:w="90" w:type="dxa"/>
            </w:tcMar>
            <w:shd w:fill="17365D"/>
          </w:tcPr>
          <w:p>
            <w:pPr>
              <w:spacing w:after="0" w:before="0"/>
            </w:pPr>
            <w:r/>
            <w:r>
              <w:rPr>
                <w:rFonts w:ascii="Liberation Sans" w:hAnsi="Liberation Sans"/>
                <w:b/>
                <w:color w:val="FFFFFF"/>
                <w:sz w:val="19"/>
              </w:rPr>
              <w:t>Môi trường</w:t>
            </w:r>
          </w:p>
        </w:tc>
        <w:tc>
          <w:tcPr>
            <w:tcW w:type="dxa" w:w="7087"/>
            <w:vAlign w:val="center"/>
            <w:tcMar>
              <w:top w:w="90" w:type="dxa"/>
              <w:start w:w="90" w:type="dxa"/>
              <w:bottom w:w="90" w:type="dxa"/>
              <w:end w:w="90" w:type="dxa"/>
            </w:tcMar>
            <w:shd w:fill="17365D"/>
          </w:tcPr>
          <w:p>
            <w:pPr>
              <w:spacing w:after="0" w:before="0"/>
            </w:pPr>
            <w:r/>
            <w:r>
              <w:rPr>
                <w:rFonts w:ascii="Liberation Sans" w:hAnsi="Liberation Sans"/>
                <w:b/>
                <w:color w:val="FFFFFF"/>
                <w:sz w:val="19"/>
              </w:rPr>
              <w:t>Mục đích</w:t>
            </w:r>
          </w:p>
        </w:tc>
      </w:tr>
      <w:tr>
        <w:trPr>
          <w:trHeight w:hRule="atLeast"/>
        </w:trPr>
        <w:tc>
          <w:tcPr>
            <w:tcW w:type="dxa" w:w="2268"/>
            <w:vAlign w:val="center"/>
            <w:tcMar>
              <w:top w:w="90" w:type="dxa"/>
              <w:start w:w="90" w:type="dxa"/>
              <w:bottom w:w="90" w:type="dxa"/>
              <w:end w:w="90" w:type="dxa"/>
            </w:tcMar>
          </w:tcPr>
          <w:p>
            <w:pPr>
              <w:spacing w:after="0" w:before="0"/>
            </w:pPr>
            <w:r/>
            <w:r>
              <w:rPr>
                <w:rFonts w:ascii="Liberation Sans" w:hAnsi="Liberation Sans"/>
                <w:b w:val="0"/>
                <w:sz w:val="18"/>
              </w:rPr>
              <w:t>Development</w:t>
            </w:r>
          </w:p>
        </w:tc>
        <w:tc>
          <w:tcPr>
            <w:tcW w:type="dxa" w:w="7087"/>
            <w:vAlign w:val="center"/>
            <w:tcMar>
              <w:top w:w="90" w:type="dxa"/>
              <w:start w:w="90" w:type="dxa"/>
              <w:bottom w:w="90" w:type="dxa"/>
              <w:end w:w="90" w:type="dxa"/>
            </w:tcMar>
          </w:tcPr>
          <w:p>
            <w:pPr>
              <w:spacing w:after="0" w:before="0"/>
            </w:pPr>
            <w:r/>
            <w:r>
              <w:rPr>
                <w:rFonts w:ascii="Liberation Sans" w:hAnsi="Liberation Sans"/>
                <w:b w:val="0"/>
                <w:sz w:val="18"/>
              </w:rPr>
              <w:t>Phát triển dataset, chart, dashboard và kiểm thử cấu hình.</w:t>
            </w:r>
          </w:p>
        </w:tc>
      </w:tr>
      <w:tr>
        <w:trPr>
          <w:trHeight w:hRule="atLeast"/>
        </w:trPr>
        <w:tc>
          <w:tcPr>
            <w:tcW w:type="dxa" w:w="2268"/>
            <w:vAlign w:val="center"/>
            <w:tcMar>
              <w:top w:w="90" w:type="dxa"/>
              <w:start w:w="90" w:type="dxa"/>
              <w:bottom w:w="90" w:type="dxa"/>
              <w:end w:w="90" w:type="dxa"/>
            </w:tcMar>
            <w:shd w:fill="F8FAFC"/>
          </w:tcPr>
          <w:p>
            <w:pPr>
              <w:spacing w:after="0" w:before="0"/>
            </w:pPr>
            <w:r/>
            <w:r>
              <w:rPr>
                <w:rFonts w:ascii="Liberation Sans" w:hAnsi="Liberation Sans"/>
                <w:b w:val="0"/>
                <w:sz w:val="18"/>
              </w:rPr>
              <w:t>Staging / UAT</w:t>
            </w:r>
          </w:p>
        </w:tc>
        <w:tc>
          <w:tcPr>
            <w:tcW w:type="dxa" w:w="7087"/>
            <w:vAlign w:val="center"/>
            <w:tcMar>
              <w:top w:w="90" w:type="dxa"/>
              <w:start w:w="90" w:type="dxa"/>
              <w:bottom w:w="90" w:type="dxa"/>
              <w:end w:w="90" w:type="dxa"/>
            </w:tcMar>
            <w:shd w:fill="F8FAFC"/>
          </w:tcPr>
          <w:p>
            <w:pPr>
              <w:spacing w:after="0" w:before="0"/>
            </w:pPr>
            <w:r/>
            <w:r>
              <w:rPr>
                <w:rFonts w:ascii="Liberation Sans" w:hAnsi="Liberation Sans"/>
                <w:b w:val="0"/>
                <w:sz w:val="18"/>
              </w:rPr>
              <w:t>Kiểm thử dữ liệu, phân quyền, hiệu năng và nghiệm thu.</w:t>
            </w:r>
          </w:p>
        </w:tc>
      </w:tr>
      <w:tr>
        <w:trPr>
          <w:trHeight w:hRule="atLeast"/>
        </w:trPr>
        <w:tc>
          <w:tcPr>
            <w:tcW w:type="dxa" w:w="2268"/>
            <w:vAlign w:val="center"/>
            <w:tcMar>
              <w:top w:w="90" w:type="dxa"/>
              <w:start w:w="90" w:type="dxa"/>
              <w:bottom w:w="90" w:type="dxa"/>
              <w:end w:w="90" w:type="dxa"/>
            </w:tcMar>
          </w:tcPr>
          <w:p>
            <w:pPr>
              <w:spacing w:after="0" w:before="0"/>
            </w:pPr>
            <w:r/>
            <w:r>
              <w:rPr>
                <w:rFonts w:ascii="Liberation Sans" w:hAnsi="Liberation Sans"/>
                <w:b w:val="0"/>
                <w:sz w:val="18"/>
              </w:rPr>
              <w:t>Production</w:t>
            </w:r>
          </w:p>
        </w:tc>
        <w:tc>
          <w:tcPr>
            <w:tcW w:type="dxa" w:w="7087"/>
            <w:vAlign w:val="center"/>
            <w:tcMar>
              <w:top w:w="90" w:type="dxa"/>
              <w:start w:w="90" w:type="dxa"/>
              <w:bottom w:w="90" w:type="dxa"/>
              <w:end w:w="90" w:type="dxa"/>
            </w:tcMar>
          </w:tcPr>
          <w:p>
            <w:pPr>
              <w:spacing w:after="0" w:before="0"/>
            </w:pPr>
            <w:r/>
            <w:r>
              <w:rPr>
                <w:rFonts w:ascii="Liberation Sans" w:hAnsi="Liberation Sans"/>
                <w:b w:val="0"/>
                <w:sz w:val="18"/>
              </w:rPr>
              <w:t>Phục vụ người dùng chính thức.</w:t>
            </w:r>
          </w:p>
        </w:tc>
      </w:tr>
    </w:tbl>
    <w:p>
      <w:pPr>
        <w:widowControl/>
        <w:spacing w:after="0"/>
      </w:pPr>
    </w:p>
    <w:p>
      <w:pPr>
        <w:pStyle w:val="Heading2"/>
        <w:widowControl/>
      </w:pPr>
      <w:r>
        <w:t>Nguyên tắc môi trường</w:t>
      </w:r>
    </w:p>
    <w:p>
      <w:pPr>
        <w:pStyle w:val="ListBullet"/>
        <w:widowControl/>
        <w:spacing w:after="60"/>
      </w:pPr>
      <w:r>
        <w:t>Không xây dựng trực tiếp trên Production.</w:t>
      </w:r>
    </w:p>
    <w:p>
      <w:pPr>
        <w:pStyle w:val="ListBullet"/>
        <w:widowControl/>
        <w:spacing w:after="60"/>
      </w:pPr>
      <w:r>
        <w:t>Không dùng chung metadata database giữa các môi trường.</w:t>
      </w:r>
    </w:p>
    <w:p>
      <w:pPr>
        <w:pStyle w:val="ListBullet"/>
        <w:widowControl/>
        <w:spacing w:after="60"/>
      </w:pPr>
      <w:r>
        <w:t>Không dùng chung Redis giữa Development và Production.</w:t>
      </w:r>
    </w:p>
    <w:p>
      <w:pPr>
        <w:pStyle w:val="ListBullet"/>
        <w:widowControl/>
        <w:spacing w:after="60"/>
      </w:pPr>
      <w:r>
        <w:t>Database credential phải nằm trong Secret Manager hoặc Kubernetes Secret.</w:t>
      </w:r>
    </w:p>
    <w:p>
      <w:pPr>
        <w:pStyle w:val="ListBullet"/>
        <w:widowControl/>
        <w:spacing w:after="60"/>
      </w:pPr>
      <w:r>
        <w:t>superset_config.py phải được quản lý bằng Git.</w:t>
      </w:r>
    </w:p>
    <w:p>
      <w:pPr>
        <w:pStyle w:val="ListBullet"/>
        <w:widowControl/>
        <w:spacing w:after="60"/>
      </w:pPr>
      <w:r>
        <w:t>Dashboard và dataset phải được export/import thông qua quy trình release.</w:t>
      </w:r>
    </w:p>
    <w:p>
      <w:pPr>
        <w:pStyle w:val="ListBullet"/>
        <w:widowControl/>
        <w:spacing w:after="60"/>
      </w:pPr>
      <w:r>
        <w:t>Feature flag mới phải được thử nghiệm ở Development và Staging trước.</w:t>
      </w:r>
    </w:p>
    <w:p>
      <w:pPr>
        <w:pStyle w:val="Heading1"/>
        <w:widowControl/>
      </w:pPr>
      <w:r>
        <w:t>4. Kết nối ClickHouse</w:t>
      </w:r>
    </w:p>
    <w:p>
      <w:pPr>
        <w:widowControl/>
      </w:pPr>
      <w:r>
        <w:t>Driver khuyến nghị:</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clickhouse-connect&gt;=0.13.0</w:t>
            </w:r>
          </w:p>
        </w:tc>
      </w:tr>
    </w:tbl>
    <w:p>
      <w:pPr>
        <w:widowControl/>
        <w:spacing w:after="0"/>
      </w:pPr>
    </w:p>
    <w:p>
      <w:pPr>
        <w:pStyle w:val="Heading2"/>
        <w:widowControl/>
      </w:pPr>
      <w:r>
        <w:t>Nguyên tắc kết nối</w:t>
      </w:r>
    </w:p>
    <w:p>
      <w:pPr>
        <w:pStyle w:val="ListBullet"/>
        <w:widowControl/>
        <w:spacing w:after="60"/>
      </w:pPr>
      <w:r>
        <w:t>Tạo tài khoản riêng cho Superset.</w:t>
      </w:r>
    </w:p>
    <w:p>
      <w:pPr>
        <w:pStyle w:val="ListBullet"/>
        <w:widowControl/>
        <w:spacing w:after="60"/>
      </w:pPr>
      <w:r>
        <w:t>Mặc định chỉ cấp quyền SELECT.</w:t>
      </w:r>
    </w:p>
    <w:p>
      <w:pPr>
        <w:pStyle w:val="ListBullet"/>
        <w:widowControl/>
        <w:spacing w:after="60"/>
      </w:pPr>
      <w:r>
        <w:t>Không dùng tài khoản admin ClickHouse.</w:t>
      </w:r>
    </w:p>
    <w:p>
      <w:pPr>
        <w:pStyle w:val="ListBullet"/>
        <w:widowControl/>
        <w:spacing w:after="60"/>
      </w:pPr>
      <w:r>
        <w:t>Bật TLS/HTTPS cho kết nối production.</w:t>
      </w:r>
    </w:p>
    <w:p>
      <w:pPr>
        <w:pStyle w:val="ListBullet"/>
        <w:widowControl/>
        <w:spacing w:after="60"/>
      </w:pPr>
      <w:r>
        <w:t>Giới hạn schema hoặc database mà tài khoản được phép truy cập.</w:t>
      </w:r>
    </w:p>
    <w:p>
      <w:pPr>
        <w:pStyle w:val="ListBullet"/>
        <w:widowControl/>
        <w:spacing w:after="60"/>
      </w:pPr>
      <w:r>
        <w:t>Thiết lập query timeout và giới hạn tài nguyên.</w:t>
      </w:r>
    </w:p>
    <w:p>
      <w:pPr>
        <w:pStyle w:val="ListBullet"/>
        <w:widowControl/>
        <w:spacing w:after="60"/>
      </w:pPr>
      <w:r>
        <w:t>Tách tài khoản SQL Lab khỏi tài khoản dashboard khi phạm vi quyền khác nhau.</w:t>
      </w:r>
    </w:p>
    <w:p>
      <w:pPr>
        <w:pStyle w:val="ListBullet"/>
        <w:widowControl/>
        <w:spacing w:after="60"/>
      </w:pPr>
      <w:r>
        <w:t>Không lưu mật khẩu trực tiếp trong Git hoặc Docker Compose.</w:t>
      </w:r>
    </w:p>
    <w:p>
      <w:pPr>
        <w:pStyle w:val="Heading2"/>
        <w:widowControl/>
      </w:pPr>
      <w:r>
        <w:t>Phân tách tài khoản đề xuất</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948"/>
            <w:vAlign w:val="center"/>
            <w:tcMar>
              <w:top w:w="90" w:type="dxa"/>
              <w:start w:w="90" w:type="dxa"/>
              <w:bottom w:w="90" w:type="dxa"/>
              <w:end w:w="90" w:type="dxa"/>
            </w:tcMar>
            <w:shd w:fill="17365D"/>
          </w:tcPr>
          <w:p>
            <w:pPr>
              <w:spacing w:after="0" w:before="0"/>
            </w:pPr>
            <w:r/>
            <w:r>
              <w:rPr>
                <w:rFonts w:ascii="Liberation Sans" w:hAnsi="Liberation Sans"/>
                <w:b/>
                <w:color w:val="FFFFFF"/>
                <w:sz w:val="19"/>
              </w:rPr>
              <w:t>Tài khoản</w:t>
            </w:r>
          </w:p>
        </w:tc>
        <w:tc>
          <w:tcPr>
            <w:tcW w:type="dxa" w:w="6406"/>
            <w:vAlign w:val="center"/>
            <w:tcMar>
              <w:top w:w="90" w:type="dxa"/>
              <w:start w:w="90" w:type="dxa"/>
              <w:bottom w:w="90" w:type="dxa"/>
              <w:end w:w="90" w:type="dxa"/>
            </w:tcMar>
            <w:shd w:fill="17365D"/>
          </w:tcPr>
          <w:p>
            <w:pPr>
              <w:spacing w:after="0" w:before="0"/>
            </w:pPr>
            <w:r/>
            <w:r>
              <w:rPr>
                <w:rFonts w:ascii="Liberation Sans" w:hAnsi="Liberation Sans"/>
                <w:b/>
                <w:color w:val="FFFFFF"/>
                <w:sz w:val="19"/>
              </w:rPr>
              <w:t>Quyền</w:t>
            </w:r>
          </w:p>
        </w:tc>
      </w:tr>
      <w:tr>
        <w:trPr>
          <w:trHeight w:hRule="atLeast"/>
        </w:trPr>
        <w:tc>
          <w:tcPr>
            <w:tcW w:type="dxa" w:w="2948"/>
            <w:vAlign w:val="center"/>
            <w:tcMar>
              <w:top w:w="90" w:type="dxa"/>
              <w:start w:w="90" w:type="dxa"/>
              <w:bottom w:w="90" w:type="dxa"/>
              <w:end w:w="90" w:type="dxa"/>
            </w:tcMar>
          </w:tcPr>
          <w:p>
            <w:pPr>
              <w:spacing w:after="0" w:before="0"/>
            </w:pPr>
            <w:r/>
            <w:r>
              <w:rPr>
                <w:rFonts w:ascii="Liberation Sans" w:hAnsi="Liberation Sans"/>
                <w:b w:val="0"/>
                <w:sz w:val="18"/>
              </w:rPr>
              <w:t>superset_dashboard_ro</w:t>
            </w:r>
          </w:p>
        </w:tc>
        <w:tc>
          <w:tcPr>
            <w:tcW w:type="dxa" w:w="6406"/>
            <w:vAlign w:val="center"/>
            <w:tcMar>
              <w:top w:w="90" w:type="dxa"/>
              <w:start w:w="90" w:type="dxa"/>
              <w:bottom w:w="90" w:type="dxa"/>
              <w:end w:w="90" w:type="dxa"/>
            </w:tcMar>
          </w:tcPr>
          <w:p>
            <w:pPr>
              <w:spacing w:after="0" w:before="0"/>
            </w:pPr>
            <w:r/>
            <w:r>
              <w:rPr>
                <w:rFonts w:ascii="Liberation Sans" w:hAnsi="Liberation Sans"/>
                <w:b w:val="0"/>
                <w:sz w:val="18"/>
              </w:rPr>
              <w:t>Chỉ đọc các data mart đã được công bố.</w:t>
            </w:r>
          </w:p>
        </w:tc>
      </w:tr>
      <w:tr>
        <w:trPr>
          <w:trHeight w:hRule="atLeast"/>
        </w:trPr>
        <w:tc>
          <w:tcPr>
            <w:tcW w:type="dxa" w:w="2948"/>
            <w:vAlign w:val="center"/>
            <w:tcMar>
              <w:top w:w="90" w:type="dxa"/>
              <w:start w:w="90" w:type="dxa"/>
              <w:bottom w:w="90" w:type="dxa"/>
              <w:end w:w="90" w:type="dxa"/>
            </w:tcMar>
            <w:shd w:fill="F8FAFC"/>
          </w:tcPr>
          <w:p>
            <w:pPr>
              <w:spacing w:after="0" w:before="0"/>
            </w:pPr>
            <w:r/>
            <w:r>
              <w:rPr>
                <w:rFonts w:ascii="Liberation Sans" w:hAnsi="Liberation Sans"/>
                <w:b w:val="0"/>
                <w:sz w:val="18"/>
              </w:rPr>
              <w:t>superset_analyst_ro</w:t>
            </w:r>
          </w:p>
        </w:tc>
        <w:tc>
          <w:tcPr>
            <w:tcW w:type="dxa" w:w="6406"/>
            <w:vAlign w:val="center"/>
            <w:tcMar>
              <w:top w:w="90" w:type="dxa"/>
              <w:start w:w="90" w:type="dxa"/>
              <w:bottom w:w="90" w:type="dxa"/>
              <w:end w:w="90" w:type="dxa"/>
            </w:tcMar>
            <w:shd w:fill="F8FAFC"/>
          </w:tcPr>
          <w:p>
            <w:pPr>
              <w:spacing w:after="0" w:before="0"/>
            </w:pPr>
            <w:r/>
            <w:r>
              <w:rPr>
                <w:rFonts w:ascii="Liberation Sans" w:hAnsi="Liberation Sans"/>
                <w:b w:val="0"/>
                <w:sz w:val="18"/>
              </w:rPr>
              <w:t>Đọc thêm vùng dữ liệu phục vụ phân tích.</w:t>
            </w:r>
          </w:p>
        </w:tc>
      </w:tr>
      <w:tr>
        <w:trPr>
          <w:trHeight w:hRule="atLeast"/>
        </w:trPr>
        <w:tc>
          <w:tcPr>
            <w:tcW w:type="dxa" w:w="2948"/>
            <w:vAlign w:val="center"/>
            <w:tcMar>
              <w:top w:w="90" w:type="dxa"/>
              <w:start w:w="90" w:type="dxa"/>
              <w:bottom w:w="90" w:type="dxa"/>
              <w:end w:w="90" w:type="dxa"/>
            </w:tcMar>
          </w:tcPr>
          <w:p>
            <w:pPr>
              <w:spacing w:after="0" w:before="0"/>
            </w:pPr>
            <w:r/>
            <w:r>
              <w:rPr>
                <w:rFonts w:ascii="Liberation Sans" w:hAnsi="Liberation Sans"/>
                <w:b w:val="0"/>
                <w:sz w:val="18"/>
              </w:rPr>
              <w:t>superset_service</w:t>
            </w:r>
          </w:p>
        </w:tc>
        <w:tc>
          <w:tcPr>
            <w:tcW w:type="dxa" w:w="6406"/>
            <w:vAlign w:val="center"/>
            <w:tcMar>
              <w:top w:w="90" w:type="dxa"/>
              <w:start w:w="90" w:type="dxa"/>
              <w:bottom w:w="90" w:type="dxa"/>
              <w:end w:w="90" w:type="dxa"/>
            </w:tcMar>
          </w:tcPr>
          <w:p>
            <w:pPr>
              <w:spacing w:after="0" w:before="0"/>
            </w:pPr>
            <w:r/>
            <w:r>
              <w:rPr>
                <w:rFonts w:ascii="Liberation Sans" w:hAnsi="Liberation Sans"/>
                <w:b w:val="0"/>
                <w:sz w:val="18"/>
              </w:rPr>
              <w:t>Dùng cho report, alert và tác vụ hệ thống.</w:t>
            </w:r>
          </w:p>
        </w:tc>
      </w:tr>
      <w:tr>
        <w:trPr>
          <w:trHeight w:hRule="atLeast"/>
        </w:trPr>
        <w:tc>
          <w:tcPr>
            <w:tcW w:type="dxa" w:w="2948"/>
            <w:vAlign w:val="center"/>
            <w:tcMar>
              <w:top w:w="90" w:type="dxa"/>
              <w:start w:w="90" w:type="dxa"/>
              <w:bottom w:w="90" w:type="dxa"/>
              <w:end w:w="90" w:type="dxa"/>
            </w:tcMar>
            <w:shd w:fill="F8FAFC"/>
          </w:tcPr>
          <w:p>
            <w:pPr>
              <w:spacing w:after="0" w:before="0"/>
            </w:pPr>
            <w:r/>
            <w:r>
              <w:rPr>
                <w:rFonts w:ascii="Liberation Sans" w:hAnsi="Liberation Sans"/>
                <w:b w:val="0"/>
                <w:sz w:val="18"/>
              </w:rPr>
              <w:t>superset_admin</w:t>
            </w:r>
          </w:p>
        </w:tc>
        <w:tc>
          <w:tcPr>
            <w:tcW w:type="dxa" w:w="6406"/>
            <w:vAlign w:val="center"/>
            <w:tcMar>
              <w:top w:w="90" w:type="dxa"/>
              <w:start w:w="90" w:type="dxa"/>
              <w:bottom w:w="90" w:type="dxa"/>
              <w:end w:w="90" w:type="dxa"/>
            </w:tcMar>
            <w:shd w:fill="F8FAFC"/>
          </w:tcPr>
          <w:p>
            <w:pPr>
              <w:spacing w:after="0" w:before="0"/>
            </w:pPr>
            <w:r/>
            <w:r>
              <w:rPr>
                <w:rFonts w:ascii="Liberation Sans" w:hAnsi="Liberation Sans"/>
                <w:b w:val="0"/>
                <w:sz w:val="18"/>
              </w:rPr>
              <w:t>Chỉ dùng khi cấu hình hoặc xử lý sự cố đặc biệt.</w:t>
            </w:r>
          </w:p>
        </w:tc>
      </w:tr>
    </w:tbl>
    <w:p>
      <w:pPr>
        <w:widowControl/>
        <w:spacing w:after="0"/>
      </w:pPr>
    </w:p>
    <w:p>
      <w:pPr>
        <w:pStyle w:val="Heading1"/>
        <w:widowControl/>
      </w:pPr>
      <w:r>
        <w:t>5. Chuẩn Data Layer</w:t>
      </w:r>
    </w:p>
    <w:p>
      <w:pPr>
        <w:widowControl/>
        <w:spacing w:after="40"/>
      </w:pPr>
      <w:r>
        <w:rPr>
          <w:b/>
          <w:color w:val="17365D"/>
          <w:sz w:val="18"/>
        </w:rPr>
        <w:t>Luồng dữ liệu khuyến nghị</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Raw Data</w:t>
            </w:r>
            <w:r>
              <w:br/>
            </w:r>
            <w:r>
              <w:rPr>
                <w:rFonts w:ascii="Liberation Mono" w:hAnsi="Liberation Mono"/>
                <w:color w:val="333333"/>
                <w:sz w:val="17"/>
              </w:rPr>
              <w:t xml:space="preserve">   v</w:t>
            </w:r>
            <w:r>
              <w:br/>
            </w:r>
            <w:r>
              <w:rPr>
                <w:rFonts w:ascii="Liberation Mono" w:hAnsi="Liberation Mono"/>
                <w:color w:val="333333"/>
                <w:sz w:val="17"/>
              </w:rPr>
              <w:t>Staging Tables</w:t>
            </w:r>
            <w:r>
              <w:br/>
            </w:r>
            <w:r>
              <w:rPr>
                <w:rFonts w:ascii="Liberation Mono" w:hAnsi="Liberation Mono"/>
                <w:color w:val="333333"/>
                <w:sz w:val="17"/>
              </w:rPr>
              <w:t xml:space="preserve">   v</w:t>
            </w:r>
            <w:r>
              <w:br/>
            </w:r>
            <w:r>
              <w:rPr>
                <w:rFonts w:ascii="Liberation Mono" w:hAnsi="Liberation Mono"/>
                <w:color w:val="333333"/>
                <w:sz w:val="17"/>
              </w:rPr>
              <w:t>Intermediate Models</w:t>
            </w:r>
            <w:r>
              <w:br/>
            </w:r>
            <w:r>
              <w:rPr>
                <w:rFonts w:ascii="Liberation Mono" w:hAnsi="Liberation Mono"/>
                <w:color w:val="333333"/>
                <w:sz w:val="17"/>
              </w:rPr>
              <w:t xml:space="preserve">   v</w:t>
            </w:r>
            <w:r>
              <w:br/>
            </w:r>
            <w:r>
              <w:rPr>
                <w:rFonts w:ascii="Liberation Mono" w:hAnsi="Liberation Mono"/>
                <w:color w:val="333333"/>
                <w:sz w:val="17"/>
              </w:rPr>
              <w:t>Business Data Marts</w:t>
            </w:r>
            <w:r>
              <w:br/>
            </w:r>
            <w:r>
              <w:rPr>
                <w:rFonts w:ascii="Liberation Mono" w:hAnsi="Liberation Mono"/>
                <w:color w:val="333333"/>
                <w:sz w:val="17"/>
              </w:rPr>
              <w:t xml:space="preserve">   v</w:t>
            </w:r>
            <w:r>
              <w:br/>
            </w:r>
            <w:r>
              <w:rPr>
                <w:rFonts w:ascii="Liberation Mono" w:hAnsi="Liberation Mono"/>
                <w:color w:val="333333"/>
                <w:sz w:val="17"/>
              </w:rPr>
              <w:t>Superset Datasets</w:t>
            </w:r>
            <w:r>
              <w:br/>
            </w:r>
            <w:r>
              <w:rPr>
                <w:rFonts w:ascii="Liberation Mono" w:hAnsi="Liberation Mono"/>
                <w:color w:val="333333"/>
                <w:sz w:val="17"/>
              </w:rPr>
              <w:t xml:space="preserve">   v</w:t>
            </w:r>
            <w:r>
              <w:br/>
            </w:r>
            <w:r>
              <w:rPr>
                <w:rFonts w:ascii="Liberation Mono" w:hAnsi="Liberation Mono"/>
                <w:color w:val="333333"/>
                <w:sz w:val="17"/>
              </w:rPr>
              <w:t>Charts and Dashboards</w:t>
            </w:r>
          </w:p>
        </w:tc>
      </w:tr>
    </w:tbl>
    <w:p>
      <w:pPr>
        <w:widowControl/>
        <w:spacing w:after="0"/>
      </w:pPr>
    </w:p>
    <w:p>
      <w:pPr>
        <w:pStyle w:val="Heading2"/>
        <w:widowControl/>
      </w:pPr>
      <w:r>
        <w:t>Nguồn dữ liệu Superset được phép truy cập</w:t>
      </w:r>
    </w:p>
    <w:p>
      <w:pPr>
        <w:pStyle w:val="ListBullet"/>
        <w:widowControl/>
        <w:spacing w:after="60"/>
      </w:pPr>
      <w:r>
        <w:t>Data mart.</w:t>
      </w:r>
    </w:p>
    <w:p>
      <w:pPr>
        <w:pStyle w:val="ListBullet"/>
        <w:widowControl/>
        <w:spacing w:after="60"/>
      </w:pPr>
      <w:r>
        <w:t>Aggregate table.</w:t>
      </w:r>
    </w:p>
    <w:p>
      <w:pPr>
        <w:pStyle w:val="ListBullet"/>
        <w:widowControl/>
        <w:spacing w:after="60"/>
      </w:pPr>
      <w:r>
        <w:t>Materialized view.</w:t>
      </w:r>
    </w:p>
    <w:p>
      <w:pPr>
        <w:pStyle w:val="ListBullet"/>
        <w:widowControl/>
        <w:spacing w:after="60"/>
      </w:pPr>
      <w:r>
        <w:t>View hoặc table đã chuẩn hóa cho BI.</w:t>
      </w:r>
    </w:p>
    <w:p>
      <w:pPr>
        <w:pStyle w:val="Heading2"/>
        <w:widowControl/>
      </w:pPr>
      <w:r>
        <w:t>Nguồn dữ liệu không nên dùng trực tiếp</w:t>
      </w:r>
    </w:p>
    <w:p>
      <w:pPr>
        <w:pStyle w:val="ListBullet"/>
        <w:widowControl/>
        <w:spacing w:after="60"/>
      </w:pPr>
      <w:r>
        <w:t>Raw event table rất lớn.</w:t>
      </w:r>
    </w:p>
    <w:p>
      <w:pPr>
        <w:pStyle w:val="ListBullet"/>
        <w:widowControl/>
        <w:spacing w:after="60"/>
      </w:pPr>
      <w:r>
        <w:t>Bảng CDC chưa xử lý.</w:t>
      </w:r>
    </w:p>
    <w:p>
      <w:pPr>
        <w:pStyle w:val="ListBullet"/>
        <w:widowControl/>
        <w:spacing w:after="60"/>
      </w:pPr>
      <w:r>
        <w:t>Bảng có cấu trúc thường xuyên thay đổi.</w:t>
      </w:r>
    </w:p>
    <w:p>
      <w:pPr>
        <w:pStyle w:val="ListBullet"/>
        <w:widowControl/>
        <w:spacing w:after="60"/>
      </w:pPr>
      <w:r>
        <w:t>Bảng chứa dữ liệu nhạy cảm chưa được masking.</w:t>
      </w:r>
    </w:p>
    <w:p>
      <w:pPr>
        <w:pStyle w:val="ListBullet"/>
        <w:widowControl/>
        <w:spacing w:after="60"/>
      </w:pPr>
      <w:r>
        <w:t>Query JOIN nhiều bảng lớn tại thời điểm người dùng mở dashboard.</w:t>
      </w:r>
    </w:p>
    <w:p>
      <w:pPr>
        <w:pStyle w:val="Heading1"/>
        <w:widowControl/>
      </w:pPr>
      <w:r>
        <w:t>6. Chuẩn Dataset</w:t>
      </w:r>
    </w:p>
    <w:p>
      <w:pPr>
        <w:pStyle w:val="Heading2"/>
        <w:widowControl/>
      </w:pPr>
      <w:r>
        <w:t>Thông tin bắt buộc</w:t>
      </w:r>
    </w:p>
    <w:p>
      <w:pPr>
        <w:pStyle w:val="ListBullet"/>
        <w:widowControl/>
        <w:spacing w:after="60"/>
      </w:pPr>
      <w:r>
        <w:t>Tên rõ ràng.</w:t>
      </w:r>
    </w:p>
    <w:p>
      <w:pPr>
        <w:pStyle w:val="ListBullet"/>
        <w:widowControl/>
        <w:spacing w:after="60"/>
      </w:pPr>
      <w:r>
        <w:t>Owner.</w:t>
      </w:r>
    </w:p>
    <w:p>
      <w:pPr>
        <w:pStyle w:val="ListBullet"/>
        <w:widowControl/>
        <w:spacing w:after="60"/>
      </w:pPr>
      <w:r>
        <w:t>Mô tả nghiệp vụ.</w:t>
      </w:r>
    </w:p>
    <w:p>
      <w:pPr>
        <w:pStyle w:val="ListBullet"/>
        <w:widowControl/>
        <w:spacing w:after="60"/>
      </w:pPr>
      <w:r>
        <w:t>Grain của dữ liệu.</w:t>
      </w:r>
    </w:p>
    <w:p>
      <w:pPr>
        <w:pStyle w:val="ListBullet"/>
        <w:widowControl/>
        <w:spacing w:after="60"/>
      </w:pPr>
      <w:r>
        <w:t>Dimension.</w:t>
      </w:r>
    </w:p>
    <w:p>
      <w:pPr>
        <w:pStyle w:val="ListBullet"/>
        <w:widowControl/>
        <w:spacing w:after="60"/>
      </w:pPr>
      <w:r>
        <w:t>Metric chuẩn.</w:t>
      </w:r>
    </w:p>
    <w:p>
      <w:pPr>
        <w:pStyle w:val="ListBullet"/>
        <w:widowControl/>
        <w:spacing w:after="60"/>
      </w:pPr>
      <w:r>
        <w:t>Cột thời gian chính.</w:t>
      </w:r>
    </w:p>
    <w:p>
      <w:pPr>
        <w:pStyle w:val="ListBullet"/>
        <w:widowControl/>
        <w:spacing w:after="60"/>
      </w:pPr>
      <w:r>
        <w:t>Quy tắc filter.</w:t>
      </w:r>
    </w:p>
    <w:p>
      <w:pPr>
        <w:pStyle w:val="ListBullet"/>
        <w:widowControl/>
        <w:spacing w:after="60"/>
      </w:pPr>
      <w:r>
        <w:t>Data freshness.</w:t>
      </w:r>
    </w:p>
    <w:p>
      <w:pPr>
        <w:pStyle w:val="ListBullet"/>
        <w:widowControl/>
        <w:spacing w:after="60"/>
      </w:pPr>
      <w:r>
        <w:t>Phạm vi quyền truy cập.</w:t>
      </w:r>
    </w:p>
    <w:p>
      <w:pPr>
        <w:pStyle w:val="Heading2"/>
        <w:widowControl/>
      </w:pPr>
      <w:r>
        <w:t>Naming convention</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&lt;domain&gt;__&lt;subject&gt;__&lt;grain&gt;</w:t>
            </w:r>
          </w:p>
        </w:tc>
      </w:tr>
    </w:tbl>
    <w:p>
      <w:pPr>
        <w:widowControl/>
        <w:spacing w:after="0"/>
      </w:pPr>
    </w:p>
    <w:p>
      <w:pPr>
        <w:widowControl/>
        <w:spacing w:after="40"/>
      </w:pPr>
      <w:r>
        <w:rPr>
          <w:b/>
          <w:color w:val="17365D"/>
          <w:sz w:val="18"/>
        </w:rPr>
        <w:t>Ví dụ dataset</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sales__order_performance__daily</w:t>
            </w:r>
            <w:r>
              <w:br/>
            </w:r>
            <w:r>
              <w:rPr>
                <w:rFonts w:ascii="Liberation Mono" w:hAnsi="Liberation Mono"/>
                <w:color w:val="333333"/>
                <w:sz w:val="17"/>
              </w:rPr>
              <w:t>finance__revenue_summary__monthly</w:t>
            </w:r>
            <w:r>
              <w:br/>
            </w:r>
            <w:r>
              <w:rPr>
                <w:rFonts w:ascii="Liberation Mono" w:hAnsi="Liberation Mono"/>
                <w:color w:val="333333"/>
                <w:sz w:val="17"/>
              </w:rPr>
              <w:t>marketing__campaign_performance__daily</w:t>
            </w:r>
            <w:r>
              <w:br/>
            </w:r>
            <w:r>
              <w:rPr>
                <w:rFonts w:ascii="Liberation Mono" w:hAnsi="Liberation Mono"/>
                <w:color w:val="333333"/>
                <w:sz w:val="17"/>
              </w:rPr>
              <w:t>customer__retention_cohort__monthly</w:t>
            </w:r>
          </w:p>
        </w:tc>
      </w:tr>
    </w:tbl>
    <w:p>
      <w:pPr>
        <w:widowControl/>
        <w:spacing w:after="0"/>
      </w:pPr>
    </w:p>
    <w:p>
      <w:pPr>
        <w:pStyle w:val="Heading2"/>
        <w:widowControl/>
      </w:pPr>
      <w:r>
        <w:t>Metric naming</w:t>
      </w:r>
    </w:p>
    <w:p>
      <w:pPr>
        <w:widowControl/>
        <w:spacing w:after="40"/>
      </w:pPr>
      <w:r>
        <w:rPr>
          <w:b/>
          <w:color w:val="17365D"/>
          <w:sz w:val="18"/>
        </w:rPr>
        <w:t>Tên metric tốt</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total_revenue</w:t>
            </w:r>
            <w:r>
              <w:br/>
            </w:r>
            <w:r>
              <w:rPr>
                <w:rFonts w:ascii="Liberation Mono" w:hAnsi="Liberation Mono"/>
                <w:color w:val="333333"/>
                <w:sz w:val="17"/>
              </w:rPr>
              <w:t>net_revenue</w:t>
            </w:r>
            <w:r>
              <w:br/>
            </w:r>
            <w:r>
              <w:rPr>
                <w:rFonts w:ascii="Liberation Mono" w:hAnsi="Liberation Mono"/>
                <w:color w:val="333333"/>
                <w:sz w:val="17"/>
              </w:rPr>
              <w:t>order_count</w:t>
            </w:r>
            <w:r>
              <w:br/>
            </w:r>
            <w:r>
              <w:rPr>
                <w:rFonts w:ascii="Liberation Mono" w:hAnsi="Liberation Mono"/>
                <w:color w:val="333333"/>
                <w:sz w:val="17"/>
              </w:rPr>
              <w:t>active_customer_count</w:t>
            </w:r>
            <w:r>
              <w:br/>
            </w:r>
            <w:r>
              <w:rPr>
                <w:rFonts w:ascii="Liberation Mono" w:hAnsi="Liberation Mono"/>
                <w:color w:val="333333"/>
                <w:sz w:val="17"/>
              </w:rPr>
              <w:t>conversion_rate</w:t>
            </w:r>
            <w:r>
              <w:br/>
            </w:r>
            <w:r>
              <w:rPr>
                <w:rFonts w:ascii="Liberation Mono" w:hAnsi="Liberation Mono"/>
                <w:color w:val="333333"/>
                <w:sz w:val="17"/>
              </w:rPr>
              <w:t>average_order_value</w:t>
            </w:r>
          </w:p>
        </w:tc>
      </w:tr>
    </w:tbl>
    <w:p>
      <w:pPr>
        <w:widowControl/>
        <w:spacing w:after="0"/>
      </w:pPr>
    </w:p>
    <w:p>
      <w:pPr>
        <w:widowControl/>
        <w:spacing w:after="40"/>
      </w:pPr>
      <w:r>
        <w:rPr>
          <w:b/>
          <w:color w:val="17365D"/>
          <w:sz w:val="18"/>
        </w:rPr>
        <w:t>Tên metric không nên dùng</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value</w:t>
            </w:r>
            <w:r>
              <w:br/>
            </w:r>
            <w:r>
              <w:rPr>
                <w:rFonts w:ascii="Liberation Mono" w:hAnsi="Liberation Mono"/>
                <w:color w:val="333333"/>
                <w:sz w:val="17"/>
              </w:rPr>
              <w:t>total</w:t>
            </w:r>
            <w:r>
              <w:br/>
            </w:r>
            <w:r>
              <w:rPr>
                <w:rFonts w:ascii="Liberation Mono" w:hAnsi="Liberation Mono"/>
                <w:color w:val="333333"/>
                <w:sz w:val="17"/>
              </w:rPr>
              <w:t>count_data</w:t>
            </w:r>
            <w:r>
              <w:br/>
            </w:r>
            <w:r>
              <w:rPr>
                <w:rFonts w:ascii="Liberation Mono" w:hAnsi="Liberation Mono"/>
                <w:color w:val="333333"/>
                <w:sz w:val="17"/>
              </w:rPr>
              <w:t>metric_1</w:t>
            </w:r>
            <w:r>
              <w:br/>
            </w:r>
            <w:r>
              <w:rPr>
                <w:rFonts w:ascii="Liberation Mono" w:hAnsi="Liberation Mono"/>
                <w:color w:val="333333"/>
                <w:sz w:val="17"/>
              </w:rPr>
              <w:t>final_amount</w:t>
            </w:r>
          </w:p>
        </w:tc>
      </w:tr>
    </w:tbl>
    <w:p>
      <w:pPr>
        <w:widowControl/>
        <w:spacing w:after="0"/>
      </w:pPr>
    </w:p>
    <w:p>
      <w:pPr>
        <w:pStyle w:val="Heading2"/>
        <w:widowControl/>
      </w:pPr>
      <w:r>
        <w:t>Metric definition template</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Metric: net_revenue</w:t>
            </w:r>
            <w:r>
              <w:br/>
            </w:r>
            <w:r>
              <w:rPr>
                <w:rFonts w:ascii="Liberation Mono" w:hAnsi="Liberation Mono"/>
                <w:color w:val="333333"/>
                <w:sz w:val="17"/>
              </w:rPr>
            </w:r>
            <w:r>
              <w:br/>
            </w:r>
            <w:r>
              <w:rPr>
                <w:rFonts w:ascii="Liberation Mono" w:hAnsi="Liberation Mono"/>
                <w:color w:val="333333"/>
                <w:sz w:val="17"/>
              </w:rPr>
              <w:t>Definition:</w:t>
            </w:r>
            <w:r>
              <w:br/>
            </w:r>
            <w:r>
              <w:rPr>
                <w:rFonts w:ascii="Liberation Mono" w:hAnsi="Liberation Mono"/>
                <w:color w:val="333333"/>
                <w:sz w:val="17"/>
              </w:rPr>
              <w:t>Gross revenue after discounts and refunds,</w:t>
            </w:r>
            <w:r>
              <w:br/>
            </w:r>
            <w:r>
              <w:rPr>
                <w:rFonts w:ascii="Liberation Mono" w:hAnsi="Liberation Mono"/>
                <w:color w:val="333333"/>
                <w:sz w:val="17"/>
              </w:rPr>
              <w:t>excluding tax and shipping fees.</w:t>
            </w:r>
            <w:r>
              <w:br/>
            </w:r>
            <w:r>
              <w:rPr>
                <w:rFonts w:ascii="Liberation Mono" w:hAnsi="Liberation Mono"/>
                <w:color w:val="333333"/>
                <w:sz w:val="17"/>
              </w:rPr>
            </w:r>
            <w:r>
              <w:br/>
            </w:r>
            <w:r>
              <w:rPr>
                <w:rFonts w:ascii="Liberation Mono" w:hAnsi="Liberation Mono"/>
                <w:color w:val="333333"/>
                <w:sz w:val="17"/>
              </w:rPr>
              <w:t>Formula:</w:t>
            </w:r>
            <w:r>
              <w:br/>
            </w:r>
            <w:r>
              <w:rPr>
                <w:rFonts w:ascii="Liberation Mono" w:hAnsi="Liberation Mono"/>
                <w:color w:val="333333"/>
                <w:sz w:val="17"/>
              </w:rPr>
              <w:t>SUM(gross_amount - discount_amount - refund_amount)</w:t>
            </w:r>
            <w:r>
              <w:br/>
            </w:r>
            <w:r>
              <w:rPr>
                <w:rFonts w:ascii="Liberation Mono" w:hAnsi="Liberation Mono"/>
                <w:color w:val="333333"/>
                <w:sz w:val="17"/>
              </w:rPr>
            </w:r>
            <w:r>
              <w:br/>
            </w:r>
            <w:r>
              <w:rPr>
                <w:rFonts w:ascii="Liberation Mono" w:hAnsi="Liberation Mono"/>
                <w:color w:val="333333"/>
                <w:sz w:val="17"/>
              </w:rPr>
              <w:t>Grain:</w:t>
            </w:r>
            <w:r>
              <w:br/>
            </w:r>
            <w:r>
              <w:rPr>
                <w:rFonts w:ascii="Liberation Mono" w:hAnsi="Liberation Mono"/>
                <w:color w:val="333333"/>
                <w:sz w:val="17"/>
              </w:rPr>
              <w:t>Order line</w:t>
            </w:r>
            <w:r>
              <w:br/>
            </w:r>
            <w:r>
              <w:rPr>
                <w:rFonts w:ascii="Liberation Mono" w:hAnsi="Liberation Mono"/>
                <w:color w:val="333333"/>
                <w:sz w:val="17"/>
              </w:rPr>
            </w:r>
            <w:r>
              <w:br/>
            </w:r>
            <w:r>
              <w:rPr>
                <w:rFonts w:ascii="Liberation Mono" w:hAnsi="Liberation Mono"/>
                <w:color w:val="333333"/>
                <w:sz w:val="17"/>
              </w:rPr>
              <w:t>Owner:</w:t>
            </w:r>
            <w:r>
              <w:br/>
            </w:r>
            <w:r>
              <w:rPr>
                <w:rFonts w:ascii="Liberation Mono" w:hAnsi="Liberation Mono"/>
                <w:color w:val="333333"/>
                <w:sz w:val="17"/>
              </w:rPr>
              <w:t>Finance Analytics</w:t>
            </w:r>
          </w:p>
        </w:tc>
      </w:tr>
    </w:tbl>
    <w:p>
      <w:pPr>
        <w:widowControl/>
        <w:spacing w:after="0"/>
      </w:pPr>
    </w:p>
    <w:tbl>
      <w:tblPr>
        <w:tblW w:type="auto" w:w="0"/>
        <w:jc w:val="center"/>
        <w:tblLook w:firstColumn="1" w:firstRow="1" w:lastColumn="0" w:lastRow="0" w:noHBand="0" w:noVBand="1" w:val="04A0"/>
      </w:tblPr>
      <w:tblGrid>
        <w:gridCol w:w="9859"/>
      </w:tblGrid>
      <w:tr>
        <w:trPr>
          <w:cantSplit/>
        </w:trPr>
        <w:tc>
          <w:tcPr>
            <w:tcW w:type="dxa" w:w="9859"/>
            <w:shd w:fill="D9EAF7"/>
            <w:tcMar>
              <w:top w:w="130" w:type="dxa"/>
              <w:start w:w="180" w:type="dxa"/>
              <w:bottom w:w="130" w:type="dxa"/>
              <w:end w:w="180" w:type="dxa"/>
            </w:tcMar>
          </w:tcPr>
          <w:p>
            <w:pPr>
              <w:spacing w:after="0"/>
            </w:pPr>
            <w:r/>
            <w:r>
              <w:rPr>
                <w:rFonts w:ascii="Liberation Sans" w:hAnsi="Liberation Sans"/>
                <w:b/>
                <w:color w:val="17365D"/>
                <w:sz w:val="20"/>
              </w:rPr>
              <w:t xml:space="preserve">Semantic layer: </w:t>
            </w:r>
            <w:r>
              <w:rPr>
                <w:rFonts w:ascii="Liberation Sans" w:hAnsi="Liberation Sans"/>
                <w:color w:val="1F1F1F"/>
                <w:sz w:val="20"/>
              </w:rPr>
              <w:t>Virtual metric nên thể hiện phép tổng hợp; calculated column nên thể hiện logic ở cấp bản ghi. Business logic dùng chung không nên được lặp lại độc lập trong từng chart.</w:t>
            </w:r>
          </w:p>
        </w:tc>
      </w:tr>
    </w:tbl>
    <w:p>
      <w:pPr>
        <w:widowControl/>
        <w:spacing w:after="0"/>
      </w:pPr>
    </w:p>
    <w:p>
      <w:pPr>
        <w:pStyle w:val="Heading1"/>
        <w:widowControl/>
      </w:pPr>
      <w:r>
        <w:t>7. Physical Dataset và Virtual Dataset</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871"/>
            <w:vAlign w:val="center"/>
            <w:tcMar>
              <w:top w:w="90" w:type="dxa"/>
              <w:start w:w="90" w:type="dxa"/>
              <w:bottom w:w="90" w:type="dxa"/>
              <w:end w:w="90" w:type="dxa"/>
            </w:tcMar>
            <w:shd w:fill="17365D"/>
          </w:tcPr>
          <w:p>
            <w:pPr>
              <w:spacing w:after="0" w:before="0"/>
            </w:pPr>
            <w:r/>
            <w:r>
              <w:rPr>
                <w:rFonts w:ascii="Liberation Sans" w:hAnsi="Liberation Sans"/>
                <w:b/>
                <w:color w:val="FFFFFF"/>
                <w:sz w:val="19"/>
              </w:rPr>
              <w:t>Loại</w:t>
            </w:r>
          </w:p>
        </w:tc>
        <w:tc>
          <w:tcPr>
            <w:tcW w:type="dxa" w:w="3685"/>
            <w:vAlign w:val="center"/>
            <w:tcMar>
              <w:top w:w="90" w:type="dxa"/>
              <w:start w:w="90" w:type="dxa"/>
              <w:bottom w:w="90" w:type="dxa"/>
              <w:end w:w="90" w:type="dxa"/>
            </w:tcMar>
            <w:shd w:fill="17365D"/>
          </w:tcPr>
          <w:p>
            <w:pPr>
              <w:spacing w:after="0" w:before="0"/>
            </w:pPr>
            <w:r/>
            <w:r>
              <w:rPr>
                <w:rFonts w:ascii="Liberation Sans" w:hAnsi="Liberation Sans"/>
                <w:b/>
                <w:color w:val="FFFFFF"/>
                <w:sz w:val="19"/>
              </w:rPr>
              <w:t>Nên dùng khi</w:t>
            </w:r>
          </w:p>
        </w:tc>
        <w:tc>
          <w:tcPr>
            <w:tcW w:type="dxa" w:w="3798"/>
            <w:vAlign w:val="center"/>
            <w:tcMar>
              <w:top w:w="90" w:type="dxa"/>
              <w:start w:w="90" w:type="dxa"/>
              <w:bottom w:w="90" w:type="dxa"/>
              <w:end w:w="90" w:type="dxa"/>
            </w:tcMar>
            <w:shd w:fill="17365D"/>
          </w:tcPr>
          <w:p>
            <w:pPr>
              <w:spacing w:after="0" w:before="0"/>
            </w:pPr>
            <w:r/>
            <w:r>
              <w:rPr>
                <w:rFonts w:ascii="Liberation Sans" w:hAnsi="Liberation Sans"/>
                <w:b/>
                <w:color w:val="FFFFFF"/>
                <w:sz w:val="19"/>
              </w:rPr>
              <w:t>Rủi ro / giới hạn</w:t>
            </w:r>
          </w:p>
        </w:tc>
      </w:tr>
      <w:tr>
        <w:trPr>
          <w:trHeight w:hRule="atLeast"/>
        </w:trPr>
        <w:tc>
          <w:tcPr>
            <w:tcW w:type="dxa" w:w="1871"/>
            <w:vAlign w:val="center"/>
            <w:tcMar>
              <w:top w:w="90" w:type="dxa"/>
              <w:start w:w="90" w:type="dxa"/>
              <w:bottom w:w="90" w:type="dxa"/>
              <w:end w:w="90" w:type="dxa"/>
            </w:tcMar>
          </w:tcPr>
          <w:p>
            <w:pPr>
              <w:spacing w:after="0" w:before="0"/>
            </w:pPr>
            <w:r/>
            <w:r>
              <w:rPr>
                <w:rFonts w:ascii="Liberation Sans" w:hAnsi="Liberation Sans"/>
                <w:b w:val="0"/>
                <w:sz w:val="18"/>
              </w:rPr>
              <w:t>Physical Dataset</w:t>
            </w:r>
          </w:p>
        </w:tc>
        <w:tc>
          <w:tcPr>
            <w:tcW w:type="dxa" w:w="3685"/>
            <w:vAlign w:val="center"/>
            <w:tcMar>
              <w:top w:w="90" w:type="dxa"/>
              <w:start w:w="90" w:type="dxa"/>
              <w:bottom w:w="90" w:type="dxa"/>
              <w:end w:w="90" w:type="dxa"/>
            </w:tcMar>
          </w:tcPr>
          <w:p>
            <w:pPr>
              <w:spacing w:after="0" w:before="0"/>
            </w:pPr>
            <w:r/>
            <w:r>
              <w:rPr>
                <w:rFonts w:ascii="Liberation Sans" w:hAnsi="Liberation Sans"/>
                <w:b w:val="0"/>
                <w:sz w:val="18"/>
              </w:rPr>
              <w:t>Table hoặc view đã chuẩn hóa; logic ổn định; cần hiệu năng tốt; được nhiều dashboard sử dụng.</w:t>
            </w:r>
          </w:p>
        </w:tc>
        <w:tc>
          <w:tcPr>
            <w:tcW w:type="dxa" w:w="3798"/>
            <w:vAlign w:val="center"/>
            <w:tcMar>
              <w:top w:w="90" w:type="dxa"/>
              <w:start w:w="90" w:type="dxa"/>
              <w:bottom w:w="90" w:type="dxa"/>
              <w:end w:w="90" w:type="dxa"/>
            </w:tcMar>
          </w:tcPr>
          <w:p>
            <w:pPr>
              <w:spacing w:after="0" w:before="0"/>
            </w:pPr>
            <w:r/>
            <w:r>
              <w:rPr>
                <w:rFonts w:ascii="Liberation Sans" w:hAnsi="Liberation Sans"/>
                <w:b w:val="0"/>
                <w:sz w:val="18"/>
              </w:rPr>
              <w:t>Phụ thuộc vào chất lượng data model và quy trình release.</w:t>
            </w:r>
          </w:p>
        </w:tc>
      </w:tr>
      <w:tr>
        <w:trPr>
          <w:trHeight w:hRule="atLeast"/>
        </w:trPr>
        <w:tc>
          <w:tcPr>
            <w:tcW w:type="dxa" w:w="1871"/>
            <w:vAlign w:val="center"/>
            <w:tcMar>
              <w:top w:w="90" w:type="dxa"/>
              <w:start w:w="90" w:type="dxa"/>
              <w:bottom w:w="90" w:type="dxa"/>
              <w:end w:w="90" w:type="dxa"/>
            </w:tcMar>
            <w:shd w:fill="F8FAFC"/>
          </w:tcPr>
          <w:p>
            <w:pPr>
              <w:spacing w:after="0" w:before="0"/>
            </w:pPr>
            <w:r/>
            <w:r>
              <w:rPr>
                <w:rFonts w:ascii="Liberation Sans" w:hAnsi="Liberation Sans"/>
                <w:b w:val="0"/>
                <w:sz w:val="18"/>
              </w:rPr>
              <w:t>Virtual Dataset</w:t>
            </w:r>
          </w:p>
        </w:tc>
        <w:tc>
          <w:tcPr>
            <w:tcW w:type="dxa" w:w="3685"/>
            <w:vAlign w:val="center"/>
            <w:tcMar>
              <w:top w:w="90" w:type="dxa"/>
              <w:start w:w="90" w:type="dxa"/>
              <w:bottom w:w="90" w:type="dxa"/>
              <w:end w:w="90" w:type="dxa"/>
            </w:tcMar>
            <w:shd w:fill="F8FAFC"/>
          </w:tcPr>
          <w:p>
            <w:pPr>
              <w:spacing w:after="0" w:before="0"/>
            </w:pPr>
            <w:r/>
            <w:r>
              <w:rPr>
                <w:rFonts w:ascii="Liberation Sans" w:hAnsi="Liberation Sans"/>
                <w:b w:val="0"/>
                <w:sz w:val="18"/>
              </w:rPr>
              <w:t>Prototype; phân tích ad hoc; logic chưa ổn định; kết hợp dữ liệu đơn giản trong thời gian ngắn.</w:t>
            </w:r>
          </w:p>
        </w:tc>
        <w:tc>
          <w:tcPr>
            <w:tcW w:type="dxa" w:w="3798"/>
            <w:vAlign w:val="center"/>
            <w:tcMar>
              <w:top w:w="90" w:type="dxa"/>
              <w:start w:w="90" w:type="dxa"/>
              <w:bottom w:w="90" w:type="dxa"/>
              <w:end w:w="90" w:type="dxa"/>
            </w:tcMar>
            <w:shd w:fill="F8FAFC"/>
          </w:tcPr>
          <w:p>
            <w:pPr>
              <w:spacing w:after="0" w:before="0"/>
            </w:pPr>
            <w:r/>
            <w:r>
              <w:rPr>
                <w:rFonts w:ascii="Liberation Sans" w:hAnsi="Liberation Sans"/>
                <w:b w:val="0"/>
                <w:sz w:val="18"/>
              </w:rPr>
              <w:t>Dễ phát sinh SQL phức tạp, truy vấn chậm và business logic bị phân tán.</w:t>
            </w:r>
          </w:p>
        </w:tc>
      </w:tr>
    </w:tbl>
    <w:p>
      <w:pPr>
        <w:widowControl/>
        <w:spacing w:after="0"/>
      </w:pPr>
    </w:p>
    <w:p>
      <w:pPr>
        <w:widowControl/>
      </w:pPr>
      <w:r>
        <w:t>Virtual dataset không nên trở thành lớp modeling lâu dài khi query có:</w:t>
      </w:r>
    </w:p>
    <w:p>
      <w:pPr>
        <w:pStyle w:val="ListBullet"/>
        <w:widowControl/>
        <w:spacing w:after="60"/>
      </w:pPr>
      <w:r>
        <w:t>Nhiều CTE phức tạp.</w:t>
      </w:r>
    </w:p>
    <w:p>
      <w:pPr>
        <w:pStyle w:val="ListBullet"/>
        <w:widowControl/>
        <w:spacing w:after="60"/>
      </w:pPr>
      <w:r>
        <w:t>JOIN nhiều bảng lớn.</w:t>
      </w:r>
    </w:p>
    <w:p>
      <w:pPr>
        <w:pStyle w:val="ListBullet"/>
        <w:widowControl/>
        <w:spacing w:after="60"/>
      </w:pPr>
      <w:r>
        <w:t>Window function nặng.</w:t>
      </w:r>
    </w:p>
    <w:p>
      <w:pPr>
        <w:pStyle w:val="ListBullet"/>
        <w:widowControl/>
        <w:spacing w:after="60"/>
      </w:pPr>
      <w:r>
        <w:t>Quét toàn bộ lịch sử.</w:t>
      </w:r>
    </w:p>
    <w:p>
      <w:pPr>
        <w:pStyle w:val="ListBullet"/>
        <w:widowControl/>
        <w:spacing w:after="60"/>
      </w:pPr>
      <w:r>
        <w:t>Được sử dụng bởi nhiều dashboard quan trọng.</w:t>
      </w:r>
    </w:p>
    <w:tbl>
      <w:tblPr>
        <w:tblW w:type="auto" w:w="0"/>
        <w:jc w:val="center"/>
        <w:tblLook w:firstColumn="1" w:firstRow="1" w:lastColumn="0" w:lastRow="0" w:noHBand="0" w:noVBand="1" w:val="04A0"/>
      </w:tblPr>
      <w:tblGrid>
        <w:gridCol w:w="9859"/>
      </w:tblGrid>
      <w:tr>
        <w:trPr>
          <w:cantSplit/>
        </w:trPr>
        <w:tc>
          <w:tcPr>
            <w:tcW w:type="dxa" w:w="9859"/>
            <w:shd w:fill="E2F0D9"/>
            <w:tcMar>
              <w:top w:w="130" w:type="dxa"/>
              <w:start w:w="180" w:type="dxa"/>
              <w:bottom w:w="130" w:type="dxa"/>
              <w:end w:w="180" w:type="dxa"/>
            </w:tcMar>
          </w:tcPr>
          <w:p>
            <w:pPr>
              <w:spacing w:after="0"/>
            </w:pPr>
            <w:r/>
            <w:r>
              <w:rPr>
                <w:rFonts w:ascii="Liberation Sans" w:hAnsi="Liberation Sans"/>
                <w:b/>
                <w:color w:val="17365D"/>
                <w:sz w:val="20"/>
              </w:rPr>
              <w:t xml:space="preserve">Quy tắc chuyển đổi: </w:t>
            </w:r>
            <w:r>
              <w:rPr>
                <w:rFonts w:ascii="Liberation Sans" w:hAnsi="Liberation Sans"/>
                <w:color w:val="1F1F1F"/>
                <w:sz w:val="20"/>
              </w:rPr>
              <w:t>Khi virtual dataset trở thành nguồn dữ liệu chính thức, logic nên được chuyển sang ClickHouse model, materialized view hoặc pipeline transformation.</w:t>
            </w:r>
          </w:p>
        </w:tc>
      </w:tr>
    </w:tbl>
    <w:p>
      <w:pPr>
        <w:widowControl/>
        <w:spacing w:after="0"/>
      </w:pPr>
    </w:p>
    <w:p>
      <w:pPr>
        <w:pStyle w:val="Heading1"/>
        <w:widowControl/>
      </w:pPr>
      <w:r>
        <w:t>8. Chuẩn SQL</w:t>
      </w:r>
    </w:p>
    <w:p>
      <w:pPr>
        <w:pStyle w:val="Heading2"/>
        <w:widowControl/>
      </w:pPr>
      <w:r>
        <w:t>Bắt buộc</w:t>
      </w:r>
    </w:p>
    <w:p>
      <w:pPr>
        <w:pStyle w:val="ListBullet"/>
        <w:widowControl/>
        <w:spacing w:after="60"/>
      </w:pPr>
      <w:r>
        <w:t>Không sử dụng SELECT *.</w:t>
      </w:r>
    </w:p>
    <w:p>
      <w:pPr>
        <w:pStyle w:val="ListBullet"/>
        <w:widowControl/>
        <w:spacing w:after="60"/>
      </w:pPr>
      <w:r>
        <w:t>Chỉ lấy các cột thực sự cần thiết.</w:t>
      </w:r>
    </w:p>
    <w:p>
      <w:pPr>
        <w:pStyle w:val="ListBullet"/>
        <w:widowControl/>
        <w:spacing w:after="60"/>
      </w:pPr>
      <w:r>
        <w:t>Luôn có filter thời gian với bảng lớn.</w:t>
      </w:r>
    </w:p>
    <w:p>
      <w:pPr>
        <w:pStyle w:val="ListBullet"/>
        <w:widowControl/>
        <w:spacing w:after="60"/>
      </w:pPr>
      <w:r>
        <w:t>Dùng tên cột và alias có ý nghĩa.</w:t>
      </w:r>
    </w:p>
    <w:p>
      <w:pPr>
        <w:pStyle w:val="ListBullet"/>
        <w:widowControl/>
        <w:spacing w:after="60"/>
      </w:pPr>
      <w:r>
        <w:t>Tránh function trên cột partition hoặc filter khi có thể.</w:t>
      </w:r>
    </w:p>
    <w:p>
      <w:pPr>
        <w:pStyle w:val="ListBullet"/>
        <w:widowControl/>
        <w:spacing w:after="60"/>
      </w:pPr>
      <w:r>
        <w:t>Không đưa business logic quan trọng vào từng chart riêng lẻ.</w:t>
      </w:r>
    </w:p>
    <w:p>
      <w:pPr>
        <w:pStyle w:val="ListBullet"/>
        <w:widowControl/>
        <w:spacing w:after="60"/>
      </w:pPr>
      <w:r>
        <w:t>Không JOIN bảng raw lớn trong dashboard query.</w:t>
      </w:r>
    </w:p>
    <w:p>
      <w:pPr>
        <w:pStyle w:val="ListBullet"/>
        <w:widowControl/>
        <w:spacing w:after="60"/>
      </w:pPr>
      <w:r>
        <w:t>Kiểm tra số dòng và execution time trước khi publish.</w:t>
      </w:r>
    </w:p>
    <w:p>
      <w:pPr>
        <w:widowControl/>
        <w:spacing w:after="40"/>
      </w:pPr>
      <w:r>
        <w:rPr>
          <w:b/>
          <w:color w:val="17365D"/>
          <w:sz w:val="18"/>
        </w:rPr>
        <w:t>Ví dụ không tốt</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SELECT *</w:t>
            </w:r>
            <w:r>
              <w:br/>
            </w:r>
            <w:r>
              <w:rPr>
                <w:rFonts w:ascii="Liberation Mono" w:hAnsi="Liberation Mono"/>
                <w:color w:val="333333"/>
                <w:sz w:val="17"/>
              </w:rPr>
              <w:t>FROM fact_events</w:t>
            </w:r>
            <w:r>
              <w:br/>
            </w:r>
            <w:r>
              <w:rPr>
                <w:rFonts w:ascii="Liberation Mono" w:hAnsi="Liberation Mono"/>
                <w:color w:val="333333"/>
                <w:sz w:val="17"/>
              </w:rPr>
              <w:t>WHERE toDate(event_time) &gt;= '2026-01-01';</w:t>
            </w:r>
          </w:p>
        </w:tc>
      </w:tr>
    </w:tbl>
    <w:p>
      <w:pPr>
        <w:widowControl/>
        <w:spacing w:after="0"/>
      </w:pPr>
    </w:p>
    <w:p>
      <w:pPr>
        <w:widowControl/>
        <w:spacing w:after="40"/>
      </w:pPr>
      <w:r>
        <w:rPr>
          <w:b/>
          <w:color w:val="17365D"/>
          <w:sz w:val="18"/>
        </w:rPr>
        <w:t>Ví dụ tốt hơn</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SELECT</w:t>
            </w:r>
            <w:r>
              <w:br/>
            </w:r>
            <w:r>
              <w:rPr>
                <w:rFonts w:ascii="Liberation Mono" w:hAnsi="Liberation Mono"/>
                <w:color w:val="333333"/>
                <w:sz w:val="17"/>
              </w:rPr>
              <w:t xml:space="preserve">    event_date,</w:t>
            </w:r>
            <w:r>
              <w:br/>
            </w:r>
            <w:r>
              <w:rPr>
                <w:rFonts w:ascii="Liberation Mono" w:hAnsi="Liberation Mono"/>
                <w:color w:val="333333"/>
                <w:sz w:val="17"/>
              </w:rPr>
              <w:t xml:space="preserve">    customer_id,</w:t>
            </w:r>
            <w:r>
              <w:br/>
            </w:r>
            <w:r>
              <w:rPr>
                <w:rFonts w:ascii="Liberation Mono" w:hAnsi="Liberation Mono"/>
                <w:color w:val="333333"/>
                <w:sz w:val="17"/>
              </w:rPr>
              <w:t xml:space="preserve">    event_type,</w:t>
            </w:r>
            <w:r>
              <w:br/>
            </w:r>
            <w:r>
              <w:rPr>
                <w:rFonts w:ascii="Liberation Mono" w:hAnsi="Liberation Mono"/>
                <w:color w:val="333333"/>
                <w:sz w:val="17"/>
              </w:rPr>
              <w:t xml:space="preserve">    count() AS event_count</w:t>
            </w:r>
            <w:r>
              <w:br/>
            </w:r>
            <w:r>
              <w:rPr>
                <w:rFonts w:ascii="Liberation Mono" w:hAnsi="Liberation Mono"/>
                <w:color w:val="333333"/>
                <w:sz w:val="17"/>
              </w:rPr>
              <w:t>FROM analytics.fact_events</w:t>
            </w:r>
            <w:r>
              <w:br/>
            </w:r>
            <w:r>
              <w:rPr>
                <w:rFonts w:ascii="Liberation Mono" w:hAnsi="Liberation Mono"/>
                <w:color w:val="333333"/>
                <w:sz w:val="17"/>
              </w:rPr>
              <w:t>WHERE event_date &gt;= toDate('2026-01-01')</w:t>
            </w:r>
            <w:r>
              <w:br/>
            </w:r>
            <w:r>
              <w:rPr>
                <w:rFonts w:ascii="Liberation Mono" w:hAnsi="Liberation Mono"/>
                <w:color w:val="333333"/>
                <w:sz w:val="17"/>
              </w:rPr>
              <w:t>GROUP BY</w:t>
            </w:r>
            <w:r>
              <w:br/>
            </w:r>
            <w:r>
              <w:rPr>
                <w:rFonts w:ascii="Liberation Mono" w:hAnsi="Liberation Mono"/>
                <w:color w:val="333333"/>
                <w:sz w:val="17"/>
              </w:rPr>
              <w:t xml:space="preserve">    event_date,</w:t>
            </w:r>
            <w:r>
              <w:br/>
            </w:r>
            <w:r>
              <w:rPr>
                <w:rFonts w:ascii="Liberation Mono" w:hAnsi="Liberation Mono"/>
                <w:color w:val="333333"/>
                <w:sz w:val="17"/>
              </w:rPr>
              <w:t xml:space="preserve">    customer_id,</w:t>
            </w:r>
            <w:r>
              <w:br/>
            </w:r>
            <w:r>
              <w:rPr>
                <w:rFonts w:ascii="Liberation Mono" w:hAnsi="Liberation Mono"/>
                <w:color w:val="333333"/>
                <w:sz w:val="17"/>
              </w:rPr>
              <w:t xml:space="preserve">    event_type;</w:t>
            </w:r>
          </w:p>
        </w:tc>
      </w:tr>
    </w:tbl>
    <w:p>
      <w:pPr>
        <w:widowControl/>
        <w:spacing w:after="0"/>
      </w:pPr>
    </w:p>
    <w:p>
      <w:pPr>
        <w:pStyle w:val="Heading2"/>
        <w:widowControl/>
      </w:pPr>
      <w:r>
        <w:t>Jinja templating</w:t>
      </w:r>
    </w:p>
    <w:p>
      <w:pPr>
        <w:widowControl/>
      </w:pPr>
      <w:r>
        <w:t>Jinja chỉ nên dùng cho dynamic date filter, user context, role context hoặc dashboard filter pushdown.</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4422"/>
            <w:vAlign w:val="center"/>
            <w:tcMar>
              <w:top w:w="90" w:type="dxa"/>
              <w:start w:w="90" w:type="dxa"/>
              <w:bottom w:w="90" w:type="dxa"/>
              <w:end w:w="90" w:type="dxa"/>
            </w:tcMar>
            <w:shd w:fill="17365D"/>
          </w:tcPr>
          <w:p>
            <w:pPr>
              <w:spacing w:after="0" w:before="0"/>
            </w:pPr>
            <w:r/>
            <w:r>
              <w:rPr>
                <w:rFonts w:ascii="Liberation Sans" w:hAnsi="Liberation Sans"/>
                <w:b/>
                <w:color w:val="FFFFFF"/>
                <w:sz w:val="19"/>
              </w:rPr>
              <w:t>Nên dùng</w:t>
            </w:r>
          </w:p>
        </w:tc>
        <w:tc>
          <w:tcPr>
            <w:tcW w:type="dxa" w:w="4932"/>
            <w:vAlign w:val="center"/>
            <w:tcMar>
              <w:top w:w="90" w:type="dxa"/>
              <w:start w:w="90" w:type="dxa"/>
              <w:bottom w:w="90" w:type="dxa"/>
              <w:end w:w="90" w:type="dxa"/>
            </w:tcMar>
            <w:shd w:fill="17365D"/>
          </w:tcPr>
          <w:p>
            <w:pPr>
              <w:spacing w:after="0" w:before="0"/>
            </w:pPr>
            <w:r/>
            <w:r>
              <w:rPr>
                <w:rFonts w:ascii="Liberation Sans" w:hAnsi="Liberation Sans"/>
                <w:b/>
                <w:color w:val="FFFFFF"/>
                <w:sz w:val="19"/>
              </w:rPr>
              <w:t>Không nên dùng</w:t>
            </w:r>
          </w:p>
        </w:tc>
      </w:tr>
      <w:tr>
        <w:trPr>
          <w:trHeight w:hRule="atLeast"/>
        </w:trPr>
        <w:tc>
          <w:tcPr>
            <w:tcW w:type="dxa" w:w="4422"/>
            <w:vAlign w:val="center"/>
            <w:tcMar>
              <w:top w:w="90" w:type="dxa"/>
              <w:start w:w="90" w:type="dxa"/>
              <w:bottom w:w="90" w:type="dxa"/>
              <w:end w:w="90" w:type="dxa"/>
            </w:tcMar>
          </w:tcPr>
          <w:p>
            <w:pPr>
              <w:spacing w:after="0" w:before="0"/>
            </w:pPr>
            <w:r/>
            <w:r>
              <w:rPr>
                <w:rFonts w:ascii="Liberation Sans" w:hAnsi="Liberation Sans"/>
                <w:b w:val="0"/>
                <w:sz w:val="18"/>
              </w:rPr>
              <w:t>Dynamic date filter; user/role context; filter pushdown.</w:t>
            </w:r>
          </w:p>
        </w:tc>
        <w:tc>
          <w:tcPr>
            <w:tcW w:type="dxa" w:w="4932"/>
            <w:vAlign w:val="center"/>
            <w:tcMar>
              <w:top w:w="90" w:type="dxa"/>
              <w:start w:w="90" w:type="dxa"/>
              <w:bottom w:w="90" w:type="dxa"/>
              <w:end w:w="90" w:type="dxa"/>
            </w:tcMar>
          </w:tcPr>
          <w:p>
            <w:pPr>
              <w:spacing w:after="0" w:before="0"/>
            </w:pPr>
            <w:r/>
            <w:r>
              <w:rPr>
                <w:rFonts w:ascii="Liberation Sans" w:hAnsi="Liberation Sans"/>
                <w:b w:val="0"/>
                <w:sz w:val="18"/>
              </w:rPr>
              <w:t>Chèn trực tiếp input chưa kiểm soát vào SQL.</w:t>
            </w:r>
          </w:p>
        </w:tc>
      </w:tr>
      <w:tr>
        <w:trPr>
          <w:trHeight w:hRule="atLeast"/>
        </w:trPr>
        <w:tc>
          <w:tcPr>
            <w:tcW w:type="dxa" w:w="4422"/>
            <w:vAlign w:val="center"/>
            <w:tcMar>
              <w:top w:w="90" w:type="dxa"/>
              <w:start w:w="90" w:type="dxa"/>
              <w:bottom w:w="90" w:type="dxa"/>
              <w:end w:w="90" w:type="dxa"/>
            </w:tcMar>
            <w:shd w:fill="F8FAFC"/>
          </w:tcPr>
          <w:p>
            <w:pPr>
              <w:spacing w:after="0" w:before="0"/>
            </w:pPr>
            <w:r/>
            <w:r>
              <w:rPr>
                <w:rFonts w:ascii="Liberation Sans" w:hAnsi="Liberation Sans"/>
                <w:b w:val="0"/>
                <w:sz w:val="18"/>
              </w:rPr>
              <w:t>Giảm dữ liệu scan khi filter có thể được đẩy xuống query.</w:t>
            </w:r>
          </w:p>
        </w:tc>
        <w:tc>
          <w:tcPr>
            <w:tcW w:type="dxa" w:w="4932"/>
            <w:vAlign w:val="center"/>
            <w:tcMar>
              <w:top w:w="90" w:type="dxa"/>
              <w:start w:w="90" w:type="dxa"/>
              <w:bottom w:w="90" w:type="dxa"/>
              <w:end w:w="90" w:type="dxa"/>
            </w:tcMar>
            <w:shd w:fill="F8FAFC"/>
          </w:tcPr>
          <w:p>
            <w:pPr>
              <w:spacing w:after="0" w:before="0"/>
            </w:pPr>
            <w:r/>
            <w:r>
              <w:rPr>
                <w:rFonts w:ascii="Liberation Sans" w:hAnsi="Liberation Sans"/>
                <w:b w:val="0"/>
                <w:sz w:val="18"/>
              </w:rPr>
              <w:t>Thay thế toàn bộ data access control bằng Jinja.</w:t>
            </w:r>
          </w:p>
        </w:tc>
      </w:tr>
      <w:tr>
        <w:trPr>
          <w:trHeight w:hRule="atLeast"/>
        </w:trPr>
        <w:tc>
          <w:tcPr>
            <w:tcW w:type="dxa" w:w="4422"/>
            <w:vAlign w:val="center"/>
            <w:tcMar>
              <w:top w:w="90" w:type="dxa"/>
              <w:start w:w="90" w:type="dxa"/>
              <w:bottom w:w="90" w:type="dxa"/>
              <w:end w:w="90" w:type="dxa"/>
            </w:tcMar>
          </w:tcPr>
          <w:p>
            <w:pPr>
              <w:spacing w:after="0" w:before="0"/>
            </w:pPr>
            <w:r/>
            <w:r>
              <w:rPr>
                <w:rFonts w:ascii="Liberation Sans" w:hAnsi="Liberation Sans"/>
                <w:b w:val="0"/>
                <w:sz w:val="18"/>
              </w:rPr>
              <w:t>Cấu hình có kiểm soát và được review.</w:t>
            </w:r>
          </w:p>
        </w:tc>
        <w:tc>
          <w:tcPr>
            <w:tcW w:type="dxa" w:w="4932"/>
            <w:vAlign w:val="center"/>
            <w:tcMar>
              <w:top w:w="90" w:type="dxa"/>
              <w:start w:w="90" w:type="dxa"/>
              <w:bottom w:w="90" w:type="dxa"/>
              <w:end w:w="90" w:type="dxa"/>
            </w:tcMar>
          </w:tcPr>
          <w:p>
            <w:pPr>
              <w:spacing w:after="0" w:before="0"/>
            </w:pPr>
            <w:r/>
            <w:r>
              <w:rPr>
                <w:rFonts w:ascii="Liberation Sans" w:hAnsi="Liberation Sans"/>
                <w:b w:val="0"/>
                <w:sz w:val="18"/>
              </w:rPr>
              <w:t>Tạo SQL quá khác nhau giữa từng user làm giảm hiệu quả cache.</w:t>
            </w:r>
          </w:p>
        </w:tc>
      </w:tr>
      <w:tr>
        <w:trPr>
          <w:trHeight w:hRule="atLeast"/>
        </w:trPr>
        <w:tc>
          <w:tcPr>
            <w:tcW w:type="dxa" w:w="4422"/>
            <w:vAlign w:val="center"/>
            <w:tcMar>
              <w:top w:w="90" w:type="dxa"/>
              <w:start w:w="90" w:type="dxa"/>
              <w:bottom w:w="90" w:type="dxa"/>
              <w:end w:w="90" w:type="dxa"/>
            </w:tcMar>
            <w:shd w:fill="F8FAFC"/>
          </w:tcPr>
          <w:p>
            <w:pPr>
              <w:spacing w:after="0" w:before="0"/>
            </w:pPr>
            <w:r/>
            <w:r>
              <w:rPr>
                <w:rFonts w:ascii="Liberation Sans" w:hAnsi="Liberation Sans"/>
                <w:b w:val="0"/>
                <w:sz w:val="18"/>
              </w:rPr>
              <w:t>Logic đơn giản, dễ kiểm thử.</w:t>
            </w:r>
          </w:p>
        </w:tc>
        <w:tc>
          <w:tcPr>
            <w:tcW w:type="dxa" w:w="4932"/>
            <w:vAlign w:val="center"/>
            <w:tcMar>
              <w:top w:w="90" w:type="dxa"/>
              <w:start w:w="90" w:type="dxa"/>
              <w:bottom w:w="90" w:type="dxa"/>
              <w:end w:w="90" w:type="dxa"/>
            </w:tcMar>
            <w:shd w:fill="F8FAFC"/>
          </w:tcPr>
          <w:p>
            <w:pPr>
              <w:spacing w:after="0" w:before="0"/>
            </w:pPr>
            <w:r/>
            <w:r>
              <w:rPr>
                <w:rFonts w:ascii="Liberation Sans" w:hAnsi="Liberation Sans"/>
                <w:b w:val="0"/>
                <w:sz w:val="18"/>
              </w:rPr>
              <w:t>Dùng Jinja như một programming framework.</w:t>
            </w:r>
          </w:p>
        </w:tc>
      </w:tr>
    </w:tbl>
    <w:p>
      <w:pPr>
        <w:widowControl/>
        <w:spacing w:after="0"/>
      </w:pPr>
    </w:p>
    <w:p>
      <w:pPr>
        <w:pStyle w:val="Heading1"/>
        <w:widowControl/>
      </w:pPr>
      <w:r>
        <w:t>9. Dashboard Design Standard</w:t>
      </w:r>
    </w:p>
    <w:p>
      <w:pPr>
        <w:pStyle w:val="Heading2"/>
        <w:widowControl/>
      </w:pPr>
      <w:r>
        <w:t>Cấu trúc dashboard tiêu chuẩn</w:t>
      </w:r>
    </w:p>
    <w:p>
      <w:pPr>
        <w:widowControl/>
        <w:spacing w:after="60"/>
        <w:ind w:left="198" w:hanging="198"/>
      </w:pPr>
      <w:r>
        <w:rPr>
          <w:b/>
        </w:rPr>
        <w:t xml:space="preserve">1. </w:t>
      </w:r>
      <w:r>
        <w:t>Tên dashboard.</w:t>
      </w:r>
    </w:p>
    <w:p>
      <w:pPr>
        <w:widowControl/>
        <w:spacing w:after="60"/>
        <w:ind w:left="198" w:hanging="198"/>
      </w:pPr>
      <w:r>
        <w:rPr>
          <w:b/>
        </w:rPr>
        <w:t xml:space="preserve">2. </w:t>
      </w:r>
      <w:r>
        <w:t>Mục đích.</w:t>
      </w:r>
    </w:p>
    <w:p>
      <w:pPr>
        <w:widowControl/>
        <w:spacing w:after="60"/>
        <w:ind w:left="198" w:hanging="198"/>
      </w:pPr>
      <w:r>
        <w:rPr>
          <w:b/>
        </w:rPr>
        <w:t xml:space="preserve">3. </w:t>
      </w:r>
      <w:r>
        <w:t>Data owner.</w:t>
      </w:r>
    </w:p>
    <w:p>
      <w:pPr>
        <w:widowControl/>
        <w:spacing w:after="60"/>
        <w:ind w:left="198" w:hanging="198"/>
      </w:pPr>
      <w:r>
        <w:rPr>
          <w:b/>
        </w:rPr>
        <w:t xml:space="preserve">4. </w:t>
      </w:r>
      <w:r>
        <w:t>Business owner.</w:t>
      </w:r>
    </w:p>
    <w:p>
      <w:pPr>
        <w:widowControl/>
        <w:spacing w:after="60"/>
        <w:ind w:left="198" w:hanging="198"/>
      </w:pPr>
      <w:r>
        <w:rPr>
          <w:b/>
        </w:rPr>
        <w:t xml:space="preserve">5. </w:t>
      </w:r>
      <w:r>
        <w:t>Thời điểm cập nhật gần nhất.</w:t>
      </w:r>
    </w:p>
    <w:p>
      <w:pPr>
        <w:widowControl/>
        <w:spacing w:after="60"/>
        <w:ind w:left="198" w:hanging="198"/>
      </w:pPr>
      <w:r>
        <w:rPr>
          <w:b/>
        </w:rPr>
        <w:t xml:space="preserve">6. </w:t>
      </w:r>
      <w:r>
        <w:t>Bộ lọc chung.</w:t>
      </w:r>
    </w:p>
    <w:p>
      <w:pPr>
        <w:widowControl/>
        <w:spacing w:after="60"/>
        <w:ind w:left="198" w:hanging="198"/>
      </w:pPr>
      <w:r>
        <w:rPr>
          <w:b/>
        </w:rPr>
        <w:t xml:space="preserve">7. </w:t>
      </w:r>
      <w:r>
        <w:t>KPI summary.</w:t>
      </w:r>
    </w:p>
    <w:p>
      <w:pPr>
        <w:widowControl/>
        <w:spacing w:after="60"/>
        <w:ind w:left="198" w:hanging="198"/>
      </w:pPr>
      <w:r>
        <w:rPr>
          <w:b/>
        </w:rPr>
        <w:t xml:space="preserve">8. </w:t>
      </w:r>
      <w:r>
        <w:t>Trend.</w:t>
      </w:r>
    </w:p>
    <w:p>
      <w:pPr>
        <w:widowControl/>
        <w:spacing w:after="60"/>
        <w:ind w:left="198" w:hanging="198"/>
      </w:pPr>
      <w:r>
        <w:rPr>
          <w:b/>
        </w:rPr>
        <w:t xml:space="preserve">9. </w:t>
      </w:r>
      <w:r>
        <w:t>Breakdown.</w:t>
      </w:r>
    </w:p>
    <w:p>
      <w:pPr>
        <w:widowControl/>
        <w:spacing w:after="60"/>
        <w:ind w:left="198" w:hanging="198"/>
      </w:pPr>
      <w:r>
        <w:rPr>
          <w:b/>
        </w:rPr>
        <w:t xml:space="preserve">10. </w:t>
      </w:r>
      <w:r>
        <w:t>Chi tiết hoặc drill-down.</w:t>
      </w:r>
    </w:p>
    <w:p>
      <w:pPr>
        <w:widowControl/>
        <w:spacing w:after="60"/>
        <w:ind w:left="198" w:hanging="198"/>
      </w:pPr>
      <w:r>
        <w:rPr>
          <w:b/>
        </w:rPr>
        <w:t xml:space="preserve">11. </w:t>
      </w:r>
      <w:r>
        <w:t>Ghi chú định nghĩa metric.</w:t>
      </w:r>
    </w:p>
    <w:p>
      <w:pPr>
        <w:pStyle w:val="Heading2"/>
        <w:widowControl/>
      </w:pPr>
      <w:r>
        <w:t>Phân loại dashboard</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90" w:type="dxa"/>
              <w:start w:w="90" w:type="dxa"/>
              <w:bottom w:w="90" w:type="dxa"/>
              <w:end w:w="90" w:type="dxa"/>
            </w:tcMar>
            <w:shd w:fill="17365D"/>
          </w:tcPr>
          <w:p>
            <w:pPr>
              <w:spacing w:after="0" w:before="0"/>
            </w:pPr>
            <w:r/>
            <w:r>
              <w:rPr>
                <w:rFonts w:ascii="Liberation Sans" w:hAnsi="Liberation Sans"/>
                <w:b/>
                <w:color w:val="FFFFFF"/>
                <w:sz w:val="19"/>
              </w:rPr>
              <w:t>Loại</w:t>
            </w:r>
          </w:p>
        </w:tc>
        <w:tc>
          <w:tcPr>
            <w:tcW w:type="dxa" w:w="7087"/>
            <w:vAlign w:val="center"/>
            <w:tcMar>
              <w:top w:w="90" w:type="dxa"/>
              <w:start w:w="90" w:type="dxa"/>
              <w:bottom w:w="90" w:type="dxa"/>
              <w:end w:w="90" w:type="dxa"/>
            </w:tcMar>
            <w:shd w:fill="17365D"/>
          </w:tcPr>
          <w:p>
            <w:pPr>
              <w:spacing w:after="0" w:before="0"/>
            </w:pPr>
            <w:r/>
            <w:r>
              <w:rPr>
                <w:rFonts w:ascii="Liberation Sans" w:hAnsi="Liberation Sans"/>
                <w:b/>
                <w:color w:val="FFFFFF"/>
                <w:sz w:val="19"/>
              </w:rPr>
              <w:t>Mục đích</w:t>
            </w:r>
          </w:p>
        </w:tc>
      </w:tr>
      <w:tr>
        <w:trPr>
          <w:trHeight w:hRule="atLeast"/>
        </w:trPr>
        <w:tc>
          <w:tcPr>
            <w:tcW w:type="dxa" w:w="2268"/>
            <w:vAlign w:val="center"/>
            <w:tcMar>
              <w:top w:w="90" w:type="dxa"/>
              <w:start w:w="90" w:type="dxa"/>
              <w:bottom w:w="90" w:type="dxa"/>
              <w:end w:w="90" w:type="dxa"/>
            </w:tcMar>
          </w:tcPr>
          <w:p>
            <w:pPr>
              <w:spacing w:after="0" w:before="0"/>
            </w:pPr>
            <w:r/>
            <w:r>
              <w:rPr>
                <w:rFonts w:ascii="Liberation Sans" w:hAnsi="Liberation Sans"/>
                <w:b w:val="0"/>
                <w:sz w:val="18"/>
              </w:rPr>
              <w:t>Executive</w:t>
            </w:r>
          </w:p>
        </w:tc>
        <w:tc>
          <w:tcPr>
            <w:tcW w:type="dxa" w:w="7087"/>
            <w:vAlign w:val="center"/>
            <w:tcMar>
              <w:top w:w="90" w:type="dxa"/>
              <w:start w:w="90" w:type="dxa"/>
              <w:bottom w:w="90" w:type="dxa"/>
              <w:end w:w="90" w:type="dxa"/>
            </w:tcMar>
          </w:tcPr>
          <w:p>
            <w:pPr>
              <w:spacing w:after="0" w:before="0"/>
            </w:pPr>
            <w:r/>
            <w:r>
              <w:rPr>
                <w:rFonts w:ascii="Liberation Sans" w:hAnsi="Liberation Sans"/>
                <w:b w:val="0"/>
                <w:sz w:val="18"/>
              </w:rPr>
              <w:t>Theo dõi KPI chiến lược.</w:t>
            </w:r>
          </w:p>
        </w:tc>
      </w:tr>
      <w:tr>
        <w:trPr>
          <w:trHeight w:hRule="atLeast"/>
        </w:trPr>
        <w:tc>
          <w:tcPr>
            <w:tcW w:type="dxa" w:w="2268"/>
            <w:vAlign w:val="center"/>
            <w:tcMar>
              <w:top w:w="90" w:type="dxa"/>
              <w:start w:w="90" w:type="dxa"/>
              <w:bottom w:w="90" w:type="dxa"/>
              <w:end w:w="90" w:type="dxa"/>
            </w:tcMar>
            <w:shd w:fill="F8FAFC"/>
          </w:tcPr>
          <w:p>
            <w:pPr>
              <w:spacing w:after="0" w:before="0"/>
            </w:pPr>
            <w:r/>
            <w:r>
              <w:rPr>
                <w:rFonts w:ascii="Liberation Sans" w:hAnsi="Liberation Sans"/>
                <w:b w:val="0"/>
                <w:sz w:val="18"/>
              </w:rPr>
              <w:t>Operational</w:t>
            </w:r>
          </w:p>
        </w:tc>
        <w:tc>
          <w:tcPr>
            <w:tcW w:type="dxa" w:w="7087"/>
            <w:vAlign w:val="center"/>
            <w:tcMar>
              <w:top w:w="90" w:type="dxa"/>
              <w:start w:w="90" w:type="dxa"/>
              <w:bottom w:w="90" w:type="dxa"/>
              <w:end w:w="90" w:type="dxa"/>
            </w:tcMar>
            <w:shd w:fill="F8FAFC"/>
          </w:tcPr>
          <w:p>
            <w:pPr>
              <w:spacing w:after="0" w:before="0"/>
            </w:pPr>
            <w:r/>
            <w:r>
              <w:rPr>
                <w:rFonts w:ascii="Liberation Sans" w:hAnsi="Liberation Sans"/>
                <w:b w:val="0"/>
                <w:sz w:val="18"/>
              </w:rPr>
              <w:t>Theo dõi hoạt động hằng ngày.</w:t>
            </w:r>
          </w:p>
        </w:tc>
      </w:tr>
      <w:tr>
        <w:trPr>
          <w:trHeight w:hRule="atLeast"/>
        </w:trPr>
        <w:tc>
          <w:tcPr>
            <w:tcW w:type="dxa" w:w="2268"/>
            <w:vAlign w:val="center"/>
            <w:tcMar>
              <w:top w:w="90" w:type="dxa"/>
              <w:start w:w="90" w:type="dxa"/>
              <w:bottom w:w="90" w:type="dxa"/>
              <w:end w:w="90" w:type="dxa"/>
            </w:tcMar>
          </w:tcPr>
          <w:p>
            <w:pPr>
              <w:spacing w:after="0" w:before="0"/>
            </w:pPr>
            <w:r/>
            <w:r>
              <w:rPr>
                <w:rFonts w:ascii="Liberation Sans" w:hAnsi="Liberation Sans"/>
                <w:b w:val="0"/>
                <w:sz w:val="18"/>
              </w:rPr>
              <w:t>Analytical</w:t>
            </w:r>
          </w:p>
        </w:tc>
        <w:tc>
          <w:tcPr>
            <w:tcW w:type="dxa" w:w="7087"/>
            <w:vAlign w:val="center"/>
            <w:tcMar>
              <w:top w:w="90" w:type="dxa"/>
              <w:start w:w="90" w:type="dxa"/>
              <w:bottom w:w="90" w:type="dxa"/>
              <w:end w:w="90" w:type="dxa"/>
            </w:tcMar>
          </w:tcPr>
          <w:p>
            <w:pPr>
              <w:spacing w:after="0" w:before="0"/>
            </w:pPr>
            <w:r/>
            <w:r>
              <w:rPr>
                <w:rFonts w:ascii="Liberation Sans" w:hAnsi="Liberation Sans"/>
                <w:b w:val="0"/>
                <w:sz w:val="18"/>
              </w:rPr>
              <w:t>Phân tích nguyên nhân và xu hướng.</w:t>
            </w:r>
          </w:p>
        </w:tc>
      </w:tr>
      <w:tr>
        <w:trPr>
          <w:trHeight w:hRule="atLeast"/>
        </w:trPr>
        <w:tc>
          <w:tcPr>
            <w:tcW w:type="dxa" w:w="2268"/>
            <w:vAlign w:val="center"/>
            <w:tcMar>
              <w:top w:w="90" w:type="dxa"/>
              <w:start w:w="90" w:type="dxa"/>
              <w:bottom w:w="90" w:type="dxa"/>
              <w:end w:w="90" w:type="dxa"/>
            </w:tcMar>
            <w:shd w:fill="F8FAFC"/>
          </w:tcPr>
          <w:p>
            <w:pPr>
              <w:spacing w:after="0" w:before="0"/>
            </w:pPr>
            <w:r/>
            <w:r>
              <w:rPr>
                <w:rFonts w:ascii="Liberation Sans" w:hAnsi="Liberation Sans"/>
                <w:b w:val="0"/>
                <w:sz w:val="18"/>
              </w:rPr>
              <w:t>Monitoring</w:t>
            </w:r>
          </w:p>
        </w:tc>
        <w:tc>
          <w:tcPr>
            <w:tcW w:type="dxa" w:w="7087"/>
            <w:vAlign w:val="center"/>
            <w:tcMar>
              <w:top w:w="90" w:type="dxa"/>
              <w:start w:w="90" w:type="dxa"/>
              <w:bottom w:w="90" w:type="dxa"/>
              <w:end w:w="90" w:type="dxa"/>
            </w:tcMar>
            <w:shd w:fill="F8FAFC"/>
          </w:tcPr>
          <w:p>
            <w:pPr>
              <w:spacing w:after="0" w:before="0"/>
            </w:pPr>
            <w:r/>
            <w:r>
              <w:rPr>
                <w:rFonts w:ascii="Liberation Sans" w:hAnsi="Liberation Sans"/>
                <w:b w:val="0"/>
                <w:sz w:val="18"/>
              </w:rPr>
              <w:t>Phát hiện bất thường hoặc sự cố.</w:t>
            </w:r>
          </w:p>
        </w:tc>
      </w:tr>
    </w:tbl>
    <w:p>
      <w:pPr>
        <w:widowControl/>
        <w:spacing w:after="0"/>
      </w:pPr>
    </w:p>
    <w:p>
      <w:pPr>
        <w:pStyle w:val="Heading2"/>
        <w:widowControl/>
      </w:pPr>
      <w:r>
        <w:t>Giới hạn thiết kế đề xuất</w:t>
      </w:r>
    </w:p>
    <w:p>
      <w:pPr>
        <w:pStyle w:val="ListBullet"/>
        <w:widowControl/>
        <w:spacing w:after="60"/>
      </w:pPr>
      <w:r>
        <w:t>4-8 KPI chính.</w:t>
      </w:r>
    </w:p>
    <w:p>
      <w:pPr>
        <w:pStyle w:val="ListBullet"/>
        <w:widowControl/>
        <w:spacing w:after="60"/>
      </w:pPr>
      <w:r>
        <w:t>6-12 biểu đồ trên một trang.</w:t>
      </w:r>
    </w:p>
    <w:p>
      <w:pPr>
        <w:pStyle w:val="ListBullet"/>
        <w:widowControl/>
        <w:spacing w:after="60"/>
      </w:pPr>
      <w:r>
        <w:t>Một dashboard chỉ phục vụ một nhóm câu hỏi nghiệp vụ.</w:t>
      </w:r>
    </w:p>
    <w:p>
      <w:pPr>
        <w:pStyle w:val="ListBullet"/>
        <w:widowControl/>
        <w:spacing w:after="60"/>
      </w:pPr>
      <w:r>
        <w:t>Không dùng quá nhiều màu.</w:t>
      </w:r>
    </w:p>
    <w:p>
      <w:pPr>
        <w:pStyle w:val="ListBullet"/>
        <w:widowControl/>
        <w:spacing w:after="60"/>
      </w:pPr>
      <w:r>
        <w:t>Không sử dụng pie chart khi có quá nhiều category.</w:t>
      </w:r>
    </w:p>
    <w:p>
      <w:pPr>
        <w:pStyle w:val="ListBullet"/>
        <w:widowControl/>
        <w:spacing w:after="60"/>
      </w:pPr>
      <w:r>
        <w:t>Không hiển thị bảng hàng chục nghìn dòng.</w:t>
      </w:r>
    </w:p>
    <w:p>
      <w:pPr>
        <w:pStyle w:val="ListBullet"/>
        <w:widowControl/>
        <w:spacing w:after="60"/>
      </w:pPr>
      <w:r>
        <w:t>Bộ lọc quan trọng phải có giá trị mặc định.</w:t>
      </w:r>
    </w:p>
    <w:p>
      <w:pPr>
        <w:pStyle w:val="ListBullet"/>
        <w:widowControl/>
        <w:spacing w:after="60"/>
      </w:pPr>
      <w:r>
        <w:t>Dashboard dữ liệu lớn phải có default time range.</w:t>
      </w:r>
    </w:p>
    <w:p>
      <w:pPr>
        <w:pStyle w:val="ListBullet"/>
        <w:widowControl/>
        <w:spacing w:after="60"/>
      </w:pPr>
      <w:r>
        <w:t>Chart title phải nói rõ metric, dimension và thời gian.</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268"/>
            <w:vAlign w:val="center"/>
            <w:tcMar>
              <w:top w:w="90" w:type="dxa"/>
              <w:start w:w="90" w:type="dxa"/>
              <w:bottom w:w="90" w:type="dxa"/>
              <w:end w:w="90" w:type="dxa"/>
            </w:tcMar>
            <w:shd w:fill="17365D"/>
          </w:tcPr>
          <w:p>
            <w:pPr>
              <w:spacing w:after="0" w:before="0"/>
            </w:pPr>
            <w:r/>
            <w:r>
              <w:rPr>
                <w:rFonts w:ascii="Liberation Sans" w:hAnsi="Liberation Sans"/>
                <w:b/>
                <w:color w:val="FFFFFF"/>
                <w:sz w:val="19"/>
              </w:rPr>
              <w:t>Mức độ</w:t>
            </w:r>
          </w:p>
        </w:tc>
        <w:tc>
          <w:tcPr>
            <w:tcW w:type="dxa" w:w="7087"/>
            <w:vAlign w:val="center"/>
            <w:tcMar>
              <w:top w:w="90" w:type="dxa"/>
              <w:start w:w="90" w:type="dxa"/>
              <w:bottom w:w="90" w:type="dxa"/>
              <w:end w:w="90" w:type="dxa"/>
            </w:tcMar>
            <w:shd w:fill="17365D"/>
          </w:tcPr>
          <w:p>
            <w:pPr>
              <w:spacing w:after="0" w:before="0"/>
            </w:pPr>
            <w:r/>
            <w:r>
              <w:rPr>
                <w:rFonts w:ascii="Liberation Sans" w:hAnsi="Liberation Sans"/>
                <w:b/>
                <w:color w:val="FFFFFF"/>
                <w:sz w:val="19"/>
              </w:rPr>
              <w:t>Ví dụ tiêu đề</w:t>
            </w:r>
          </w:p>
        </w:tc>
      </w:tr>
      <w:tr>
        <w:trPr>
          <w:trHeight w:hRule="atLeast"/>
        </w:trPr>
        <w:tc>
          <w:tcPr>
            <w:tcW w:type="dxa" w:w="2268"/>
            <w:vAlign w:val="center"/>
            <w:tcMar>
              <w:top w:w="90" w:type="dxa"/>
              <w:start w:w="90" w:type="dxa"/>
              <w:bottom w:w="90" w:type="dxa"/>
              <w:end w:w="90" w:type="dxa"/>
            </w:tcMar>
          </w:tcPr>
          <w:p>
            <w:pPr>
              <w:spacing w:after="0" w:before="0"/>
            </w:pPr>
            <w:r/>
            <w:r>
              <w:rPr>
                <w:rFonts w:ascii="Liberation Sans" w:hAnsi="Liberation Sans"/>
                <w:b w:val="0"/>
                <w:sz w:val="18"/>
              </w:rPr>
              <w:t>Không tốt</w:t>
            </w:r>
          </w:p>
        </w:tc>
        <w:tc>
          <w:tcPr>
            <w:tcW w:type="dxa" w:w="7087"/>
            <w:vAlign w:val="center"/>
            <w:tcMar>
              <w:top w:w="90" w:type="dxa"/>
              <w:start w:w="90" w:type="dxa"/>
              <w:bottom w:w="90" w:type="dxa"/>
              <w:end w:w="90" w:type="dxa"/>
            </w:tcMar>
          </w:tcPr>
          <w:p>
            <w:pPr>
              <w:spacing w:after="0" w:before="0"/>
            </w:pPr>
            <w:r/>
            <w:r>
              <w:rPr>
                <w:rFonts w:ascii="Liberation Sans" w:hAnsi="Liberation Sans"/>
                <w:b w:val="0"/>
                <w:sz w:val="18"/>
              </w:rPr>
              <w:t>Revenue Chart</w:t>
            </w:r>
          </w:p>
        </w:tc>
      </w:tr>
      <w:tr>
        <w:trPr>
          <w:trHeight w:hRule="atLeast"/>
        </w:trPr>
        <w:tc>
          <w:tcPr>
            <w:tcW w:type="dxa" w:w="2268"/>
            <w:vAlign w:val="center"/>
            <w:tcMar>
              <w:top w:w="90" w:type="dxa"/>
              <w:start w:w="90" w:type="dxa"/>
              <w:bottom w:w="90" w:type="dxa"/>
              <w:end w:w="90" w:type="dxa"/>
            </w:tcMar>
            <w:shd w:fill="F8FAFC"/>
          </w:tcPr>
          <w:p>
            <w:pPr>
              <w:spacing w:after="0" w:before="0"/>
            </w:pPr>
            <w:r/>
            <w:r>
              <w:rPr>
                <w:rFonts w:ascii="Liberation Sans" w:hAnsi="Liberation Sans"/>
                <w:b w:val="0"/>
                <w:sz w:val="18"/>
              </w:rPr>
              <w:t>Tốt</w:t>
            </w:r>
          </w:p>
        </w:tc>
        <w:tc>
          <w:tcPr>
            <w:tcW w:type="dxa" w:w="7087"/>
            <w:vAlign w:val="center"/>
            <w:tcMar>
              <w:top w:w="90" w:type="dxa"/>
              <w:start w:w="90" w:type="dxa"/>
              <w:bottom w:w="90" w:type="dxa"/>
              <w:end w:w="90" w:type="dxa"/>
            </w:tcMar>
            <w:shd w:fill="F8FAFC"/>
          </w:tcPr>
          <w:p>
            <w:pPr>
              <w:spacing w:after="0" w:before="0"/>
            </w:pPr>
            <w:r/>
            <w:r>
              <w:rPr>
                <w:rFonts w:ascii="Liberation Sans" w:hAnsi="Liberation Sans"/>
                <w:b w:val="0"/>
                <w:sz w:val="18"/>
              </w:rPr>
              <w:t>Net Revenue by Month</w:t>
            </w:r>
          </w:p>
        </w:tc>
      </w:tr>
      <w:tr>
        <w:trPr>
          <w:trHeight w:hRule="atLeast"/>
        </w:trPr>
        <w:tc>
          <w:tcPr>
            <w:tcW w:type="dxa" w:w="2268"/>
            <w:vAlign w:val="center"/>
            <w:tcMar>
              <w:top w:w="90" w:type="dxa"/>
              <w:start w:w="90" w:type="dxa"/>
              <w:bottom w:w="90" w:type="dxa"/>
              <w:end w:w="90" w:type="dxa"/>
            </w:tcMar>
          </w:tcPr>
          <w:p>
            <w:pPr>
              <w:spacing w:after="0" w:before="0"/>
            </w:pPr>
            <w:r/>
            <w:r>
              <w:rPr>
                <w:rFonts w:ascii="Liberation Sans" w:hAnsi="Liberation Sans"/>
                <w:b w:val="0"/>
                <w:sz w:val="18"/>
              </w:rPr>
              <w:t>Tốt hơn</w:t>
            </w:r>
          </w:p>
        </w:tc>
        <w:tc>
          <w:tcPr>
            <w:tcW w:type="dxa" w:w="7087"/>
            <w:vAlign w:val="center"/>
            <w:tcMar>
              <w:top w:w="90" w:type="dxa"/>
              <w:start w:w="90" w:type="dxa"/>
              <w:bottom w:w="90" w:type="dxa"/>
              <w:end w:w="90" w:type="dxa"/>
            </w:tcMar>
          </w:tcPr>
          <w:p>
            <w:pPr>
              <w:spacing w:after="0" w:before="0"/>
            </w:pPr>
            <w:r/>
            <w:r>
              <w:rPr>
                <w:rFonts w:ascii="Liberation Sans" w:hAnsi="Liberation Sans"/>
                <w:b w:val="0"/>
                <w:sz w:val="18"/>
              </w:rPr>
              <w:t>Monthly Net Revenue by Sales Channel</w:t>
            </w:r>
          </w:p>
        </w:tc>
      </w:tr>
    </w:tbl>
    <w:p>
      <w:pPr>
        <w:widowControl/>
        <w:spacing w:after="0"/>
      </w:pPr>
    </w:p>
    <w:p>
      <w:pPr>
        <w:pStyle w:val="Heading1"/>
        <w:widowControl/>
      </w:pPr>
      <w:r>
        <w:t>10. Filter Guideline</w:t>
      </w:r>
    </w:p>
    <w:p>
      <w:pPr>
        <w:pStyle w:val="Heading2"/>
        <w:widowControl/>
      </w:pPr>
      <w:r>
        <w:t>Global filters</w:t>
      </w:r>
    </w:p>
    <w:p>
      <w:pPr>
        <w:pStyle w:val="ListBullet"/>
        <w:widowControl/>
        <w:spacing w:after="60"/>
      </w:pPr>
      <w:r>
        <w:t>Date range.</w:t>
      </w:r>
    </w:p>
    <w:p>
      <w:pPr>
        <w:pStyle w:val="ListBullet"/>
        <w:widowControl/>
        <w:spacing w:after="60"/>
      </w:pPr>
      <w:r>
        <w:t>Region.</w:t>
      </w:r>
    </w:p>
    <w:p>
      <w:pPr>
        <w:pStyle w:val="ListBullet"/>
        <w:widowControl/>
        <w:spacing w:after="60"/>
      </w:pPr>
      <w:r>
        <w:t>Business unit.</w:t>
      </w:r>
    </w:p>
    <w:p>
      <w:pPr>
        <w:pStyle w:val="ListBullet"/>
        <w:widowControl/>
        <w:spacing w:after="60"/>
      </w:pPr>
      <w:r>
        <w:t>Product category.</w:t>
      </w:r>
    </w:p>
    <w:p>
      <w:pPr>
        <w:pStyle w:val="ListBullet"/>
        <w:widowControl/>
        <w:spacing w:after="60"/>
      </w:pPr>
      <w:r>
        <w:t>Customer segment.</w:t>
      </w:r>
    </w:p>
    <w:p>
      <w:pPr>
        <w:pStyle w:val="Heading2"/>
        <w:widowControl/>
      </w:pPr>
      <w:r>
        <w:t>Local filters</w:t>
      </w:r>
    </w:p>
    <w:p>
      <w:pPr>
        <w:pStyle w:val="ListBullet"/>
        <w:widowControl/>
        <w:spacing w:after="60"/>
      </w:pPr>
      <w:r>
        <w:t>Chỉ áp dụng cho một nhóm chart.</w:t>
      </w:r>
    </w:p>
    <w:p>
      <w:pPr>
        <w:pStyle w:val="ListBullet"/>
        <w:widowControl/>
        <w:spacing w:after="60"/>
      </w:pPr>
      <w:r>
        <w:t>Được cấu hình scope rõ ràng.</w:t>
      </w:r>
    </w:p>
    <w:p>
      <w:pPr>
        <w:pStyle w:val="ListBullet"/>
        <w:widowControl/>
        <w:spacing w:after="60"/>
      </w:pPr>
      <w:r>
        <w:t>Không tạo mối quan hệ filter khó hiểu.</w:t>
      </w:r>
    </w:p>
    <w:p>
      <w:pPr>
        <w:pStyle w:val="Heading2"/>
        <w:widowControl/>
      </w:pPr>
      <w:r>
        <w:t>Quy tắc</w:t>
      </w:r>
    </w:p>
    <w:p>
      <w:pPr>
        <w:pStyle w:val="ListBullet"/>
        <w:widowControl/>
        <w:spacing w:after="60"/>
      </w:pPr>
      <w:r>
        <w:t>Filter thời gian đặt đầu tiên.</w:t>
      </w:r>
    </w:p>
    <w:p>
      <w:pPr>
        <w:pStyle w:val="ListBullet"/>
        <w:widowControl/>
        <w:spacing w:after="60"/>
      </w:pPr>
      <w:r>
        <w:t>Cấu hình default value hợp lý.</w:t>
      </w:r>
    </w:p>
    <w:p>
      <w:pPr>
        <w:pStyle w:val="ListBullet"/>
        <w:widowControl/>
        <w:spacing w:after="60"/>
      </w:pPr>
      <w:r>
        <w:t>Không để dashboard mặc định truy vấn toàn bộ lịch sử.</w:t>
      </w:r>
    </w:p>
    <w:p>
      <w:pPr>
        <w:pStyle w:val="ListBullet"/>
        <w:widowControl/>
        <w:spacing w:after="60"/>
      </w:pPr>
      <w:r>
        <w:t>Tên filter phải giống thuật ngữ nghiệp vụ.</w:t>
      </w:r>
    </w:p>
    <w:p>
      <w:pPr>
        <w:pStyle w:val="ListBullet"/>
        <w:widowControl/>
        <w:spacing w:after="60"/>
      </w:pPr>
      <w:r>
        <w:t>Kiểm tra filter scope trước khi publish.</w:t>
      </w:r>
    </w:p>
    <w:p>
      <w:pPr>
        <w:pStyle w:val="ListBullet"/>
        <w:widowControl/>
        <w:spacing w:after="60"/>
      </w:pPr>
      <w:r>
        <w:t>Không tạo hai filter có cùng ý nghĩa nhưng khác tên.</w:t>
      </w:r>
    </w:p>
    <w:p>
      <w:pPr>
        <w:pStyle w:val="Heading1"/>
        <w:widowControl/>
      </w:pPr>
      <w:r>
        <w:t>11. Phân quyền</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2551"/>
            <w:vAlign w:val="center"/>
            <w:tcMar>
              <w:top w:w="90" w:type="dxa"/>
              <w:start w:w="90" w:type="dxa"/>
              <w:bottom w:w="90" w:type="dxa"/>
              <w:end w:w="90" w:type="dxa"/>
            </w:tcMar>
            <w:shd w:fill="17365D"/>
          </w:tcPr>
          <w:p>
            <w:pPr>
              <w:spacing w:after="0" w:before="0"/>
            </w:pPr>
            <w:r/>
            <w:r>
              <w:rPr>
                <w:rFonts w:ascii="Liberation Sans" w:hAnsi="Liberation Sans"/>
                <w:b/>
                <w:color w:val="FFFFFF"/>
                <w:sz w:val="19"/>
              </w:rPr>
              <w:t>Role</w:t>
            </w:r>
          </w:p>
        </w:tc>
        <w:tc>
          <w:tcPr>
            <w:tcW w:type="dxa" w:w="6803"/>
            <w:vAlign w:val="center"/>
            <w:tcMar>
              <w:top w:w="90" w:type="dxa"/>
              <w:start w:w="90" w:type="dxa"/>
              <w:bottom w:w="90" w:type="dxa"/>
              <w:end w:w="90" w:type="dxa"/>
            </w:tcMar>
            <w:shd w:fill="17365D"/>
          </w:tcPr>
          <w:p>
            <w:pPr>
              <w:spacing w:after="0" w:before="0"/>
            </w:pPr>
            <w:r/>
            <w:r>
              <w:rPr>
                <w:rFonts w:ascii="Liberation Sans" w:hAnsi="Liberation Sans"/>
                <w:b/>
                <w:color w:val="FFFFFF"/>
                <w:sz w:val="19"/>
              </w:rPr>
              <w:t>Khả năng</w:t>
            </w:r>
          </w:p>
        </w:tc>
      </w:tr>
      <w:tr>
        <w:trPr>
          <w:trHeight w:hRule="atLeast"/>
        </w:trPr>
        <w:tc>
          <w:tcPr>
            <w:tcW w:type="dxa" w:w="2551"/>
            <w:vAlign w:val="center"/>
            <w:tcMar>
              <w:top w:w="90" w:type="dxa"/>
              <w:start w:w="90" w:type="dxa"/>
              <w:bottom w:w="90" w:type="dxa"/>
              <w:end w:w="90" w:type="dxa"/>
            </w:tcMar>
          </w:tcPr>
          <w:p>
            <w:pPr>
              <w:spacing w:after="0" w:before="0"/>
            </w:pPr>
            <w:r/>
            <w:r>
              <w:rPr>
                <w:rFonts w:ascii="Liberation Sans" w:hAnsi="Liberation Sans"/>
                <w:b w:val="0"/>
                <w:sz w:val="18"/>
              </w:rPr>
              <w:t>Platform Admin</w:t>
            </w:r>
          </w:p>
        </w:tc>
        <w:tc>
          <w:tcPr>
            <w:tcW w:type="dxa" w:w="6803"/>
            <w:vAlign w:val="center"/>
            <w:tcMar>
              <w:top w:w="90" w:type="dxa"/>
              <w:start w:w="90" w:type="dxa"/>
              <w:bottom w:w="90" w:type="dxa"/>
              <w:end w:w="90" w:type="dxa"/>
            </w:tcMar>
          </w:tcPr>
          <w:p>
            <w:pPr>
              <w:spacing w:after="0" w:before="0"/>
            </w:pPr>
            <w:r/>
            <w:r>
              <w:rPr>
                <w:rFonts w:ascii="Liberation Sans" w:hAnsi="Liberation Sans"/>
                <w:b w:val="0"/>
                <w:sz w:val="18"/>
              </w:rPr>
              <w:t>Quản trị toàn bộ Superset.</w:t>
            </w:r>
          </w:p>
        </w:tc>
      </w:tr>
      <w:tr>
        <w:trPr>
          <w:trHeight w:hRule="atLeast"/>
        </w:trPr>
        <w:tc>
          <w:tcPr>
            <w:tcW w:type="dxa" w:w="2551"/>
            <w:vAlign w:val="center"/>
            <w:tcMar>
              <w:top w:w="90" w:type="dxa"/>
              <w:start w:w="90" w:type="dxa"/>
              <w:bottom w:w="90" w:type="dxa"/>
              <w:end w:w="90" w:type="dxa"/>
            </w:tcMar>
            <w:shd w:fill="F8FAFC"/>
          </w:tcPr>
          <w:p>
            <w:pPr>
              <w:spacing w:after="0" w:before="0"/>
            </w:pPr>
            <w:r/>
            <w:r>
              <w:rPr>
                <w:rFonts w:ascii="Liberation Sans" w:hAnsi="Liberation Sans"/>
                <w:b w:val="0"/>
                <w:sz w:val="18"/>
              </w:rPr>
              <w:t>BI Admin</w:t>
            </w:r>
          </w:p>
        </w:tc>
        <w:tc>
          <w:tcPr>
            <w:tcW w:type="dxa" w:w="6803"/>
            <w:vAlign w:val="center"/>
            <w:tcMar>
              <w:top w:w="90" w:type="dxa"/>
              <w:start w:w="90" w:type="dxa"/>
              <w:bottom w:w="90" w:type="dxa"/>
              <w:end w:w="90" w:type="dxa"/>
            </w:tcMar>
            <w:shd w:fill="F8FAFC"/>
          </w:tcPr>
          <w:p>
            <w:pPr>
              <w:spacing w:after="0" w:before="0"/>
            </w:pPr>
            <w:r/>
            <w:r>
              <w:rPr>
                <w:rFonts w:ascii="Liberation Sans" w:hAnsi="Liberation Sans"/>
                <w:b w:val="0"/>
                <w:sz w:val="18"/>
              </w:rPr>
              <w:t>Quản lý database, dataset, dashboard và user access.</w:t>
            </w:r>
          </w:p>
        </w:tc>
      </w:tr>
      <w:tr>
        <w:trPr>
          <w:trHeight w:hRule="atLeast"/>
        </w:trPr>
        <w:tc>
          <w:tcPr>
            <w:tcW w:type="dxa" w:w="2551"/>
            <w:vAlign w:val="center"/>
            <w:tcMar>
              <w:top w:w="90" w:type="dxa"/>
              <w:start w:w="90" w:type="dxa"/>
              <w:bottom w:w="90" w:type="dxa"/>
              <w:end w:w="90" w:type="dxa"/>
            </w:tcMar>
          </w:tcPr>
          <w:p>
            <w:pPr>
              <w:spacing w:after="0" w:before="0"/>
            </w:pPr>
            <w:r/>
            <w:r>
              <w:rPr>
                <w:rFonts w:ascii="Liberation Sans" w:hAnsi="Liberation Sans"/>
                <w:b w:val="0"/>
                <w:sz w:val="18"/>
              </w:rPr>
              <w:t>Data Steward</w:t>
            </w:r>
          </w:p>
        </w:tc>
        <w:tc>
          <w:tcPr>
            <w:tcW w:type="dxa" w:w="6803"/>
            <w:vAlign w:val="center"/>
            <w:tcMar>
              <w:top w:w="90" w:type="dxa"/>
              <w:start w:w="90" w:type="dxa"/>
              <w:bottom w:w="90" w:type="dxa"/>
              <w:end w:w="90" w:type="dxa"/>
            </w:tcMar>
          </w:tcPr>
          <w:p>
            <w:pPr>
              <w:spacing w:after="0" w:before="0"/>
            </w:pPr>
            <w:r/>
            <w:r>
              <w:rPr>
                <w:rFonts w:ascii="Liberation Sans" w:hAnsi="Liberation Sans"/>
                <w:b w:val="0"/>
                <w:sz w:val="18"/>
              </w:rPr>
              <w:t>Quản lý dataset và metric thuộc domain.</w:t>
            </w:r>
          </w:p>
        </w:tc>
      </w:tr>
      <w:tr>
        <w:trPr>
          <w:trHeight w:hRule="atLeast"/>
        </w:trPr>
        <w:tc>
          <w:tcPr>
            <w:tcW w:type="dxa" w:w="2551"/>
            <w:vAlign w:val="center"/>
            <w:tcMar>
              <w:top w:w="90" w:type="dxa"/>
              <w:start w:w="90" w:type="dxa"/>
              <w:bottom w:w="90" w:type="dxa"/>
              <w:end w:w="90" w:type="dxa"/>
            </w:tcMar>
            <w:shd w:fill="F8FAFC"/>
          </w:tcPr>
          <w:p>
            <w:pPr>
              <w:spacing w:after="0" w:before="0"/>
            </w:pPr>
            <w:r/>
            <w:r>
              <w:rPr>
                <w:rFonts w:ascii="Liberation Sans" w:hAnsi="Liberation Sans"/>
                <w:b w:val="0"/>
                <w:sz w:val="18"/>
              </w:rPr>
              <w:t>Analyst</w:t>
            </w:r>
          </w:p>
        </w:tc>
        <w:tc>
          <w:tcPr>
            <w:tcW w:type="dxa" w:w="6803"/>
            <w:vAlign w:val="center"/>
            <w:tcMar>
              <w:top w:w="90" w:type="dxa"/>
              <w:start w:w="90" w:type="dxa"/>
              <w:bottom w:w="90" w:type="dxa"/>
              <w:end w:w="90" w:type="dxa"/>
            </w:tcMar>
            <w:shd w:fill="F8FAFC"/>
          </w:tcPr>
          <w:p>
            <w:pPr>
              <w:spacing w:after="0" w:before="0"/>
            </w:pPr>
            <w:r/>
            <w:r>
              <w:rPr>
                <w:rFonts w:ascii="Liberation Sans" w:hAnsi="Liberation Sans"/>
                <w:b w:val="0"/>
                <w:sz w:val="18"/>
              </w:rPr>
              <w:t>SQL Lab, Explore, tạo chart và dashboard.</w:t>
            </w:r>
          </w:p>
        </w:tc>
      </w:tr>
      <w:tr>
        <w:trPr>
          <w:trHeight w:hRule="atLeast"/>
        </w:trPr>
        <w:tc>
          <w:tcPr>
            <w:tcW w:type="dxa" w:w="2551"/>
            <w:vAlign w:val="center"/>
            <w:tcMar>
              <w:top w:w="90" w:type="dxa"/>
              <w:start w:w="90" w:type="dxa"/>
              <w:bottom w:w="90" w:type="dxa"/>
              <w:end w:w="90" w:type="dxa"/>
            </w:tcMar>
          </w:tcPr>
          <w:p>
            <w:pPr>
              <w:spacing w:after="0" w:before="0"/>
            </w:pPr>
            <w:r/>
            <w:r>
              <w:rPr>
                <w:rFonts w:ascii="Liberation Sans" w:hAnsi="Liberation Sans"/>
                <w:b w:val="0"/>
                <w:sz w:val="18"/>
              </w:rPr>
              <w:t>Dashboard Creator</w:t>
            </w:r>
          </w:p>
        </w:tc>
        <w:tc>
          <w:tcPr>
            <w:tcW w:type="dxa" w:w="6803"/>
            <w:vAlign w:val="center"/>
            <w:tcMar>
              <w:top w:w="90" w:type="dxa"/>
              <w:start w:w="90" w:type="dxa"/>
              <w:bottom w:w="90" w:type="dxa"/>
              <w:end w:w="90" w:type="dxa"/>
            </w:tcMar>
          </w:tcPr>
          <w:p>
            <w:pPr>
              <w:spacing w:after="0" w:before="0"/>
            </w:pPr>
            <w:r/>
            <w:r>
              <w:rPr>
                <w:rFonts w:ascii="Liberation Sans" w:hAnsi="Liberation Sans"/>
                <w:b w:val="0"/>
                <w:sz w:val="18"/>
              </w:rPr>
              <w:t>Tạo chart từ dataset được cấp.</w:t>
            </w:r>
          </w:p>
        </w:tc>
      </w:tr>
      <w:tr>
        <w:trPr>
          <w:trHeight w:hRule="atLeast"/>
        </w:trPr>
        <w:tc>
          <w:tcPr>
            <w:tcW w:type="dxa" w:w="2551"/>
            <w:vAlign w:val="center"/>
            <w:tcMar>
              <w:top w:w="90" w:type="dxa"/>
              <w:start w:w="90" w:type="dxa"/>
              <w:bottom w:w="90" w:type="dxa"/>
              <w:end w:w="90" w:type="dxa"/>
            </w:tcMar>
            <w:shd w:fill="F8FAFC"/>
          </w:tcPr>
          <w:p>
            <w:pPr>
              <w:spacing w:after="0" w:before="0"/>
            </w:pPr>
            <w:r/>
            <w:r>
              <w:rPr>
                <w:rFonts w:ascii="Liberation Sans" w:hAnsi="Liberation Sans"/>
                <w:b w:val="0"/>
                <w:sz w:val="18"/>
              </w:rPr>
              <w:t>Viewer</w:t>
            </w:r>
          </w:p>
        </w:tc>
        <w:tc>
          <w:tcPr>
            <w:tcW w:type="dxa" w:w="6803"/>
            <w:vAlign w:val="center"/>
            <w:tcMar>
              <w:top w:w="90" w:type="dxa"/>
              <w:start w:w="90" w:type="dxa"/>
              <w:bottom w:w="90" w:type="dxa"/>
              <w:end w:w="90" w:type="dxa"/>
            </w:tcMar>
            <w:shd w:fill="F8FAFC"/>
          </w:tcPr>
          <w:p>
            <w:pPr>
              <w:spacing w:after="0" w:before="0"/>
            </w:pPr>
            <w:r/>
            <w:r>
              <w:rPr>
                <w:rFonts w:ascii="Liberation Sans" w:hAnsi="Liberation Sans"/>
                <w:b w:val="0"/>
                <w:sz w:val="18"/>
              </w:rPr>
              <w:t>Chỉ xem dashboard.</w:t>
            </w:r>
          </w:p>
        </w:tc>
      </w:tr>
      <w:tr>
        <w:trPr>
          <w:trHeight w:hRule="atLeast"/>
        </w:trPr>
        <w:tc>
          <w:tcPr>
            <w:tcW w:type="dxa" w:w="2551"/>
            <w:vAlign w:val="center"/>
            <w:tcMar>
              <w:top w:w="90" w:type="dxa"/>
              <w:start w:w="90" w:type="dxa"/>
              <w:bottom w:w="90" w:type="dxa"/>
              <w:end w:w="90" w:type="dxa"/>
            </w:tcMar>
          </w:tcPr>
          <w:p>
            <w:pPr>
              <w:spacing w:after="0" w:before="0"/>
            </w:pPr>
            <w:r/>
            <w:r>
              <w:rPr>
                <w:rFonts w:ascii="Liberation Sans" w:hAnsi="Liberation Sans"/>
                <w:b w:val="0"/>
                <w:sz w:val="18"/>
              </w:rPr>
              <w:t>Executive Viewer</w:t>
            </w:r>
          </w:p>
        </w:tc>
        <w:tc>
          <w:tcPr>
            <w:tcW w:type="dxa" w:w="6803"/>
            <w:vAlign w:val="center"/>
            <w:tcMar>
              <w:top w:w="90" w:type="dxa"/>
              <w:start w:w="90" w:type="dxa"/>
              <w:bottom w:w="90" w:type="dxa"/>
              <w:end w:w="90" w:type="dxa"/>
            </w:tcMar>
          </w:tcPr>
          <w:p>
            <w:pPr>
              <w:spacing w:after="0" w:before="0"/>
            </w:pPr>
            <w:r/>
            <w:r>
              <w:rPr>
                <w:rFonts w:ascii="Liberation Sans" w:hAnsi="Liberation Sans"/>
                <w:b w:val="0"/>
                <w:sz w:val="18"/>
              </w:rPr>
              <w:t>Xem dashboard điều hành được chỉ định.</w:t>
            </w:r>
          </w:p>
        </w:tc>
      </w:tr>
    </w:tbl>
    <w:p>
      <w:pPr>
        <w:widowControl/>
        <w:spacing w:after="0"/>
      </w:pPr>
    </w:p>
    <w:p>
      <w:pPr>
        <w:pStyle w:val="Heading2"/>
        <w:widowControl/>
      </w:pPr>
      <w:r>
        <w:t>Nguyên tắc</w:t>
      </w:r>
    </w:p>
    <w:p>
      <w:pPr>
        <w:pStyle w:val="ListBullet"/>
        <w:widowControl/>
        <w:spacing w:after="60"/>
      </w:pPr>
      <w:r>
        <w:t>Áp dụng least privilege.</w:t>
      </w:r>
    </w:p>
    <w:p>
      <w:pPr>
        <w:pStyle w:val="ListBullet"/>
        <w:widowControl/>
        <w:spacing w:after="60"/>
      </w:pPr>
      <w:r>
        <w:t>Viewer không được truy cập SQL Lab.</w:t>
      </w:r>
    </w:p>
    <w:p>
      <w:pPr>
        <w:pStyle w:val="ListBullet"/>
        <w:widowControl/>
        <w:spacing w:after="60"/>
      </w:pPr>
      <w:r>
        <w:t>Không cấp database access trực tiếp khi chỉ cần dataset access.</w:t>
      </w:r>
    </w:p>
    <w:p>
      <w:pPr>
        <w:pStyle w:val="ListBullet"/>
        <w:widowControl/>
        <w:spacing w:after="60"/>
      </w:pPr>
      <w:r>
        <w:t>Không cấp quyền export dữ liệu nhạy cảm mặc định.</w:t>
      </w:r>
    </w:p>
    <w:p>
      <w:pPr>
        <w:pStyle w:val="ListBullet"/>
        <w:widowControl/>
        <w:spacing w:after="60"/>
      </w:pPr>
      <w:r>
        <w:t>Mỗi domain nên có custom role riêng.</w:t>
      </w:r>
    </w:p>
    <w:p>
      <w:pPr>
        <w:pStyle w:val="ListBullet"/>
        <w:widowControl/>
        <w:spacing w:after="60"/>
      </w:pPr>
      <w:r>
        <w:t>Tài khoản service không được dùng để đăng nhập thông thường.</w:t>
      </w:r>
    </w:p>
    <w:p>
      <w:pPr>
        <w:pStyle w:val="ListBullet"/>
        <w:widowControl/>
        <w:spacing w:after="60"/>
      </w:pPr>
      <w:r>
        <w:t>Quyền phải được review định kỳ.</w:t>
      </w:r>
    </w:p>
    <w:p>
      <w:pPr>
        <w:pStyle w:val="ListBullet"/>
        <w:widowControl/>
        <w:spacing w:after="60"/>
      </w:pPr>
      <w:r>
        <w:t>Không chỉnh sửa tùy tiện các role mặc định của Superset.</w:t>
      </w:r>
    </w:p>
    <w:p>
      <w:pPr>
        <w:pStyle w:val="Heading1"/>
        <w:widowControl/>
      </w:pPr>
      <w:r>
        <w:t>12. Row-Level Security</w:t>
      </w:r>
    </w:p>
    <w:p>
      <w:pPr>
        <w:widowControl/>
        <w:spacing w:after="40"/>
      </w:pPr>
      <w:r>
        <w:rPr>
          <w:b/>
          <w:color w:val="17365D"/>
          <w:sz w:val="18"/>
        </w:rPr>
        <w:t>Ví dụ giới hạn theo phòng ban</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department = 'finance'</w:t>
            </w:r>
          </w:p>
        </w:tc>
      </w:tr>
    </w:tbl>
    <w:p>
      <w:pPr>
        <w:widowControl/>
        <w:spacing w:after="0"/>
      </w:pPr>
    </w:p>
    <w:p>
      <w:pPr>
        <w:widowControl/>
        <w:spacing w:after="40"/>
      </w:pPr>
      <w:r>
        <w:rPr>
          <w:b/>
          <w:color w:val="17365D"/>
          <w:sz w:val="18"/>
        </w:rPr>
        <w:t>Ví dụ giới hạn theo công ty</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company_id IN (101, 102)</w:t>
            </w:r>
          </w:p>
        </w:tc>
      </w:tr>
    </w:tbl>
    <w:p>
      <w:pPr>
        <w:widowControl/>
        <w:spacing w:after="0"/>
      </w:pPr>
    </w:p>
    <w:p>
      <w:pPr>
        <w:pStyle w:val="Heading2"/>
        <w:widowControl/>
      </w:pPr>
      <w:r>
        <w:t>Quy tắc RLS</w:t>
      </w:r>
    </w:p>
    <w:p>
      <w:pPr>
        <w:pStyle w:val="ListBullet"/>
        <w:widowControl/>
        <w:spacing w:after="60"/>
      </w:pPr>
      <w:r>
        <w:t>Không dùng RLS thay thế hoàn toàn database security.</w:t>
      </w:r>
    </w:p>
    <w:p>
      <w:pPr>
        <w:pStyle w:val="ListBullet"/>
        <w:widowControl/>
        <w:spacing w:after="60"/>
      </w:pPr>
      <w:r>
        <w:t>RLS phải được kiểm thử bằng tài khoản thật của từng role.</w:t>
      </w:r>
    </w:p>
    <w:p>
      <w:pPr>
        <w:pStyle w:val="ListBullet"/>
        <w:widowControl/>
        <w:spacing w:after="60"/>
      </w:pPr>
      <w:r>
        <w:t>Không cấp đồng thời các role có filter mâu thuẫn.</w:t>
      </w:r>
    </w:p>
    <w:p>
      <w:pPr>
        <w:pStyle w:val="ListBullet"/>
        <w:widowControl/>
        <w:spacing w:after="60"/>
      </w:pPr>
      <w:r>
        <w:t>Logic tenant quan trọng nên được bảo vệ thêm tại ClickHouse.</w:t>
      </w:r>
    </w:p>
    <w:p>
      <w:pPr>
        <w:pStyle w:val="ListBullet"/>
        <w:widowControl/>
        <w:spacing w:after="60"/>
      </w:pPr>
      <w:r>
        <w:t>RLS rule phải được lưu tài liệu và có owner.</w:t>
      </w:r>
    </w:p>
    <w:tbl>
      <w:tblPr>
        <w:tblW w:type="auto" w:w="0"/>
        <w:jc w:val="center"/>
        <w:tblLook w:firstColumn="1" w:firstRow="1" w:lastColumn="0" w:lastRow="0" w:noHBand="0" w:noVBand="1" w:val="04A0"/>
      </w:tblPr>
      <w:tblGrid>
        <w:gridCol w:w="9859"/>
      </w:tblGrid>
      <w:tr>
        <w:trPr>
          <w:cantSplit/>
        </w:trPr>
        <w:tc>
          <w:tcPr>
            <w:tcW w:type="dxa" w:w="9859"/>
            <w:shd w:fill="FCE4D6"/>
            <w:tcMar>
              <w:top w:w="130" w:type="dxa"/>
              <w:start w:w="180" w:type="dxa"/>
              <w:bottom w:w="130" w:type="dxa"/>
              <w:end w:w="180" w:type="dxa"/>
            </w:tcMar>
          </w:tcPr>
          <w:p>
            <w:pPr>
              <w:spacing w:after="0"/>
            </w:pPr>
            <w:r/>
            <w:r>
              <w:rPr>
                <w:rFonts w:ascii="Liberation Sans" w:hAnsi="Liberation Sans"/>
                <w:b/>
                <w:color w:val="17365D"/>
                <w:sz w:val="20"/>
              </w:rPr>
              <w:t xml:space="preserve">Rủi ro cần kiểm thử: </w:t>
            </w:r>
            <w:r>
              <w:rPr>
                <w:rFonts w:ascii="Liberation Sans" w:hAnsi="Liberation Sans"/>
                <w:color w:val="1F1F1F"/>
                <w:sz w:val="20"/>
              </w:rPr>
              <w:t>Khi một user có nhiều RLS filter liên quan, điều kiện có thể được kết hợp bằng AND. Các role xung đột có thể làm tập dữ liệu trả về rỗng hoặc khó xác định nguyên nhân.</w:t>
            </w:r>
          </w:p>
        </w:tc>
      </w:tr>
    </w:tbl>
    <w:p>
      <w:pPr>
        <w:widowControl/>
        <w:spacing w:after="0"/>
      </w:pPr>
    </w:p>
    <w:p>
      <w:pPr>
        <w:pStyle w:val="Heading1"/>
        <w:widowControl/>
      </w:pPr>
      <w:r>
        <w:t>13. Cache và hiệu năng</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5102"/>
            <w:vAlign w:val="center"/>
            <w:tcMar>
              <w:top w:w="90" w:type="dxa"/>
              <w:start w:w="90" w:type="dxa"/>
              <w:bottom w:w="90" w:type="dxa"/>
              <w:end w:w="90" w:type="dxa"/>
            </w:tcMar>
            <w:shd w:fill="17365D"/>
          </w:tcPr>
          <w:p>
            <w:pPr>
              <w:spacing w:after="0" w:before="0"/>
            </w:pPr>
            <w:r/>
            <w:r>
              <w:rPr>
                <w:rFonts w:ascii="Liberation Sans" w:hAnsi="Liberation Sans"/>
                <w:b/>
                <w:color w:val="FFFFFF"/>
                <w:sz w:val="19"/>
              </w:rPr>
              <w:t>Loại dữ liệu</w:t>
            </w:r>
          </w:p>
        </w:tc>
        <w:tc>
          <w:tcPr>
            <w:tcW w:type="dxa" w:w="4252"/>
            <w:vAlign w:val="center"/>
            <w:tcMar>
              <w:top w:w="90" w:type="dxa"/>
              <w:start w:w="90" w:type="dxa"/>
              <w:bottom w:w="90" w:type="dxa"/>
              <w:end w:w="90" w:type="dxa"/>
            </w:tcMar>
            <w:shd w:fill="17365D"/>
          </w:tcPr>
          <w:p>
            <w:pPr>
              <w:spacing w:after="0" w:before="0"/>
            </w:pPr>
            <w:r/>
            <w:r>
              <w:rPr>
                <w:rFonts w:ascii="Liberation Sans" w:hAnsi="Liberation Sans"/>
                <w:b/>
                <w:color w:val="FFFFFF"/>
                <w:sz w:val="19"/>
              </w:rPr>
              <w:t>Cache TTL đề xuất</w:t>
            </w:r>
          </w:p>
        </w:tc>
      </w:tr>
      <w:tr>
        <w:trPr>
          <w:trHeight w:hRule="atLeast"/>
        </w:trPr>
        <w:tc>
          <w:tcPr>
            <w:tcW w:type="dxa" w:w="5102"/>
            <w:vAlign w:val="center"/>
            <w:tcMar>
              <w:top w:w="90" w:type="dxa"/>
              <w:start w:w="90" w:type="dxa"/>
              <w:bottom w:w="90" w:type="dxa"/>
              <w:end w:w="90" w:type="dxa"/>
            </w:tcMar>
          </w:tcPr>
          <w:p>
            <w:pPr>
              <w:spacing w:after="0" w:before="0"/>
            </w:pPr>
            <w:r/>
            <w:r>
              <w:rPr>
                <w:rFonts w:ascii="Liberation Sans" w:hAnsi="Liberation Sans"/>
                <w:b w:val="0"/>
                <w:sz w:val="18"/>
              </w:rPr>
              <w:t>Real-time operations</w:t>
            </w:r>
          </w:p>
        </w:tc>
        <w:tc>
          <w:tcPr>
            <w:tcW w:type="dxa" w:w="4252"/>
            <w:vAlign w:val="center"/>
            <w:tcMar>
              <w:top w:w="90" w:type="dxa"/>
              <w:start w:w="90" w:type="dxa"/>
              <w:bottom w:w="90" w:type="dxa"/>
              <w:end w:w="90" w:type="dxa"/>
            </w:tcMar>
          </w:tcPr>
          <w:p>
            <w:pPr>
              <w:spacing w:after="0" w:before="0"/>
            </w:pPr>
            <w:r/>
            <w:r>
              <w:rPr>
                <w:rFonts w:ascii="Liberation Sans" w:hAnsi="Liberation Sans"/>
                <w:b w:val="0"/>
                <w:sz w:val="18"/>
              </w:rPr>
              <w:t>1-5 phút</w:t>
            </w:r>
          </w:p>
        </w:tc>
      </w:tr>
      <w:tr>
        <w:trPr>
          <w:trHeight w:hRule="atLeast"/>
        </w:trPr>
        <w:tc>
          <w:tcPr>
            <w:tcW w:type="dxa" w:w="5102"/>
            <w:vAlign w:val="center"/>
            <w:tcMar>
              <w:top w:w="90" w:type="dxa"/>
              <w:start w:w="90" w:type="dxa"/>
              <w:bottom w:w="90" w:type="dxa"/>
              <w:end w:w="90" w:type="dxa"/>
            </w:tcMar>
            <w:shd w:fill="F8FAFC"/>
          </w:tcPr>
          <w:p>
            <w:pPr>
              <w:spacing w:after="0" w:before="0"/>
            </w:pPr>
            <w:r/>
            <w:r>
              <w:rPr>
                <w:rFonts w:ascii="Liberation Sans" w:hAnsi="Liberation Sans"/>
                <w:b w:val="0"/>
                <w:sz w:val="18"/>
              </w:rPr>
              <w:t>Daily operations</w:t>
            </w:r>
          </w:p>
        </w:tc>
        <w:tc>
          <w:tcPr>
            <w:tcW w:type="dxa" w:w="4252"/>
            <w:vAlign w:val="center"/>
            <w:tcMar>
              <w:top w:w="90" w:type="dxa"/>
              <w:start w:w="90" w:type="dxa"/>
              <w:bottom w:w="90" w:type="dxa"/>
              <w:end w:w="90" w:type="dxa"/>
            </w:tcMar>
            <w:shd w:fill="F8FAFC"/>
          </w:tcPr>
          <w:p>
            <w:pPr>
              <w:spacing w:after="0" w:before="0"/>
            </w:pPr>
            <w:r/>
            <w:r>
              <w:rPr>
                <w:rFonts w:ascii="Liberation Sans" w:hAnsi="Liberation Sans"/>
                <w:b w:val="0"/>
                <w:sz w:val="18"/>
              </w:rPr>
              <w:t>10-30 phút</w:t>
            </w:r>
          </w:p>
        </w:tc>
      </w:tr>
      <w:tr>
        <w:trPr>
          <w:trHeight w:hRule="atLeast"/>
        </w:trPr>
        <w:tc>
          <w:tcPr>
            <w:tcW w:type="dxa" w:w="5102"/>
            <w:vAlign w:val="center"/>
            <w:tcMar>
              <w:top w:w="90" w:type="dxa"/>
              <w:start w:w="90" w:type="dxa"/>
              <w:bottom w:w="90" w:type="dxa"/>
              <w:end w:w="90" w:type="dxa"/>
            </w:tcMar>
          </w:tcPr>
          <w:p>
            <w:pPr>
              <w:spacing w:after="0" w:before="0"/>
            </w:pPr>
            <w:r/>
            <w:r>
              <w:rPr>
                <w:rFonts w:ascii="Liberation Sans" w:hAnsi="Liberation Sans"/>
                <w:b w:val="0"/>
                <w:sz w:val="18"/>
              </w:rPr>
              <w:t>Management report</w:t>
            </w:r>
          </w:p>
        </w:tc>
        <w:tc>
          <w:tcPr>
            <w:tcW w:type="dxa" w:w="4252"/>
            <w:vAlign w:val="center"/>
            <w:tcMar>
              <w:top w:w="90" w:type="dxa"/>
              <w:start w:w="90" w:type="dxa"/>
              <w:bottom w:w="90" w:type="dxa"/>
              <w:end w:w="90" w:type="dxa"/>
            </w:tcMar>
          </w:tcPr>
          <w:p>
            <w:pPr>
              <w:spacing w:after="0" w:before="0"/>
            </w:pPr>
            <w:r/>
            <w:r>
              <w:rPr>
                <w:rFonts w:ascii="Liberation Sans" w:hAnsi="Liberation Sans"/>
                <w:b w:val="0"/>
                <w:sz w:val="18"/>
              </w:rPr>
              <w:t>30-60 phút</w:t>
            </w:r>
          </w:p>
        </w:tc>
      </w:tr>
      <w:tr>
        <w:trPr>
          <w:trHeight w:hRule="atLeast"/>
        </w:trPr>
        <w:tc>
          <w:tcPr>
            <w:tcW w:type="dxa" w:w="5102"/>
            <w:vAlign w:val="center"/>
            <w:tcMar>
              <w:top w:w="90" w:type="dxa"/>
              <w:start w:w="90" w:type="dxa"/>
              <w:bottom w:w="90" w:type="dxa"/>
              <w:end w:w="90" w:type="dxa"/>
            </w:tcMar>
            <w:shd w:fill="F8FAFC"/>
          </w:tcPr>
          <w:p>
            <w:pPr>
              <w:spacing w:after="0" w:before="0"/>
            </w:pPr>
            <w:r/>
            <w:r>
              <w:rPr>
                <w:rFonts w:ascii="Liberation Sans" w:hAnsi="Liberation Sans"/>
                <w:b w:val="0"/>
                <w:sz w:val="18"/>
              </w:rPr>
              <w:t>Historical report</w:t>
            </w:r>
          </w:p>
        </w:tc>
        <w:tc>
          <w:tcPr>
            <w:tcW w:type="dxa" w:w="4252"/>
            <w:vAlign w:val="center"/>
            <w:tcMar>
              <w:top w:w="90" w:type="dxa"/>
              <w:start w:w="90" w:type="dxa"/>
              <w:bottom w:w="90" w:type="dxa"/>
              <w:end w:w="90" w:type="dxa"/>
            </w:tcMar>
            <w:shd w:fill="F8FAFC"/>
          </w:tcPr>
          <w:p>
            <w:pPr>
              <w:spacing w:after="0" w:before="0"/>
            </w:pPr>
            <w:r/>
            <w:r>
              <w:rPr>
                <w:rFonts w:ascii="Liberation Sans" w:hAnsi="Liberation Sans"/>
                <w:b w:val="0"/>
                <w:sz w:val="18"/>
              </w:rPr>
              <w:t>1-6 giờ</w:t>
            </w:r>
          </w:p>
        </w:tc>
      </w:tr>
      <w:tr>
        <w:trPr>
          <w:trHeight w:hRule="atLeast"/>
        </w:trPr>
        <w:tc>
          <w:tcPr>
            <w:tcW w:type="dxa" w:w="5102"/>
            <w:vAlign w:val="center"/>
            <w:tcMar>
              <w:top w:w="90" w:type="dxa"/>
              <w:start w:w="90" w:type="dxa"/>
              <w:bottom w:w="90" w:type="dxa"/>
              <w:end w:w="90" w:type="dxa"/>
            </w:tcMar>
          </w:tcPr>
          <w:p>
            <w:pPr>
              <w:spacing w:after="0" w:before="0"/>
            </w:pPr>
            <w:r/>
            <w:r>
              <w:rPr>
                <w:rFonts w:ascii="Liberation Sans" w:hAnsi="Liberation Sans"/>
                <w:b w:val="0"/>
                <w:sz w:val="18"/>
              </w:rPr>
              <w:t>Static reference data</w:t>
            </w:r>
          </w:p>
        </w:tc>
        <w:tc>
          <w:tcPr>
            <w:tcW w:type="dxa" w:w="4252"/>
            <w:vAlign w:val="center"/>
            <w:tcMar>
              <w:top w:w="90" w:type="dxa"/>
              <w:start w:w="90" w:type="dxa"/>
              <w:bottom w:w="90" w:type="dxa"/>
              <w:end w:w="90" w:type="dxa"/>
            </w:tcMar>
          </w:tcPr>
          <w:p>
            <w:pPr>
              <w:spacing w:after="0" w:before="0"/>
            </w:pPr>
            <w:r/>
            <w:r>
              <w:rPr>
                <w:rFonts w:ascii="Liberation Sans" w:hAnsi="Liberation Sans"/>
                <w:b w:val="0"/>
                <w:sz w:val="18"/>
              </w:rPr>
              <w:t>6-24 giờ</w:t>
            </w:r>
          </w:p>
        </w:tc>
      </w:tr>
    </w:tbl>
    <w:p>
      <w:pPr>
        <w:widowControl/>
        <w:spacing w:after="0"/>
      </w:pPr>
    </w:p>
    <w:p>
      <w:pPr>
        <w:pStyle w:val="Heading2"/>
        <w:widowControl/>
      </w:pPr>
      <w:r>
        <w:t>Nguyên tắc tối ưu</w:t>
      </w:r>
    </w:p>
    <w:p>
      <w:pPr>
        <w:widowControl/>
        <w:spacing w:after="60"/>
        <w:ind w:left="198" w:hanging="198"/>
      </w:pPr>
      <w:r>
        <w:rPr>
          <w:b/>
        </w:rPr>
        <w:t xml:space="preserve">1. </w:t>
      </w:r>
      <w:r>
        <w:t>Tối ưu ClickHouse trước.</w:t>
      </w:r>
    </w:p>
    <w:p>
      <w:pPr>
        <w:widowControl/>
        <w:spacing w:after="60"/>
        <w:ind w:left="198" w:hanging="198"/>
      </w:pPr>
      <w:r>
        <w:rPr>
          <w:b/>
        </w:rPr>
        <w:t xml:space="preserve">2. </w:t>
      </w:r>
      <w:r>
        <w:t>Giảm lượng dữ liệu được scan.</w:t>
      </w:r>
    </w:p>
    <w:p>
      <w:pPr>
        <w:widowControl/>
        <w:spacing w:after="60"/>
        <w:ind w:left="198" w:hanging="198"/>
      </w:pPr>
      <w:r>
        <w:rPr>
          <w:b/>
        </w:rPr>
        <w:t xml:space="preserve">3. </w:t>
      </w:r>
      <w:r>
        <w:t>Dùng aggregate table.</w:t>
      </w:r>
    </w:p>
    <w:p>
      <w:pPr>
        <w:widowControl/>
        <w:spacing w:after="60"/>
        <w:ind w:left="198" w:hanging="198"/>
      </w:pPr>
      <w:r>
        <w:rPr>
          <w:b/>
        </w:rPr>
        <w:t xml:space="preserve">4. </w:t>
      </w:r>
      <w:r>
        <w:t>Dùng materialized view khi phù hợp.</w:t>
      </w:r>
    </w:p>
    <w:p>
      <w:pPr>
        <w:widowControl/>
        <w:spacing w:after="60"/>
        <w:ind w:left="198" w:hanging="198"/>
      </w:pPr>
      <w:r>
        <w:rPr>
          <w:b/>
        </w:rPr>
        <w:t xml:space="preserve">5. </w:t>
      </w:r>
      <w:r>
        <w:t>Chỉ lấy dimension cần thiết.</w:t>
      </w:r>
    </w:p>
    <w:p>
      <w:pPr>
        <w:widowControl/>
        <w:spacing w:after="60"/>
        <w:ind w:left="198" w:hanging="198"/>
      </w:pPr>
      <w:r>
        <w:rPr>
          <w:b/>
        </w:rPr>
        <w:t xml:space="preserve">6. </w:t>
      </w:r>
      <w:r>
        <w:t>Thiết lập default date range.</w:t>
      </w:r>
    </w:p>
    <w:p>
      <w:pPr>
        <w:widowControl/>
        <w:spacing w:after="60"/>
        <w:ind w:left="198" w:hanging="198"/>
      </w:pPr>
      <w:r>
        <w:rPr>
          <w:b/>
        </w:rPr>
        <w:t xml:space="preserve">7. </w:t>
      </w:r>
      <w:r>
        <w:t>Cache các dashboard có nhiều người truy cập.</w:t>
      </w:r>
    </w:p>
    <w:p>
      <w:pPr>
        <w:widowControl/>
        <w:spacing w:after="60"/>
        <w:ind w:left="198" w:hanging="198"/>
      </w:pPr>
      <w:r>
        <w:rPr>
          <w:b/>
        </w:rPr>
        <w:t xml:space="preserve">8. </w:t>
      </w:r>
      <w:r>
        <w:t>Tách worker SQL Lab và worker report khi tải lớn.</w:t>
      </w:r>
    </w:p>
    <w:p>
      <w:pPr>
        <w:widowControl/>
        <w:spacing w:after="60"/>
        <w:ind w:left="198" w:hanging="198"/>
      </w:pPr>
      <w:r>
        <w:rPr>
          <w:b/>
        </w:rPr>
        <w:t xml:space="preserve">9. </w:t>
      </w:r>
      <w:r>
        <w:t>Tránh làm mới đồng thời hàng chục chart.</w:t>
      </w:r>
    </w:p>
    <w:p>
      <w:pPr>
        <w:widowControl/>
        <w:spacing w:after="60"/>
        <w:ind w:left="198" w:hanging="198"/>
      </w:pPr>
      <w:r>
        <w:rPr>
          <w:b/>
        </w:rPr>
        <w:t xml:space="preserve">10. </w:t>
      </w:r>
      <w:r>
        <w:t>Theo dõi query log ở cả Superset và ClickHouse.</w:t>
      </w:r>
    </w:p>
    <w:p>
      <w:pPr>
        <w:pStyle w:val="Heading1"/>
        <w:widowControl/>
      </w:pPr>
      <w:r>
        <w:t>14. Async Query</w:t>
      </w:r>
    </w:p>
    <w:p>
      <w:pPr>
        <w:widowControl/>
      </w:pPr>
      <w:r>
        <w:t>Async query nên được kích hoạt khi:</w:t>
      </w:r>
    </w:p>
    <w:p>
      <w:pPr>
        <w:pStyle w:val="ListBullet"/>
        <w:widowControl/>
        <w:spacing w:after="60"/>
      </w:pPr>
      <w:r>
        <w:t>SQL Lab có query chạy lâu.</w:t>
      </w:r>
    </w:p>
    <w:p>
      <w:pPr>
        <w:pStyle w:val="ListBullet"/>
        <w:widowControl/>
        <w:spacing w:after="60"/>
      </w:pPr>
      <w:r>
        <w:t>Dashboard cần vượt qua giới hạn web request.</w:t>
      </w:r>
    </w:p>
    <w:p>
      <w:pPr>
        <w:pStyle w:val="ListBullet"/>
        <w:widowControl/>
        <w:spacing w:after="60"/>
      </w:pPr>
      <w:r>
        <w:t>Hệ thống có lượng người dùng đồng thời lớn.</w:t>
      </w:r>
    </w:p>
    <w:p>
      <w:pPr>
        <w:pStyle w:val="ListBullet"/>
        <w:widowControl/>
        <w:spacing w:after="60"/>
      </w:pPr>
      <w:r>
        <w:t>Có report hoặc export dữ liệu lớn.</w:t>
      </w:r>
    </w:p>
    <w:tbl>
      <w:tblPr>
        <w:tblW w:type="auto" w:w="0"/>
        <w:jc w:val="center"/>
        <w:tblLook w:firstColumn="1" w:firstRow="1" w:lastColumn="0" w:lastRow="0" w:noHBand="0" w:noVBand="1" w:val="04A0"/>
      </w:tblPr>
      <w:tblGrid>
        <w:gridCol w:w="9859"/>
      </w:tblGrid>
      <w:tr>
        <w:trPr>
          <w:cantSplit/>
        </w:trPr>
        <w:tc>
          <w:tcPr>
            <w:tcW w:type="dxa" w:w="9859"/>
            <w:shd w:fill="D9EAF7"/>
            <w:tcMar>
              <w:top w:w="130" w:type="dxa"/>
              <w:start w:w="180" w:type="dxa"/>
              <w:bottom w:w="130" w:type="dxa"/>
              <w:end w:w="180" w:type="dxa"/>
            </w:tcMar>
          </w:tcPr>
          <w:p>
            <w:pPr>
              <w:spacing w:after="0"/>
            </w:pPr>
            <w:r/>
            <w:r>
              <w:rPr>
                <w:rFonts w:ascii="Liberation Sans" w:hAnsi="Liberation Sans"/>
                <w:b/>
                <w:color w:val="17365D"/>
                <w:sz w:val="20"/>
              </w:rPr>
              <w:t xml:space="preserve">Kiến trúc bắt buộc: </w:t>
            </w:r>
            <w:r>
              <w:rPr>
                <w:rFonts w:ascii="Liberation Sans" w:hAnsi="Liberation Sans"/>
                <w:color w:val="1F1F1F"/>
                <w:sz w:val="20"/>
              </w:rPr>
              <w:t>Async query cần Celery worker, message broker như Redis hoặc RabbitMQ và result backend. SQL Lab chỉ thực thi bất đồng bộ khi tùy chọn asynchronous execution được bật trong database configuration.</w:t>
            </w:r>
          </w:p>
        </w:tc>
      </w:tr>
    </w:tbl>
    <w:p>
      <w:pPr>
        <w:widowControl/>
        <w:spacing w:after="0"/>
      </w:pPr>
    </w:p>
    <w:p>
      <w:pPr>
        <w:pStyle w:val="Heading1"/>
        <w:widowControl/>
      </w:pPr>
      <w:r>
        <w:t>15. Alerts và Reports</w:t>
      </w:r>
    </w:p>
    <w:p>
      <w:pPr>
        <w:widowControl/>
      </w:pPr>
      <w:r>
        <w:t>Superset có thể hỗ trợ alert theo điều kiện SQL, report theo lịch và gửi kết quả qua email, Slack hoặc webhook tùy cấu hình.</w:t>
      </w:r>
    </w:p>
    <w:p>
      <w:pPr>
        <w:pStyle w:val="Heading2"/>
        <w:widowControl/>
      </w:pPr>
      <w:r>
        <w:t>Điều kiện kỹ thuật</w:t>
      </w:r>
    </w:p>
    <w:p>
      <w:pPr>
        <w:pStyle w:val="ListBullet"/>
        <w:widowControl/>
        <w:spacing w:after="60"/>
      </w:pPr>
      <w:r>
        <w:t>Celery Worker.</w:t>
      </w:r>
    </w:p>
    <w:p>
      <w:pPr>
        <w:pStyle w:val="ListBullet"/>
        <w:widowControl/>
        <w:spacing w:after="60"/>
      </w:pPr>
      <w:r>
        <w:t>Celery Beat.</w:t>
      </w:r>
    </w:p>
    <w:p>
      <w:pPr>
        <w:pStyle w:val="ListBullet"/>
        <w:widowControl/>
        <w:spacing w:after="60"/>
      </w:pPr>
      <w:r>
        <w:t>Feature flag ALERT_REPORTS.</w:t>
      </w:r>
    </w:p>
    <w:p>
      <w:pPr>
        <w:pStyle w:val="ListBullet"/>
        <w:widowControl/>
        <w:spacing w:after="60"/>
      </w:pPr>
      <w:r>
        <w:t>Headless browser khi xuất ảnh dashboard.</w:t>
      </w:r>
    </w:p>
    <w:p>
      <w:pPr>
        <w:pStyle w:val="Heading2"/>
        <w:widowControl/>
      </w:pPr>
      <w:r>
        <w:t>Quy tắc vận hành</w:t>
      </w:r>
    </w:p>
    <w:p>
      <w:pPr>
        <w:pStyle w:val="ListBullet"/>
        <w:widowControl/>
        <w:spacing w:after="60"/>
      </w:pPr>
      <w:r>
        <w:t>Chỉ có một scheduler.</w:t>
      </w:r>
    </w:p>
    <w:p>
      <w:pPr>
        <w:pStyle w:val="ListBullet"/>
        <w:widowControl/>
        <w:spacing w:after="60"/>
      </w:pPr>
      <w:r>
        <w:t>Không gửi report quá thường xuyên.</w:t>
      </w:r>
    </w:p>
    <w:p>
      <w:pPr>
        <w:pStyle w:val="ListBullet"/>
        <w:widowControl/>
        <w:spacing w:after="60"/>
      </w:pPr>
      <w:r>
        <w:t>Tách queue report khỏi SQL Lab.</w:t>
      </w:r>
    </w:p>
    <w:p>
      <w:pPr>
        <w:pStyle w:val="ListBullet"/>
        <w:widowControl/>
        <w:spacing w:after="60"/>
      </w:pPr>
      <w:r>
        <w:t>Tài khoản render report chỉ được cấp quyền cần thiết.</w:t>
      </w:r>
    </w:p>
    <w:p>
      <w:pPr>
        <w:pStyle w:val="ListBullet"/>
        <w:widowControl/>
        <w:spacing w:after="60"/>
      </w:pPr>
      <w:r>
        <w:t>Giới hạn số người nhận.</w:t>
      </w:r>
    </w:p>
    <w:p>
      <w:pPr>
        <w:pStyle w:val="ListBullet"/>
        <w:widowControl/>
        <w:spacing w:after="60"/>
      </w:pPr>
      <w:r>
        <w:t>Kiểm tra dữ liệu nhạy cảm trước khi gửi email.</w:t>
      </w:r>
    </w:p>
    <w:p>
      <w:pPr>
        <w:pStyle w:val="ListBullet"/>
        <w:widowControl/>
        <w:spacing w:after="60"/>
      </w:pPr>
      <w:r>
        <w:t>Có retry và monitoring cho report thất bại.</w:t>
      </w:r>
    </w:p>
    <w:p>
      <w:pPr>
        <w:pStyle w:val="Heading1"/>
        <w:widowControl/>
      </w:pPr>
      <w:r>
        <w:t>16. Security Checklist</w:t>
      </w:r>
    </w:p>
    <w:p>
      <w:pPr>
        <w:widowControl/>
        <w:spacing w:after="40"/>
      </w:pPr>
      <w:r>
        <w:rPr>
          <w:b/>
        </w:rPr>
        <w:t xml:space="preserve">☐ </w:t>
      </w:r>
      <w:r>
        <w:t>Thay toàn bộ mật khẩu mặc định.</w:t>
      </w:r>
    </w:p>
    <w:p>
      <w:pPr>
        <w:widowControl/>
        <w:spacing w:after="40"/>
      </w:pPr>
      <w:r>
        <w:rPr>
          <w:b/>
        </w:rPr>
        <w:t xml:space="preserve">☐ </w:t>
      </w:r>
      <w:r>
        <w:t>Thiết lập SUPERSET_SECRET_KEY mạnh.</w:t>
      </w:r>
    </w:p>
    <w:p>
      <w:pPr>
        <w:widowControl/>
        <w:spacing w:after="40"/>
      </w:pPr>
      <w:r>
        <w:rPr>
          <w:b/>
        </w:rPr>
        <w:t xml:space="preserve">☐ </w:t>
      </w:r>
      <w:r>
        <w:t>Không commit secret vào Git.</w:t>
      </w:r>
    </w:p>
    <w:p>
      <w:pPr>
        <w:widowControl/>
        <w:spacing w:after="40"/>
      </w:pPr>
      <w:r>
        <w:rPr>
          <w:b/>
        </w:rPr>
        <w:t xml:space="preserve">☐ </w:t>
      </w:r>
      <w:r>
        <w:t>Bật HTTPS.</w:t>
      </w:r>
    </w:p>
    <w:p>
      <w:pPr>
        <w:widowControl/>
        <w:spacing w:after="40"/>
      </w:pPr>
      <w:r>
        <w:rPr>
          <w:b/>
        </w:rPr>
        <w:t xml:space="preserve">☐ </w:t>
      </w:r>
      <w:r>
        <w:t>Tích hợp SSO.</w:t>
      </w:r>
    </w:p>
    <w:p>
      <w:pPr>
        <w:widowControl/>
        <w:spacing w:after="40"/>
      </w:pPr>
      <w:r>
        <w:rPr>
          <w:b/>
        </w:rPr>
        <w:t xml:space="preserve">☐ </w:t>
      </w:r>
      <w:r>
        <w:t>Tắt anonymous access nếu không thật sự cần.</w:t>
      </w:r>
    </w:p>
    <w:p>
      <w:pPr>
        <w:widowControl/>
        <w:spacing w:after="40"/>
      </w:pPr>
      <w:r>
        <w:rPr>
          <w:b/>
        </w:rPr>
        <w:t xml:space="preserve">☐ </w:t>
      </w:r>
      <w:r>
        <w:t>Giới hạn SQL Lab.</w:t>
      </w:r>
    </w:p>
    <w:p>
      <w:pPr>
        <w:widowControl/>
        <w:spacing w:after="40"/>
      </w:pPr>
      <w:r>
        <w:rPr>
          <w:b/>
        </w:rPr>
        <w:t xml:space="preserve">☐ </w:t>
      </w:r>
      <w:r>
        <w:t>Sử dụng tài khoản database read-only.</w:t>
      </w:r>
    </w:p>
    <w:p>
      <w:pPr>
        <w:widowControl/>
        <w:spacing w:after="40"/>
      </w:pPr>
      <w:r>
        <w:rPr>
          <w:b/>
        </w:rPr>
        <w:t xml:space="preserve">☐ </w:t>
      </w:r>
      <w:r>
        <w:t>Kiểm soát export CSV/XLSX.</w:t>
      </w:r>
    </w:p>
    <w:p>
      <w:pPr>
        <w:widowControl/>
        <w:spacing w:after="40"/>
      </w:pPr>
      <w:r>
        <w:rPr>
          <w:b/>
        </w:rPr>
        <w:t xml:space="preserve">☐ </w:t>
      </w:r>
      <w:r>
        <w:t>Thiết lập security headers.</w:t>
      </w:r>
    </w:p>
    <w:p>
      <w:pPr>
        <w:widowControl/>
        <w:spacing w:after="40"/>
      </w:pPr>
      <w:r>
        <w:rPr>
          <w:b/>
        </w:rPr>
        <w:t xml:space="preserve">☐ </w:t>
      </w:r>
      <w:r>
        <w:t>Cập nhật Superset theo security release.</w:t>
      </w:r>
    </w:p>
    <w:p>
      <w:pPr>
        <w:widowControl/>
        <w:spacing w:after="40"/>
      </w:pPr>
      <w:r>
        <w:rPr>
          <w:b/>
        </w:rPr>
        <w:t xml:space="preserve">☐ </w:t>
      </w:r>
      <w:r>
        <w:t>Theo dõi danh sách CVE.</w:t>
      </w:r>
    </w:p>
    <w:p>
      <w:pPr>
        <w:widowControl/>
        <w:spacing w:after="40"/>
      </w:pPr>
      <w:r>
        <w:rPr>
          <w:b/>
        </w:rPr>
        <w:t xml:space="preserve">☐ </w:t>
      </w:r>
      <w:r>
        <w:t>Backup metadata database.</w:t>
      </w:r>
    </w:p>
    <w:p>
      <w:pPr>
        <w:widowControl/>
        <w:spacing w:after="40"/>
      </w:pPr>
      <w:r>
        <w:rPr>
          <w:b/>
        </w:rPr>
        <w:t xml:space="preserve">☐ </w:t>
      </w:r>
      <w:r>
        <w:t>Thiết lập quy trình rotate secret.</w:t>
      </w:r>
    </w:p>
    <w:p>
      <w:pPr>
        <w:widowControl/>
        <w:spacing w:after="40"/>
      </w:pPr>
      <w:r>
        <w:rPr>
          <w:b/>
        </w:rPr>
        <w:t xml:space="preserve">☐ </w:t>
      </w:r>
      <w:r>
        <w:t>Audit role và permission định kỳ.</w:t>
      </w:r>
    </w:p>
    <w:tbl>
      <w:tblPr>
        <w:tblW w:type="auto" w:w="0"/>
        <w:jc w:val="center"/>
        <w:tblLook w:firstColumn="1" w:firstRow="1" w:lastColumn="0" w:lastRow="0" w:noHBand="0" w:noVBand="1" w:val="04A0"/>
      </w:tblPr>
      <w:tblGrid>
        <w:gridCol w:w="9859"/>
      </w:tblGrid>
      <w:tr>
        <w:trPr>
          <w:cantSplit/>
        </w:trPr>
        <w:tc>
          <w:tcPr>
            <w:tcW w:type="dxa" w:w="9859"/>
            <w:shd w:fill="FCE4D6"/>
            <w:tcMar>
              <w:top w:w="130" w:type="dxa"/>
              <w:start w:w="180" w:type="dxa"/>
              <w:bottom w:w="130" w:type="dxa"/>
              <w:end w:w="180" w:type="dxa"/>
            </w:tcMar>
          </w:tcPr>
          <w:p>
            <w:pPr>
              <w:spacing w:after="0"/>
            </w:pPr>
            <w:r/>
            <w:r>
              <w:rPr>
                <w:rFonts w:ascii="Liberation Sans" w:hAnsi="Liberation Sans"/>
                <w:b/>
                <w:color w:val="17365D"/>
                <w:sz w:val="20"/>
              </w:rPr>
              <w:t xml:space="preserve">Security hardening: </w:t>
            </w:r>
            <w:r>
              <w:rPr>
                <w:rFonts w:ascii="Liberation Sans" w:hAnsi="Liberation Sans"/>
                <w:color w:val="1F1F1F"/>
                <w:sz w:val="20"/>
              </w:rPr>
              <w:t>Cấu hình mặc định thường ưu tiên khả năng chạy development. Trước mỗi lần triển khai hoặc nâng cấp production, đội nền tảng phải review lại security configuration và release notes.</w:t>
            </w:r>
          </w:p>
        </w:tc>
      </w:tr>
    </w:tbl>
    <w:p>
      <w:pPr>
        <w:widowControl/>
        <w:spacing w:after="0"/>
      </w:pPr>
    </w:p>
    <w:p>
      <w:pPr>
        <w:pStyle w:val="Heading1"/>
        <w:widowControl/>
      </w:pPr>
      <w:r>
        <w:t>17. Monitoring và SLO</w:t>
      </w:r>
    </w:p>
    <w:p>
      <w:pPr>
        <w:pStyle w:val="Heading2"/>
        <w:widowControl/>
      </w:pPr>
      <w:r>
        <w:t>Chỉ số cần theo dõi</w:t>
      </w:r>
    </w:p>
    <w:p>
      <w:pPr>
        <w:pStyle w:val="ListBullet"/>
        <w:widowControl/>
        <w:spacing w:after="60"/>
      </w:pPr>
      <w:r>
        <w:t>Dashboard load time.</w:t>
      </w:r>
    </w:p>
    <w:p>
      <w:pPr>
        <w:pStyle w:val="ListBullet"/>
        <w:widowControl/>
        <w:spacing w:after="60"/>
      </w:pPr>
      <w:r>
        <w:t>Chart query duration.</w:t>
      </w:r>
    </w:p>
    <w:p>
      <w:pPr>
        <w:pStyle w:val="ListBullet"/>
        <w:widowControl/>
        <w:spacing w:after="60"/>
      </w:pPr>
      <w:r>
        <w:t>Query failure rate.</w:t>
      </w:r>
    </w:p>
    <w:p>
      <w:pPr>
        <w:pStyle w:val="ListBullet"/>
        <w:widowControl/>
        <w:spacing w:after="60"/>
      </w:pPr>
      <w:r>
        <w:t>Cache hit rate.</w:t>
      </w:r>
    </w:p>
    <w:p>
      <w:pPr>
        <w:pStyle w:val="ListBullet"/>
        <w:widowControl/>
        <w:spacing w:after="60"/>
      </w:pPr>
      <w:r>
        <w:t>Celery queue length.</w:t>
      </w:r>
    </w:p>
    <w:p>
      <w:pPr>
        <w:pStyle w:val="ListBullet"/>
        <w:widowControl/>
        <w:spacing w:after="60"/>
      </w:pPr>
      <w:r>
        <w:t>Celery task failure.</w:t>
      </w:r>
    </w:p>
    <w:p>
      <w:pPr>
        <w:pStyle w:val="ListBullet"/>
        <w:widowControl/>
        <w:spacing w:after="60"/>
      </w:pPr>
      <w:r>
        <w:t>Report success rate.</w:t>
      </w:r>
    </w:p>
    <w:p>
      <w:pPr>
        <w:pStyle w:val="ListBullet"/>
        <w:widowControl/>
        <w:spacing w:after="60"/>
      </w:pPr>
      <w:r>
        <w:t>PostgreSQL connection usage.</w:t>
      </w:r>
    </w:p>
    <w:p>
      <w:pPr>
        <w:pStyle w:val="ListBullet"/>
        <w:widowControl/>
        <w:spacing w:after="60"/>
      </w:pPr>
      <w:r>
        <w:t>Redis memory.</w:t>
      </w:r>
    </w:p>
    <w:p>
      <w:pPr>
        <w:pStyle w:val="ListBullet"/>
        <w:widowControl/>
        <w:spacing w:after="60"/>
      </w:pPr>
      <w:r>
        <w:t>Superset web CPU/memory.</w:t>
      </w:r>
    </w:p>
    <w:p>
      <w:pPr>
        <w:pStyle w:val="ListBullet"/>
        <w:widowControl/>
        <w:spacing w:after="60"/>
      </w:pPr>
      <w:r>
        <w:t>ClickHouse scanned rows/bytes.</w:t>
      </w:r>
    </w:p>
    <w:p>
      <w:pPr>
        <w:pStyle w:val="ListBullet"/>
        <w:widowControl/>
        <w:spacing w:after="60"/>
      </w:pPr>
      <w:r>
        <w:t>Concurrent users.</w:t>
      </w:r>
    </w:p>
    <w:p>
      <w:pPr>
        <w:pStyle w:val="Heading2"/>
        <w:widowControl/>
      </w:pPr>
      <w:r>
        <w:t>SLO đề xuất</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5102"/>
            <w:vAlign w:val="center"/>
            <w:tcMar>
              <w:top w:w="90" w:type="dxa"/>
              <w:start w:w="90" w:type="dxa"/>
              <w:bottom w:w="90" w:type="dxa"/>
              <w:end w:w="90" w:type="dxa"/>
            </w:tcMar>
            <w:shd w:fill="17365D"/>
          </w:tcPr>
          <w:p>
            <w:pPr>
              <w:spacing w:after="0" w:before="0"/>
            </w:pPr>
            <w:r/>
            <w:r>
              <w:rPr>
                <w:rFonts w:ascii="Liberation Sans" w:hAnsi="Liberation Sans"/>
                <w:b/>
                <w:color w:val="FFFFFF"/>
                <w:sz w:val="19"/>
              </w:rPr>
              <w:t>Chỉ số</w:t>
            </w:r>
          </w:p>
        </w:tc>
        <w:tc>
          <w:tcPr>
            <w:tcW w:type="dxa" w:w="4252"/>
            <w:vAlign w:val="center"/>
            <w:tcMar>
              <w:top w:w="90" w:type="dxa"/>
              <w:start w:w="90" w:type="dxa"/>
              <w:bottom w:w="90" w:type="dxa"/>
              <w:end w:w="90" w:type="dxa"/>
            </w:tcMar>
            <w:shd w:fill="17365D"/>
          </w:tcPr>
          <w:p>
            <w:pPr>
              <w:spacing w:after="0" w:before="0"/>
            </w:pPr>
            <w:r/>
            <w:r>
              <w:rPr>
                <w:rFonts w:ascii="Liberation Sans" w:hAnsi="Liberation Sans"/>
                <w:b/>
                <w:color w:val="FFFFFF"/>
                <w:sz w:val="19"/>
              </w:rPr>
              <w:t>Mục tiêu</w:t>
            </w:r>
          </w:p>
        </w:tc>
      </w:tr>
      <w:tr>
        <w:trPr>
          <w:trHeight w:hRule="atLeast"/>
        </w:trPr>
        <w:tc>
          <w:tcPr>
            <w:tcW w:type="dxa" w:w="5102"/>
            <w:vAlign w:val="center"/>
            <w:tcMar>
              <w:top w:w="90" w:type="dxa"/>
              <w:start w:w="90" w:type="dxa"/>
              <w:bottom w:w="90" w:type="dxa"/>
              <w:end w:w="90" w:type="dxa"/>
            </w:tcMar>
          </w:tcPr>
          <w:p>
            <w:pPr>
              <w:spacing w:after="0" w:before="0"/>
            </w:pPr>
            <w:r/>
            <w:r>
              <w:rPr>
                <w:rFonts w:ascii="Liberation Sans" w:hAnsi="Liberation Sans"/>
                <w:b w:val="0"/>
                <w:sz w:val="18"/>
              </w:rPr>
              <w:t>Dashboard thông thường</w:t>
            </w:r>
          </w:p>
        </w:tc>
        <w:tc>
          <w:tcPr>
            <w:tcW w:type="dxa" w:w="4252"/>
            <w:vAlign w:val="center"/>
            <w:tcMar>
              <w:top w:w="90" w:type="dxa"/>
              <w:start w:w="90" w:type="dxa"/>
              <w:bottom w:w="90" w:type="dxa"/>
              <w:end w:w="90" w:type="dxa"/>
            </w:tcMar>
          </w:tcPr>
          <w:p>
            <w:pPr>
              <w:spacing w:after="0" w:before="0"/>
            </w:pPr>
            <w:r/>
            <w:r>
              <w:rPr>
                <w:rFonts w:ascii="Liberation Sans" w:hAnsi="Liberation Sans"/>
                <w:b w:val="0"/>
                <w:sz w:val="18"/>
              </w:rPr>
              <w:t>P95 dưới 8 giây</w:t>
            </w:r>
          </w:p>
        </w:tc>
      </w:tr>
      <w:tr>
        <w:trPr>
          <w:trHeight w:hRule="atLeast"/>
        </w:trPr>
        <w:tc>
          <w:tcPr>
            <w:tcW w:type="dxa" w:w="5102"/>
            <w:vAlign w:val="center"/>
            <w:tcMar>
              <w:top w:w="90" w:type="dxa"/>
              <w:start w:w="90" w:type="dxa"/>
              <w:bottom w:w="90" w:type="dxa"/>
              <w:end w:w="90" w:type="dxa"/>
            </w:tcMar>
            <w:shd w:fill="F8FAFC"/>
          </w:tcPr>
          <w:p>
            <w:pPr>
              <w:spacing w:after="0" w:before="0"/>
            </w:pPr>
            <w:r/>
            <w:r>
              <w:rPr>
                <w:rFonts w:ascii="Liberation Sans" w:hAnsi="Liberation Sans"/>
                <w:b w:val="0"/>
                <w:sz w:val="18"/>
              </w:rPr>
              <w:t>Chart đơn giản</w:t>
            </w:r>
          </w:p>
        </w:tc>
        <w:tc>
          <w:tcPr>
            <w:tcW w:type="dxa" w:w="4252"/>
            <w:vAlign w:val="center"/>
            <w:tcMar>
              <w:top w:w="90" w:type="dxa"/>
              <w:start w:w="90" w:type="dxa"/>
              <w:bottom w:w="90" w:type="dxa"/>
              <w:end w:w="90" w:type="dxa"/>
            </w:tcMar>
            <w:shd w:fill="F8FAFC"/>
          </w:tcPr>
          <w:p>
            <w:pPr>
              <w:spacing w:after="0" w:before="0"/>
            </w:pPr>
            <w:r/>
            <w:r>
              <w:rPr>
                <w:rFonts w:ascii="Liberation Sans" w:hAnsi="Liberation Sans"/>
                <w:b w:val="0"/>
                <w:sz w:val="18"/>
              </w:rPr>
              <w:t>P95 dưới 5 giây</w:t>
            </w:r>
          </w:p>
        </w:tc>
      </w:tr>
      <w:tr>
        <w:trPr>
          <w:trHeight w:hRule="atLeast"/>
        </w:trPr>
        <w:tc>
          <w:tcPr>
            <w:tcW w:type="dxa" w:w="5102"/>
            <w:vAlign w:val="center"/>
            <w:tcMar>
              <w:top w:w="90" w:type="dxa"/>
              <w:start w:w="90" w:type="dxa"/>
              <w:bottom w:w="90" w:type="dxa"/>
              <w:end w:w="90" w:type="dxa"/>
            </w:tcMar>
          </w:tcPr>
          <w:p>
            <w:pPr>
              <w:spacing w:after="0" w:before="0"/>
            </w:pPr>
            <w:r/>
            <w:r>
              <w:rPr>
                <w:rFonts w:ascii="Liberation Sans" w:hAnsi="Liberation Sans"/>
                <w:b w:val="0"/>
                <w:sz w:val="18"/>
              </w:rPr>
              <w:t>Query failure rate</w:t>
            </w:r>
          </w:p>
        </w:tc>
        <w:tc>
          <w:tcPr>
            <w:tcW w:type="dxa" w:w="4252"/>
            <w:vAlign w:val="center"/>
            <w:tcMar>
              <w:top w:w="90" w:type="dxa"/>
              <w:start w:w="90" w:type="dxa"/>
              <w:bottom w:w="90" w:type="dxa"/>
              <w:end w:w="90" w:type="dxa"/>
            </w:tcMar>
          </w:tcPr>
          <w:p>
            <w:pPr>
              <w:spacing w:after="0" w:before="0"/>
            </w:pPr>
            <w:r/>
            <w:r>
              <w:rPr>
                <w:rFonts w:ascii="Liberation Sans" w:hAnsi="Liberation Sans"/>
                <w:b w:val="0"/>
                <w:sz w:val="18"/>
              </w:rPr>
              <w:t>Dưới 1%</w:t>
            </w:r>
          </w:p>
        </w:tc>
      </w:tr>
      <w:tr>
        <w:trPr>
          <w:trHeight w:hRule="atLeast"/>
        </w:trPr>
        <w:tc>
          <w:tcPr>
            <w:tcW w:type="dxa" w:w="5102"/>
            <w:vAlign w:val="center"/>
            <w:tcMar>
              <w:top w:w="90" w:type="dxa"/>
              <w:start w:w="90" w:type="dxa"/>
              <w:bottom w:w="90" w:type="dxa"/>
              <w:end w:w="90" w:type="dxa"/>
            </w:tcMar>
            <w:shd w:fill="F8FAFC"/>
          </w:tcPr>
          <w:p>
            <w:pPr>
              <w:spacing w:after="0" w:before="0"/>
            </w:pPr>
            <w:r/>
            <w:r>
              <w:rPr>
                <w:rFonts w:ascii="Liberation Sans" w:hAnsi="Liberation Sans"/>
                <w:b w:val="0"/>
                <w:sz w:val="18"/>
              </w:rPr>
              <w:t>Production availability</w:t>
            </w:r>
          </w:p>
        </w:tc>
        <w:tc>
          <w:tcPr>
            <w:tcW w:type="dxa" w:w="4252"/>
            <w:vAlign w:val="center"/>
            <w:tcMar>
              <w:top w:w="90" w:type="dxa"/>
              <w:start w:w="90" w:type="dxa"/>
              <w:bottom w:w="90" w:type="dxa"/>
              <w:end w:w="90" w:type="dxa"/>
            </w:tcMar>
            <w:shd w:fill="F8FAFC"/>
          </w:tcPr>
          <w:p>
            <w:pPr>
              <w:spacing w:after="0" w:before="0"/>
            </w:pPr>
            <w:r/>
            <w:r>
              <w:rPr>
                <w:rFonts w:ascii="Liberation Sans" w:hAnsi="Liberation Sans"/>
                <w:b w:val="0"/>
                <w:sz w:val="18"/>
              </w:rPr>
              <w:t>Từ 99.5%</w:t>
            </w:r>
          </w:p>
        </w:tc>
      </w:tr>
      <w:tr>
        <w:trPr>
          <w:trHeight w:hRule="atLeast"/>
        </w:trPr>
        <w:tc>
          <w:tcPr>
            <w:tcW w:type="dxa" w:w="5102"/>
            <w:vAlign w:val="center"/>
            <w:tcMar>
              <w:top w:w="90" w:type="dxa"/>
              <w:start w:w="90" w:type="dxa"/>
              <w:bottom w:w="90" w:type="dxa"/>
              <w:end w:w="90" w:type="dxa"/>
            </w:tcMar>
          </w:tcPr>
          <w:p>
            <w:pPr>
              <w:spacing w:after="0" w:before="0"/>
            </w:pPr>
            <w:r/>
            <w:r>
              <w:rPr>
                <w:rFonts w:ascii="Liberation Sans" w:hAnsi="Liberation Sans"/>
                <w:b w:val="0"/>
                <w:sz w:val="18"/>
              </w:rPr>
              <w:t>Scheduled report success</w:t>
            </w:r>
          </w:p>
        </w:tc>
        <w:tc>
          <w:tcPr>
            <w:tcW w:type="dxa" w:w="4252"/>
            <w:vAlign w:val="center"/>
            <w:tcMar>
              <w:top w:w="90" w:type="dxa"/>
              <w:start w:w="90" w:type="dxa"/>
              <w:bottom w:w="90" w:type="dxa"/>
              <w:end w:w="90" w:type="dxa"/>
            </w:tcMar>
          </w:tcPr>
          <w:p>
            <w:pPr>
              <w:spacing w:after="0" w:before="0"/>
            </w:pPr>
            <w:r/>
            <w:r>
              <w:rPr>
                <w:rFonts w:ascii="Liberation Sans" w:hAnsi="Liberation Sans"/>
                <w:b w:val="0"/>
                <w:sz w:val="18"/>
              </w:rPr>
              <w:t>Từ 99%</w:t>
            </w:r>
          </w:p>
        </w:tc>
      </w:tr>
      <w:tr>
        <w:trPr>
          <w:trHeight w:hRule="atLeast"/>
        </w:trPr>
        <w:tc>
          <w:tcPr>
            <w:tcW w:type="dxa" w:w="5102"/>
            <w:vAlign w:val="center"/>
            <w:tcMar>
              <w:top w:w="90" w:type="dxa"/>
              <w:start w:w="90" w:type="dxa"/>
              <w:bottom w:w="90" w:type="dxa"/>
              <w:end w:w="90" w:type="dxa"/>
            </w:tcMar>
            <w:shd w:fill="F8FAFC"/>
          </w:tcPr>
          <w:p>
            <w:pPr>
              <w:spacing w:after="0" w:before="0"/>
            </w:pPr>
            <w:r/>
            <w:r>
              <w:rPr>
                <w:rFonts w:ascii="Liberation Sans" w:hAnsi="Liberation Sans"/>
                <w:b w:val="0"/>
                <w:sz w:val="18"/>
              </w:rPr>
              <w:t>Critical incident response</w:t>
            </w:r>
          </w:p>
        </w:tc>
        <w:tc>
          <w:tcPr>
            <w:tcW w:type="dxa" w:w="4252"/>
            <w:vAlign w:val="center"/>
            <w:tcMar>
              <w:top w:w="90" w:type="dxa"/>
              <w:start w:w="90" w:type="dxa"/>
              <w:bottom w:w="90" w:type="dxa"/>
              <w:end w:w="90" w:type="dxa"/>
            </w:tcMar>
            <w:shd w:fill="F8FAFC"/>
          </w:tcPr>
          <w:p>
            <w:pPr>
              <w:spacing w:after="0" w:before="0"/>
            </w:pPr>
            <w:r/>
            <w:r>
              <w:rPr>
                <w:rFonts w:ascii="Liberation Sans" w:hAnsi="Liberation Sans"/>
                <w:b w:val="0"/>
                <w:sz w:val="18"/>
              </w:rPr>
              <w:t>Dưới 30 phút</w:t>
            </w:r>
          </w:p>
        </w:tc>
      </w:tr>
    </w:tbl>
    <w:p>
      <w:pPr>
        <w:widowControl/>
        <w:spacing w:after="0"/>
      </w:pPr>
    </w:p>
    <w:p>
      <w:pPr>
        <w:widowControl/>
      </w:pPr>
      <w:r>
        <w:t>Các ngưỡng trên là baseline nội bộ và cần được điều chỉnh theo quy mô dữ liệu, hạ tầng và yêu cầu nghiệp vụ.</w:t>
      </w:r>
    </w:p>
    <w:p>
      <w:pPr>
        <w:pStyle w:val="Heading1"/>
        <w:widowControl/>
      </w:pPr>
      <w:r>
        <w:t>18. Dashboard Definition of Done</w:t>
      </w:r>
    </w:p>
    <w:p>
      <w:pPr>
        <w:widowControl/>
        <w:spacing w:after="40"/>
      </w:pPr>
      <w:r>
        <w:rPr>
          <w:b/>
        </w:rPr>
        <w:t xml:space="preserve">☐ </w:t>
      </w:r>
      <w:r>
        <w:t>Business owner đã xác nhận metric.</w:t>
      </w:r>
    </w:p>
    <w:p>
      <w:pPr>
        <w:widowControl/>
        <w:spacing w:after="40"/>
      </w:pPr>
      <w:r>
        <w:rPr>
          <w:b/>
        </w:rPr>
        <w:t xml:space="preserve">☐ </w:t>
      </w:r>
      <w:r>
        <w:t>Data owner đã xác nhận dataset.</w:t>
      </w:r>
    </w:p>
    <w:p>
      <w:pPr>
        <w:widowControl/>
        <w:spacing w:after="40"/>
      </w:pPr>
      <w:r>
        <w:rPr>
          <w:b/>
        </w:rPr>
        <w:t xml:space="preserve">☐ </w:t>
      </w:r>
      <w:r>
        <w:t>Metric có định nghĩa.</w:t>
      </w:r>
    </w:p>
    <w:p>
      <w:pPr>
        <w:widowControl/>
        <w:spacing w:after="40"/>
      </w:pPr>
      <w:r>
        <w:rPr>
          <w:b/>
        </w:rPr>
        <w:t xml:space="preserve">☐ </w:t>
      </w:r>
      <w:r>
        <w:t>Dataset có grain rõ ràng.</w:t>
      </w:r>
    </w:p>
    <w:p>
      <w:pPr>
        <w:widowControl/>
        <w:spacing w:after="40"/>
      </w:pPr>
      <w:r>
        <w:rPr>
          <w:b/>
        </w:rPr>
        <w:t xml:space="preserve">☐ </w:t>
      </w:r>
      <w:r>
        <w:t>Filter hoạt động đúng.</w:t>
      </w:r>
    </w:p>
    <w:p>
      <w:pPr>
        <w:widowControl/>
        <w:spacing w:after="40"/>
      </w:pPr>
      <w:r>
        <w:rPr>
          <w:b/>
        </w:rPr>
        <w:t xml:space="preserve">☐ </w:t>
      </w:r>
      <w:r>
        <w:t>RLS được kiểm thử.</w:t>
      </w:r>
    </w:p>
    <w:p>
      <w:pPr>
        <w:widowControl/>
        <w:spacing w:after="40"/>
      </w:pPr>
      <w:r>
        <w:rPr>
          <w:b/>
        </w:rPr>
        <w:t xml:space="preserve">☐ </w:t>
      </w:r>
      <w:r>
        <w:t>Không có query SELECT *.</w:t>
      </w:r>
    </w:p>
    <w:p>
      <w:pPr>
        <w:widowControl/>
        <w:spacing w:after="40"/>
      </w:pPr>
      <w:r>
        <w:rPr>
          <w:b/>
        </w:rPr>
        <w:t xml:space="preserve">☐ </w:t>
      </w:r>
      <w:r>
        <w:t>Không quét dữ liệu không giới hạn.</w:t>
      </w:r>
    </w:p>
    <w:p>
      <w:pPr>
        <w:widowControl/>
        <w:spacing w:after="40"/>
      </w:pPr>
      <w:r>
        <w:rPr>
          <w:b/>
        </w:rPr>
        <w:t xml:space="preserve">☐ </w:t>
      </w:r>
      <w:r>
        <w:t>Dashboard đạt yêu cầu hiệu năng.</w:t>
      </w:r>
    </w:p>
    <w:p>
      <w:pPr>
        <w:widowControl/>
        <w:spacing w:after="40"/>
      </w:pPr>
      <w:r>
        <w:rPr>
          <w:b/>
        </w:rPr>
        <w:t xml:space="preserve">☐ </w:t>
      </w:r>
      <w:r>
        <w:t>Chart title rõ ràng.</w:t>
      </w:r>
    </w:p>
    <w:p>
      <w:pPr>
        <w:widowControl/>
        <w:spacing w:after="40"/>
      </w:pPr>
      <w:r>
        <w:rPr>
          <w:b/>
        </w:rPr>
        <w:t xml:space="preserve">☐ </w:t>
      </w:r>
      <w:r>
        <w:t>Có owner và mô tả.</w:t>
      </w:r>
    </w:p>
    <w:p>
      <w:pPr>
        <w:widowControl/>
        <w:spacing w:after="40"/>
      </w:pPr>
      <w:r>
        <w:rPr>
          <w:b/>
        </w:rPr>
        <w:t xml:space="preserve">☐ </w:t>
      </w:r>
      <w:r>
        <w:t>Đã kiểm tra trên tài khoản Viewer.</w:t>
      </w:r>
    </w:p>
    <w:p>
      <w:pPr>
        <w:widowControl/>
        <w:spacing w:after="40"/>
      </w:pPr>
      <w:r>
        <w:rPr>
          <w:b/>
        </w:rPr>
        <w:t xml:space="preserve">☐ </w:t>
      </w:r>
      <w:r>
        <w:t>Đã kiểm tra export.</w:t>
      </w:r>
    </w:p>
    <w:p>
      <w:pPr>
        <w:widowControl/>
        <w:spacing w:after="40"/>
      </w:pPr>
      <w:r>
        <w:rPr>
          <w:b/>
        </w:rPr>
        <w:t xml:space="preserve">☐ </w:t>
      </w:r>
      <w:r>
        <w:t>Đã kiểm tra trên màn hình phổ biến.</w:t>
      </w:r>
    </w:p>
    <w:p>
      <w:pPr>
        <w:widowControl/>
        <w:spacing w:after="40"/>
      </w:pPr>
      <w:r>
        <w:rPr>
          <w:b/>
        </w:rPr>
        <w:t xml:space="preserve">☐ </w:t>
      </w:r>
      <w:r>
        <w:t>Đã có kế hoạch bảo trì hoặc deprecation.</w:t>
      </w:r>
    </w:p>
    <w:p>
      <w:pPr>
        <w:pStyle w:val="Heading1"/>
        <w:widowControl/>
      </w:pPr>
      <w:r>
        <w:t>19. Quy trình phát hành</w:t>
      </w:r>
    </w:p>
    <w:p>
      <w:pPr>
        <w:widowControl/>
        <w:spacing w:after="40"/>
      </w:pPr>
      <w:r>
        <w:rPr>
          <w:b/>
          <w:color w:val="17365D"/>
          <w:sz w:val="18"/>
        </w:rPr>
        <w:t>Release workflow</w:t>
      </w:r>
    </w:p>
    <w:tbl>
      <w:tblPr>
        <w:tblW w:type="auto" w:w="0"/>
        <w:jc w:val="center"/>
        <w:tblLook w:firstColumn="1" w:firstRow="1" w:lastColumn="0" w:lastRow="0" w:noHBand="0" w:noVBand="1" w:val="04A0"/>
      </w:tblPr>
      <w:tblGrid>
        <w:gridCol w:w="9859"/>
      </w:tblGrid>
      <w:tr>
        <w:trPr>
          <w:cantSplit/>
        </w:trPr>
        <w:tc>
          <w:tcPr>
            <w:tcW w:type="dxa" w:w="9859"/>
            <w:shd w:fill="F5F7FA"/>
            <w:tcMar>
              <w:top w:w="130" w:type="dxa"/>
              <w:start w:w="160" w:type="dxa"/>
              <w:bottom w:w="130" w:type="dxa"/>
              <w:end w:w="160" w:type="dxa"/>
            </w:tcMar>
          </w:tcPr>
          <w:p>
            <w:pPr>
              <w:spacing w:after="0"/>
            </w:pPr>
            <w:r/>
            <w:r>
              <w:rPr>
                <w:rFonts w:ascii="Liberation Mono" w:hAnsi="Liberation Mono"/>
                <w:color w:val="333333"/>
                <w:sz w:val="17"/>
              </w:rPr>
              <w:t>Requirement</w:t>
            </w:r>
            <w:r>
              <w:br/>
            </w:r>
            <w:r>
              <w:rPr>
                <w:rFonts w:ascii="Liberation Mono" w:hAnsi="Liberation Mono"/>
                <w:color w:val="333333"/>
                <w:sz w:val="17"/>
              </w:rPr>
              <w:t xml:space="preserve">    v</w:t>
            </w:r>
            <w:r>
              <w:br/>
            </w:r>
            <w:r>
              <w:rPr>
                <w:rFonts w:ascii="Liberation Mono" w:hAnsi="Liberation Mono"/>
                <w:color w:val="333333"/>
                <w:sz w:val="17"/>
              </w:rPr>
              <w:t>Metric Definition</w:t>
            </w:r>
            <w:r>
              <w:br/>
            </w:r>
            <w:r>
              <w:rPr>
                <w:rFonts w:ascii="Liberation Mono" w:hAnsi="Liberation Mono"/>
                <w:color w:val="333333"/>
                <w:sz w:val="17"/>
              </w:rPr>
              <w:t xml:space="preserve">    v</w:t>
            </w:r>
            <w:r>
              <w:br/>
            </w:r>
            <w:r>
              <w:rPr>
                <w:rFonts w:ascii="Liberation Mono" w:hAnsi="Liberation Mono"/>
                <w:color w:val="333333"/>
                <w:sz w:val="17"/>
              </w:rPr>
              <w:t>Data Mart Development</w:t>
            </w:r>
            <w:r>
              <w:br/>
            </w:r>
            <w:r>
              <w:rPr>
                <w:rFonts w:ascii="Liberation Mono" w:hAnsi="Liberation Mono"/>
                <w:color w:val="333333"/>
                <w:sz w:val="17"/>
              </w:rPr>
              <w:t xml:space="preserve">    v</w:t>
            </w:r>
            <w:r>
              <w:br/>
            </w:r>
            <w:r>
              <w:rPr>
                <w:rFonts w:ascii="Liberation Mono" w:hAnsi="Liberation Mono"/>
                <w:color w:val="333333"/>
                <w:sz w:val="17"/>
              </w:rPr>
              <w:t>Dataset Creation</w:t>
            </w:r>
            <w:r>
              <w:br/>
            </w:r>
            <w:r>
              <w:rPr>
                <w:rFonts w:ascii="Liberation Mono" w:hAnsi="Liberation Mono"/>
                <w:color w:val="333333"/>
                <w:sz w:val="17"/>
              </w:rPr>
              <w:t xml:space="preserve">    v</w:t>
            </w:r>
            <w:r>
              <w:br/>
            </w:r>
            <w:r>
              <w:rPr>
                <w:rFonts w:ascii="Liberation Mono" w:hAnsi="Liberation Mono"/>
                <w:color w:val="333333"/>
                <w:sz w:val="17"/>
              </w:rPr>
              <w:t>Chart Development</w:t>
            </w:r>
            <w:r>
              <w:br/>
            </w:r>
            <w:r>
              <w:rPr>
                <w:rFonts w:ascii="Liberation Mono" w:hAnsi="Liberation Mono"/>
                <w:color w:val="333333"/>
                <w:sz w:val="17"/>
              </w:rPr>
              <w:t xml:space="preserve">    v</w:t>
            </w:r>
            <w:r>
              <w:br/>
            </w:r>
            <w:r>
              <w:rPr>
                <w:rFonts w:ascii="Liberation Mono" w:hAnsi="Liberation Mono"/>
                <w:color w:val="333333"/>
                <w:sz w:val="17"/>
              </w:rPr>
              <w:t>Dashboard Development</w:t>
            </w:r>
            <w:r>
              <w:br/>
            </w:r>
            <w:r>
              <w:rPr>
                <w:rFonts w:ascii="Liberation Mono" w:hAnsi="Liberation Mono"/>
                <w:color w:val="333333"/>
                <w:sz w:val="17"/>
              </w:rPr>
              <w:t xml:space="preserve">    v</w:t>
            </w:r>
            <w:r>
              <w:br/>
            </w:r>
            <w:r>
              <w:rPr>
                <w:rFonts w:ascii="Liberation Mono" w:hAnsi="Liberation Mono"/>
                <w:color w:val="333333"/>
                <w:sz w:val="17"/>
              </w:rPr>
              <w:t>Data Validation</w:t>
            </w:r>
            <w:r>
              <w:br/>
            </w:r>
            <w:r>
              <w:rPr>
                <w:rFonts w:ascii="Liberation Mono" w:hAnsi="Liberation Mono"/>
                <w:color w:val="333333"/>
                <w:sz w:val="17"/>
              </w:rPr>
              <w:t xml:space="preserve">    v</w:t>
            </w:r>
            <w:r>
              <w:br/>
            </w:r>
            <w:r>
              <w:rPr>
                <w:rFonts w:ascii="Liberation Mono" w:hAnsi="Liberation Mono"/>
                <w:color w:val="333333"/>
                <w:sz w:val="17"/>
              </w:rPr>
              <w:t>Security and RLS Test</w:t>
            </w:r>
            <w:r>
              <w:br/>
            </w:r>
            <w:r>
              <w:rPr>
                <w:rFonts w:ascii="Liberation Mono" w:hAnsi="Liberation Mono"/>
                <w:color w:val="333333"/>
                <w:sz w:val="17"/>
              </w:rPr>
              <w:t xml:space="preserve">    v</w:t>
            </w:r>
            <w:r>
              <w:br/>
            </w:r>
            <w:r>
              <w:rPr>
                <w:rFonts w:ascii="Liberation Mono" w:hAnsi="Liberation Mono"/>
                <w:color w:val="333333"/>
                <w:sz w:val="17"/>
              </w:rPr>
              <w:t>Performance Test</w:t>
            </w:r>
            <w:r>
              <w:br/>
            </w:r>
            <w:r>
              <w:rPr>
                <w:rFonts w:ascii="Liberation Mono" w:hAnsi="Liberation Mono"/>
                <w:color w:val="333333"/>
                <w:sz w:val="17"/>
              </w:rPr>
              <w:t xml:space="preserve">    v</w:t>
            </w:r>
            <w:r>
              <w:br/>
            </w:r>
            <w:r>
              <w:rPr>
                <w:rFonts w:ascii="Liberation Mono" w:hAnsi="Liberation Mono"/>
                <w:color w:val="333333"/>
                <w:sz w:val="17"/>
              </w:rPr>
              <w:t>Business UAT</w:t>
            </w:r>
            <w:r>
              <w:br/>
            </w:r>
            <w:r>
              <w:rPr>
                <w:rFonts w:ascii="Liberation Mono" w:hAnsi="Liberation Mono"/>
                <w:color w:val="333333"/>
                <w:sz w:val="17"/>
              </w:rPr>
              <w:t xml:space="preserve">    v</w:t>
            </w:r>
            <w:r>
              <w:br/>
            </w:r>
            <w:r>
              <w:rPr>
                <w:rFonts w:ascii="Liberation Mono" w:hAnsi="Liberation Mono"/>
                <w:color w:val="333333"/>
                <w:sz w:val="17"/>
              </w:rPr>
              <w:t>Production Release</w:t>
            </w:r>
            <w:r>
              <w:br/>
            </w:r>
            <w:r>
              <w:rPr>
                <w:rFonts w:ascii="Liberation Mono" w:hAnsi="Liberation Mono"/>
                <w:color w:val="333333"/>
                <w:sz w:val="17"/>
              </w:rPr>
              <w:t xml:space="preserve">    v</w:t>
            </w:r>
            <w:r>
              <w:br/>
            </w:r>
            <w:r>
              <w:rPr>
                <w:rFonts w:ascii="Liberation Mono" w:hAnsi="Liberation Mono"/>
                <w:color w:val="333333"/>
                <w:sz w:val="17"/>
              </w:rPr>
              <w:t>Monitoring and Review</w:t>
            </w:r>
          </w:p>
        </w:tc>
      </w:tr>
    </w:tbl>
    <w:p>
      <w:pPr>
        <w:widowControl/>
        <w:spacing w:after="0"/>
      </w:pPr>
    </w:p>
    <w:p>
      <w:pPr>
        <w:pStyle w:val="Heading2"/>
        <w:widowControl/>
      </w:pPr>
      <w:r>
        <w:t>Phân công trách nhiệm</w:t>
      </w:r>
    </w:p>
    <w:tbl>
      <w:tblPr>
        <w:tblStyle w:val="TableGrid"/>
        <w:tblW w:type="auto" w:w="0"/>
        <w:jc w:val="center"/>
        <w:tblLayout w:type="fixed"/>
        <w:tblLook w:firstColumn="1" w:firstRow="1" w:lastColumn="0" w:lastRow="0" w:noHBand="0" w:noVBand="1" w:val="04A0"/>
      </w:tblPr>
      <w:tblGrid>
        <w:gridCol w:w="4929"/>
        <w:gridCol w:w="4929"/>
      </w:tblGrid>
      <w:tr>
        <w:trPr>
          <w:tblHeader w:val="true"/>
        </w:trPr>
        <w:tc>
          <w:tcPr>
            <w:tcW w:type="dxa" w:w="4649"/>
            <w:vAlign w:val="center"/>
            <w:tcMar>
              <w:top w:w="90" w:type="dxa"/>
              <w:start w:w="90" w:type="dxa"/>
              <w:bottom w:w="90" w:type="dxa"/>
              <w:end w:w="90" w:type="dxa"/>
            </w:tcMar>
            <w:shd w:fill="17365D"/>
          </w:tcPr>
          <w:p>
            <w:pPr>
              <w:spacing w:after="0" w:before="0"/>
            </w:pPr>
            <w:r/>
            <w:r>
              <w:rPr>
                <w:rFonts w:ascii="Liberation Sans" w:hAnsi="Liberation Sans"/>
                <w:b/>
                <w:color w:val="FFFFFF"/>
                <w:sz w:val="19"/>
              </w:rPr>
              <w:t>Hoạt động</w:t>
            </w:r>
          </w:p>
        </w:tc>
        <w:tc>
          <w:tcPr>
            <w:tcW w:type="dxa" w:w="4706"/>
            <w:vAlign w:val="center"/>
            <w:tcMar>
              <w:top w:w="90" w:type="dxa"/>
              <w:start w:w="90" w:type="dxa"/>
              <w:bottom w:w="90" w:type="dxa"/>
              <w:end w:w="90" w:type="dxa"/>
            </w:tcMar>
            <w:shd w:fill="17365D"/>
          </w:tcPr>
          <w:p>
            <w:pPr>
              <w:spacing w:after="0" w:before="0"/>
            </w:pPr>
            <w:r/>
            <w:r>
              <w:rPr>
                <w:rFonts w:ascii="Liberation Sans" w:hAnsi="Liberation Sans"/>
                <w:b/>
                <w:color w:val="FFFFFF"/>
                <w:sz w:val="19"/>
              </w:rPr>
              <w:t>Owner</w:t>
            </w:r>
          </w:p>
        </w:tc>
      </w:tr>
      <w:tr>
        <w:trPr>
          <w:trHeight w:hRule="atLeast"/>
        </w:trPr>
        <w:tc>
          <w:tcPr>
            <w:tcW w:type="dxa" w:w="4649"/>
            <w:vAlign w:val="center"/>
            <w:tcMar>
              <w:top w:w="90" w:type="dxa"/>
              <w:start w:w="90" w:type="dxa"/>
              <w:bottom w:w="90" w:type="dxa"/>
              <w:end w:w="90" w:type="dxa"/>
            </w:tcMar>
          </w:tcPr>
          <w:p>
            <w:pPr>
              <w:spacing w:after="0" w:before="0"/>
            </w:pPr>
            <w:r/>
            <w:r>
              <w:rPr>
                <w:rFonts w:ascii="Liberation Sans" w:hAnsi="Liberation Sans"/>
                <w:b w:val="0"/>
                <w:sz w:val="18"/>
              </w:rPr>
              <w:t>Business requirement</w:t>
            </w:r>
          </w:p>
        </w:tc>
        <w:tc>
          <w:tcPr>
            <w:tcW w:type="dxa" w:w="4706"/>
            <w:vAlign w:val="center"/>
            <w:tcMar>
              <w:top w:w="90" w:type="dxa"/>
              <w:start w:w="90" w:type="dxa"/>
              <w:bottom w:w="90" w:type="dxa"/>
              <w:end w:w="90" w:type="dxa"/>
            </w:tcMar>
          </w:tcPr>
          <w:p>
            <w:pPr>
              <w:spacing w:after="0" w:before="0"/>
            </w:pPr>
            <w:r/>
            <w:r>
              <w:rPr>
                <w:rFonts w:ascii="Liberation Sans" w:hAnsi="Liberation Sans"/>
                <w:b w:val="0"/>
                <w:sz w:val="18"/>
              </w:rPr>
              <w:t>Product / Business Owner</w:t>
            </w:r>
          </w:p>
        </w:tc>
      </w:tr>
      <w:tr>
        <w:trPr>
          <w:trHeight w:hRule="atLeast"/>
        </w:trPr>
        <w:tc>
          <w:tcPr>
            <w:tcW w:type="dxa" w:w="4649"/>
            <w:vAlign w:val="center"/>
            <w:tcMar>
              <w:top w:w="90" w:type="dxa"/>
              <w:start w:w="90" w:type="dxa"/>
              <w:bottom w:w="90" w:type="dxa"/>
              <w:end w:w="90" w:type="dxa"/>
            </w:tcMar>
            <w:shd w:fill="F8FAFC"/>
          </w:tcPr>
          <w:p>
            <w:pPr>
              <w:spacing w:after="0" w:before="0"/>
            </w:pPr>
            <w:r/>
            <w:r>
              <w:rPr>
                <w:rFonts w:ascii="Liberation Sans" w:hAnsi="Liberation Sans"/>
                <w:b w:val="0"/>
                <w:sz w:val="18"/>
              </w:rPr>
              <w:t>Metric definition</w:t>
            </w:r>
          </w:p>
        </w:tc>
        <w:tc>
          <w:tcPr>
            <w:tcW w:type="dxa" w:w="4706"/>
            <w:vAlign w:val="center"/>
            <w:tcMar>
              <w:top w:w="90" w:type="dxa"/>
              <w:start w:w="90" w:type="dxa"/>
              <w:bottom w:w="90" w:type="dxa"/>
              <w:end w:w="90" w:type="dxa"/>
            </w:tcMar>
            <w:shd w:fill="F8FAFC"/>
          </w:tcPr>
          <w:p>
            <w:pPr>
              <w:spacing w:after="0" w:before="0"/>
            </w:pPr>
            <w:r/>
            <w:r>
              <w:rPr>
                <w:rFonts w:ascii="Liberation Sans" w:hAnsi="Liberation Sans"/>
                <w:b w:val="0"/>
                <w:sz w:val="18"/>
              </w:rPr>
              <w:t>Data Analyst + Business Owner</w:t>
            </w:r>
          </w:p>
        </w:tc>
      </w:tr>
      <w:tr>
        <w:trPr>
          <w:trHeight w:hRule="atLeast"/>
        </w:trPr>
        <w:tc>
          <w:tcPr>
            <w:tcW w:type="dxa" w:w="4649"/>
            <w:vAlign w:val="center"/>
            <w:tcMar>
              <w:top w:w="90" w:type="dxa"/>
              <w:start w:w="90" w:type="dxa"/>
              <w:bottom w:w="90" w:type="dxa"/>
              <w:end w:w="90" w:type="dxa"/>
            </w:tcMar>
          </w:tcPr>
          <w:p>
            <w:pPr>
              <w:spacing w:after="0" w:before="0"/>
            </w:pPr>
            <w:r/>
            <w:r>
              <w:rPr>
                <w:rFonts w:ascii="Liberation Sans" w:hAnsi="Liberation Sans"/>
                <w:b w:val="0"/>
                <w:sz w:val="18"/>
              </w:rPr>
              <w:t>Data modeling</w:t>
            </w:r>
          </w:p>
        </w:tc>
        <w:tc>
          <w:tcPr>
            <w:tcW w:type="dxa" w:w="4706"/>
            <w:vAlign w:val="center"/>
            <w:tcMar>
              <w:top w:w="90" w:type="dxa"/>
              <w:start w:w="90" w:type="dxa"/>
              <w:bottom w:w="90" w:type="dxa"/>
              <w:end w:w="90" w:type="dxa"/>
            </w:tcMar>
          </w:tcPr>
          <w:p>
            <w:pPr>
              <w:spacing w:after="0" w:before="0"/>
            </w:pPr>
            <w:r/>
            <w:r>
              <w:rPr>
                <w:rFonts w:ascii="Liberation Sans" w:hAnsi="Liberation Sans"/>
                <w:b w:val="0"/>
                <w:sz w:val="18"/>
              </w:rPr>
              <w:t>Analytics Engineer / Data Engineer</w:t>
            </w:r>
          </w:p>
        </w:tc>
      </w:tr>
      <w:tr>
        <w:trPr>
          <w:trHeight w:hRule="atLeast"/>
        </w:trPr>
        <w:tc>
          <w:tcPr>
            <w:tcW w:type="dxa" w:w="4649"/>
            <w:vAlign w:val="center"/>
            <w:tcMar>
              <w:top w:w="90" w:type="dxa"/>
              <w:start w:w="90" w:type="dxa"/>
              <w:bottom w:w="90" w:type="dxa"/>
              <w:end w:w="90" w:type="dxa"/>
            </w:tcMar>
            <w:shd w:fill="F8FAFC"/>
          </w:tcPr>
          <w:p>
            <w:pPr>
              <w:spacing w:after="0" w:before="0"/>
            </w:pPr>
            <w:r/>
            <w:r>
              <w:rPr>
                <w:rFonts w:ascii="Liberation Sans" w:hAnsi="Liberation Sans"/>
                <w:b w:val="0"/>
                <w:sz w:val="18"/>
              </w:rPr>
              <w:t>Dataset governance</w:t>
            </w:r>
          </w:p>
        </w:tc>
        <w:tc>
          <w:tcPr>
            <w:tcW w:type="dxa" w:w="4706"/>
            <w:vAlign w:val="center"/>
            <w:tcMar>
              <w:top w:w="90" w:type="dxa"/>
              <w:start w:w="90" w:type="dxa"/>
              <w:bottom w:w="90" w:type="dxa"/>
              <w:end w:w="90" w:type="dxa"/>
            </w:tcMar>
            <w:shd w:fill="F8FAFC"/>
          </w:tcPr>
          <w:p>
            <w:pPr>
              <w:spacing w:after="0" w:before="0"/>
            </w:pPr>
            <w:r/>
            <w:r>
              <w:rPr>
                <w:rFonts w:ascii="Liberation Sans" w:hAnsi="Liberation Sans"/>
                <w:b w:val="0"/>
                <w:sz w:val="18"/>
              </w:rPr>
              <w:t>Data Steward</w:t>
            </w:r>
          </w:p>
        </w:tc>
      </w:tr>
      <w:tr>
        <w:trPr>
          <w:trHeight w:hRule="atLeast"/>
        </w:trPr>
        <w:tc>
          <w:tcPr>
            <w:tcW w:type="dxa" w:w="4649"/>
            <w:vAlign w:val="center"/>
            <w:tcMar>
              <w:top w:w="90" w:type="dxa"/>
              <w:start w:w="90" w:type="dxa"/>
              <w:bottom w:w="90" w:type="dxa"/>
              <w:end w:w="90" w:type="dxa"/>
            </w:tcMar>
          </w:tcPr>
          <w:p>
            <w:pPr>
              <w:spacing w:after="0" w:before="0"/>
            </w:pPr>
            <w:r/>
            <w:r>
              <w:rPr>
                <w:rFonts w:ascii="Liberation Sans" w:hAnsi="Liberation Sans"/>
                <w:b w:val="0"/>
                <w:sz w:val="18"/>
              </w:rPr>
              <w:t>Dashboard development</w:t>
            </w:r>
          </w:p>
        </w:tc>
        <w:tc>
          <w:tcPr>
            <w:tcW w:type="dxa" w:w="4706"/>
            <w:vAlign w:val="center"/>
            <w:tcMar>
              <w:top w:w="90" w:type="dxa"/>
              <w:start w:w="90" w:type="dxa"/>
              <w:bottom w:w="90" w:type="dxa"/>
              <w:end w:w="90" w:type="dxa"/>
            </w:tcMar>
          </w:tcPr>
          <w:p>
            <w:pPr>
              <w:spacing w:after="0" w:before="0"/>
            </w:pPr>
            <w:r/>
            <w:r>
              <w:rPr>
                <w:rFonts w:ascii="Liberation Sans" w:hAnsi="Liberation Sans"/>
                <w:b w:val="0"/>
                <w:sz w:val="18"/>
              </w:rPr>
              <w:t>Data Analyst / BI Developer</w:t>
            </w:r>
          </w:p>
        </w:tc>
      </w:tr>
      <w:tr>
        <w:trPr>
          <w:trHeight w:hRule="atLeast"/>
        </w:trPr>
        <w:tc>
          <w:tcPr>
            <w:tcW w:type="dxa" w:w="4649"/>
            <w:vAlign w:val="center"/>
            <w:tcMar>
              <w:top w:w="90" w:type="dxa"/>
              <w:start w:w="90" w:type="dxa"/>
              <w:bottom w:w="90" w:type="dxa"/>
              <w:end w:w="90" w:type="dxa"/>
            </w:tcMar>
            <w:shd w:fill="F8FAFC"/>
          </w:tcPr>
          <w:p>
            <w:pPr>
              <w:spacing w:after="0" w:before="0"/>
            </w:pPr>
            <w:r/>
            <w:r>
              <w:rPr>
                <w:rFonts w:ascii="Liberation Sans" w:hAnsi="Liberation Sans"/>
                <w:b w:val="0"/>
                <w:sz w:val="18"/>
              </w:rPr>
              <w:t>Infrastructure</w:t>
            </w:r>
          </w:p>
        </w:tc>
        <w:tc>
          <w:tcPr>
            <w:tcW w:type="dxa" w:w="4706"/>
            <w:vAlign w:val="center"/>
            <w:tcMar>
              <w:top w:w="90" w:type="dxa"/>
              <w:start w:w="90" w:type="dxa"/>
              <w:bottom w:w="90" w:type="dxa"/>
              <w:end w:w="90" w:type="dxa"/>
            </w:tcMar>
            <w:shd w:fill="F8FAFC"/>
          </w:tcPr>
          <w:p>
            <w:pPr>
              <w:spacing w:after="0" w:before="0"/>
            </w:pPr>
            <w:r/>
            <w:r>
              <w:rPr>
                <w:rFonts w:ascii="Liberation Sans" w:hAnsi="Liberation Sans"/>
                <w:b w:val="0"/>
                <w:sz w:val="18"/>
              </w:rPr>
              <w:t>Platform / Data Engineer</w:t>
            </w:r>
          </w:p>
        </w:tc>
      </w:tr>
      <w:tr>
        <w:trPr>
          <w:trHeight w:hRule="atLeast"/>
        </w:trPr>
        <w:tc>
          <w:tcPr>
            <w:tcW w:type="dxa" w:w="4649"/>
            <w:vAlign w:val="center"/>
            <w:tcMar>
              <w:top w:w="90" w:type="dxa"/>
              <w:start w:w="90" w:type="dxa"/>
              <w:bottom w:w="90" w:type="dxa"/>
              <w:end w:w="90" w:type="dxa"/>
            </w:tcMar>
          </w:tcPr>
          <w:p>
            <w:pPr>
              <w:spacing w:after="0" w:before="0"/>
            </w:pPr>
            <w:r/>
            <w:r>
              <w:rPr>
                <w:rFonts w:ascii="Liberation Sans" w:hAnsi="Liberation Sans"/>
                <w:b w:val="0"/>
                <w:sz w:val="18"/>
              </w:rPr>
              <w:t>Security</w:t>
            </w:r>
          </w:p>
        </w:tc>
        <w:tc>
          <w:tcPr>
            <w:tcW w:type="dxa" w:w="4706"/>
            <w:vAlign w:val="center"/>
            <w:tcMar>
              <w:top w:w="90" w:type="dxa"/>
              <w:start w:w="90" w:type="dxa"/>
              <w:bottom w:w="90" w:type="dxa"/>
              <w:end w:w="90" w:type="dxa"/>
            </w:tcMar>
          </w:tcPr>
          <w:p>
            <w:pPr>
              <w:spacing w:after="0" w:before="0"/>
            </w:pPr>
            <w:r/>
            <w:r>
              <w:rPr>
                <w:rFonts w:ascii="Liberation Sans" w:hAnsi="Liberation Sans"/>
                <w:b w:val="0"/>
                <w:sz w:val="18"/>
              </w:rPr>
              <w:t>Platform Admin / Security Team</w:t>
            </w:r>
          </w:p>
        </w:tc>
      </w:tr>
      <w:tr>
        <w:trPr>
          <w:trHeight w:hRule="atLeast"/>
        </w:trPr>
        <w:tc>
          <w:tcPr>
            <w:tcW w:type="dxa" w:w="4649"/>
            <w:vAlign w:val="center"/>
            <w:tcMar>
              <w:top w:w="90" w:type="dxa"/>
              <w:start w:w="90" w:type="dxa"/>
              <w:bottom w:w="90" w:type="dxa"/>
              <w:end w:w="90" w:type="dxa"/>
            </w:tcMar>
            <w:shd w:fill="F8FAFC"/>
          </w:tcPr>
          <w:p>
            <w:pPr>
              <w:spacing w:after="0" w:before="0"/>
            </w:pPr>
            <w:r/>
            <w:r>
              <w:rPr>
                <w:rFonts w:ascii="Liberation Sans" w:hAnsi="Liberation Sans"/>
                <w:b w:val="0"/>
                <w:sz w:val="18"/>
              </w:rPr>
              <w:t>UAT</w:t>
            </w:r>
          </w:p>
        </w:tc>
        <w:tc>
          <w:tcPr>
            <w:tcW w:type="dxa" w:w="4706"/>
            <w:vAlign w:val="center"/>
            <w:tcMar>
              <w:top w:w="90" w:type="dxa"/>
              <w:start w:w="90" w:type="dxa"/>
              <w:bottom w:w="90" w:type="dxa"/>
              <w:end w:w="90" w:type="dxa"/>
            </w:tcMar>
            <w:shd w:fill="F8FAFC"/>
          </w:tcPr>
          <w:p>
            <w:pPr>
              <w:spacing w:after="0" w:before="0"/>
            </w:pPr>
            <w:r/>
            <w:r>
              <w:rPr>
                <w:rFonts w:ascii="Liberation Sans" w:hAnsi="Liberation Sans"/>
                <w:b w:val="0"/>
                <w:sz w:val="18"/>
              </w:rPr>
              <w:t>Business Owner</w:t>
            </w:r>
          </w:p>
        </w:tc>
      </w:tr>
      <w:tr>
        <w:trPr>
          <w:trHeight w:hRule="atLeast"/>
        </w:trPr>
        <w:tc>
          <w:tcPr>
            <w:tcW w:type="dxa" w:w="4649"/>
            <w:vAlign w:val="center"/>
            <w:tcMar>
              <w:top w:w="90" w:type="dxa"/>
              <w:start w:w="90" w:type="dxa"/>
              <w:bottom w:w="90" w:type="dxa"/>
              <w:end w:w="90" w:type="dxa"/>
            </w:tcMar>
          </w:tcPr>
          <w:p>
            <w:pPr>
              <w:spacing w:after="0" w:before="0"/>
            </w:pPr>
            <w:r/>
            <w:r>
              <w:rPr>
                <w:rFonts w:ascii="Liberation Sans" w:hAnsi="Liberation Sans"/>
                <w:b w:val="0"/>
                <w:sz w:val="18"/>
              </w:rPr>
              <w:t>Production approval</w:t>
            </w:r>
          </w:p>
        </w:tc>
        <w:tc>
          <w:tcPr>
            <w:tcW w:type="dxa" w:w="4706"/>
            <w:vAlign w:val="center"/>
            <w:tcMar>
              <w:top w:w="90" w:type="dxa"/>
              <w:start w:w="90" w:type="dxa"/>
              <w:bottom w:w="90" w:type="dxa"/>
              <w:end w:w="90" w:type="dxa"/>
            </w:tcMar>
          </w:tcPr>
          <w:p>
            <w:pPr>
              <w:spacing w:after="0" w:before="0"/>
            </w:pPr>
            <w:r/>
            <w:r>
              <w:rPr>
                <w:rFonts w:ascii="Liberation Sans" w:hAnsi="Liberation Sans"/>
                <w:b w:val="0"/>
                <w:sz w:val="18"/>
              </w:rPr>
              <w:t>BI / Data Lead</w:t>
            </w:r>
          </w:p>
        </w:tc>
      </w:tr>
    </w:tbl>
    <w:p>
      <w:pPr>
        <w:widowControl/>
        <w:spacing w:after="0"/>
      </w:pPr>
    </w:p>
    <w:p>
      <w:pPr>
        <w:pStyle w:val="Heading1"/>
        <w:widowControl/>
      </w:pPr>
      <w:r>
        <w:t>20. Quy tắc cốt lõi</w:t>
      </w:r>
    </w:p>
    <w:tbl>
      <w:tblPr>
        <w:tblW w:type="auto" w:w="0"/>
        <w:jc w:val="center"/>
        <w:tblLook w:firstColumn="1" w:firstRow="1" w:lastColumn="0" w:lastRow="0" w:noHBand="0" w:noVBand="1" w:val="04A0"/>
      </w:tblPr>
      <w:tblGrid>
        <w:gridCol w:w="9859"/>
      </w:tblGrid>
      <w:tr>
        <w:trPr>
          <w:cantSplit/>
        </w:trPr>
        <w:tc>
          <w:tcPr>
            <w:tcW w:type="dxa" w:w="9859"/>
            <w:shd w:fill="E2F0D9"/>
            <w:tcMar>
              <w:top w:w="130" w:type="dxa"/>
              <w:start w:w="180" w:type="dxa"/>
              <w:bottom w:w="130" w:type="dxa"/>
              <w:end w:w="180" w:type="dxa"/>
            </w:tcMar>
          </w:tcPr>
          <w:p>
            <w:pPr>
              <w:spacing w:after="0"/>
            </w:pPr>
            <w:r/>
            <w:r>
              <w:rPr>
                <w:rFonts w:ascii="Liberation Sans" w:hAnsi="Liberation Sans"/>
                <w:b/>
                <w:color w:val="17365D"/>
                <w:sz w:val="20"/>
              </w:rPr>
              <w:t xml:space="preserve">Nguyên tắc: </w:t>
            </w:r>
            <w:r>
              <w:rPr>
                <w:rFonts w:ascii="Liberation Sans" w:hAnsi="Liberation Sans"/>
                <w:color w:val="1F1F1F"/>
                <w:sz w:val="20"/>
              </w:rPr>
              <w:t>Model dữ liệu trong ClickHouse, định nghĩa metric trong semantic layer, trực quan hóa trong Superset và kiểm soát truy cập ở nhiều lớp.</w:t>
            </w:r>
          </w:p>
        </w:tc>
      </w:tr>
    </w:tbl>
    <w:p>
      <w:pPr>
        <w:widowControl/>
        <w:spacing w:after="0"/>
      </w:pPr>
    </w:p>
    <w:p>
      <w:pPr>
        <w:widowControl/>
      </w:pPr>
      <w:r>
        <w:t>Một nền tảng Superset ổn định không được đánh giá bằng số lượng dashboard đã tạo, mà bằng các câu hỏi sau:</w:t>
      </w:r>
    </w:p>
    <w:p>
      <w:pPr>
        <w:pStyle w:val="ListBullet"/>
        <w:widowControl/>
        <w:spacing w:after="60"/>
      </w:pPr>
      <w:r>
        <w:t>Metric có nhất quán không?</w:t>
      </w:r>
    </w:p>
    <w:p>
      <w:pPr>
        <w:pStyle w:val="ListBullet"/>
        <w:widowControl/>
        <w:spacing w:after="60"/>
      </w:pPr>
      <w:r>
        <w:t>Người dùng có tìm đúng dữ liệu không?</w:t>
      </w:r>
    </w:p>
    <w:p>
      <w:pPr>
        <w:pStyle w:val="ListBullet"/>
        <w:widowControl/>
        <w:spacing w:after="60"/>
      </w:pPr>
      <w:r>
        <w:t>Dashboard có nhanh không?</w:t>
      </w:r>
    </w:p>
    <w:p>
      <w:pPr>
        <w:pStyle w:val="ListBullet"/>
        <w:widowControl/>
        <w:spacing w:after="60"/>
      </w:pPr>
      <w:r>
        <w:t>Quyền truy cập có an toàn không?</w:t>
      </w:r>
    </w:p>
    <w:p>
      <w:pPr>
        <w:pStyle w:val="ListBullet"/>
        <w:widowControl/>
        <w:spacing w:after="60"/>
      </w:pPr>
      <w:r>
        <w:t>Dataset có owner không?</w:t>
      </w:r>
    </w:p>
    <w:p>
      <w:pPr>
        <w:pStyle w:val="ListBullet"/>
        <w:widowControl/>
        <w:spacing w:after="60"/>
      </w:pPr>
      <w:r>
        <w:t>Dashboard có được sử dụng để ra quyết định không?</w:t>
      </w:r>
    </w:p>
    <w:p>
      <w:pPr>
        <w:pStyle w:val="Heading1"/>
        <w:widowControl/>
      </w:pPr>
      <w:r>
        <w:t>Phụ lục A. Checklist triển khai</w:t>
      </w:r>
    </w:p>
    <w:tbl>
      <w:tblPr>
        <w:tblStyle w:val="TableGrid"/>
        <w:tblW w:type="auto" w:w="0"/>
        <w:jc w:val="center"/>
        <w:tblLayout w:type="fixed"/>
        <w:tblLook w:firstColumn="1" w:firstRow="1" w:lastColumn="0" w:lastRow="0" w:noHBand="0" w:noVBand="1" w:val="04A0"/>
      </w:tblPr>
      <w:tblGrid>
        <w:gridCol w:w="3286"/>
        <w:gridCol w:w="3286"/>
        <w:gridCol w:w="3286"/>
      </w:tblGrid>
      <w:tr>
        <w:trPr>
          <w:tblHeader w:val="true"/>
        </w:trPr>
        <w:tc>
          <w:tcPr>
            <w:tcW w:type="dxa" w:w="1757"/>
            <w:vAlign w:val="center"/>
            <w:tcMar>
              <w:top w:w="90" w:type="dxa"/>
              <w:start w:w="90" w:type="dxa"/>
              <w:bottom w:w="90" w:type="dxa"/>
              <w:end w:w="90" w:type="dxa"/>
            </w:tcMar>
            <w:shd w:fill="17365D"/>
          </w:tcPr>
          <w:p>
            <w:pPr>
              <w:spacing w:after="0" w:before="0"/>
            </w:pPr>
            <w:r/>
            <w:r>
              <w:rPr>
                <w:rFonts w:ascii="Liberation Sans" w:hAnsi="Liberation Sans"/>
                <w:b/>
                <w:color w:val="FFFFFF"/>
                <w:sz w:val="19"/>
              </w:rPr>
              <w:t>Nhóm</w:t>
            </w:r>
          </w:p>
        </w:tc>
        <w:tc>
          <w:tcPr>
            <w:tcW w:type="dxa" w:w="6633"/>
            <w:vAlign w:val="center"/>
            <w:tcMar>
              <w:top w:w="90" w:type="dxa"/>
              <w:start w:w="90" w:type="dxa"/>
              <w:bottom w:w="90" w:type="dxa"/>
              <w:end w:w="90" w:type="dxa"/>
            </w:tcMar>
            <w:shd w:fill="17365D"/>
          </w:tcPr>
          <w:p>
            <w:pPr>
              <w:spacing w:after="0" w:before="0"/>
            </w:pPr>
            <w:r/>
            <w:r>
              <w:rPr>
                <w:rFonts w:ascii="Liberation Sans" w:hAnsi="Liberation Sans"/>
                <w:b/>
                <w:color w:val="FFFFFF"/>
                <w:sz w:val="19"/>
              </w:rPr>
              <w:t>Hạng mục kiểm tra</w:t>
            </w:r>
          </w:p>
        </w:tc>
        <w:tc>
          <w:tcPr>
            <w:tcW w:type="dxa" w:w="964"/>
            <w:vAlign w:val="center"/>
            <w:tcMar>
              <w:top w:w="90" w:type="dxa"/>
              <w:start w:w="90" w:type="dxa"/>
              <w:bottom w:w="90" w:type="dxa"/>
              <w:end w:w="90" w:type="dxa"/>
            </w:tcMar>
            <w:shd w:fill="17365D"/>
          </w:tcPr>
          <w:p>
            <w:pPr>
              <w:spacing w:after="0" w:before="0"/>
            </w:pPr>
            <w:r/>
            <w:r>
              <w:rPr>
                <w:rFonts w:ascii="Liberation Sans" w:hAnsi="Liberation Sans"/>
                <w:b/>
                <w:color w:val="FFFFFF"/>
                <w:sz w:val="19"/>
              </w:rPr>
              <w:t>Trạng thái</w:t>
            </w:r>
          </w:p>
        </w:tc>
      </w:tr>
      <w:tr>
        <w:trPr>
          <w:trHeight w:hRule="atLeast"/>
        </w:trPr>
        <w:tc>
          <w:tcPr>
            <w:tcW w:type="dxa" w:w="1757"/>
            <w:vAlign w:val="center"/>
            <w:tcMar>
              <w:top w:w="90" w:type="dxa"/>
              <w:start w:w="90" w:type="dxa"/>
              <w:bottom w:w="90" w:type="dxa"/>
              <w:end w:w="90" w:type="dxa"/>
            </w:tcMar>
          </w:tcPr>
          <w:p>
            <w:pPr>
              <w:spacing w:after="0" w:before="0"/>
            </w:pPr>
            <w:r/>
            <w:r>
              <w:rPr>
                <w:rFonts w:ascii="Liberation Sans" w:hAnsi="Liberation Sans"/>
                <w:b w:val="0"/>
                <w:sz w:val="17"/>
              </w:rPr>
              <w:t>Kiến trúc</w:t>
            </w:r>
          </w:p>
        </w:tc>
        <w:tc>
          <w:tcPr>
            <w:tcW w:type="dxa" w:w="6633"/>
            <w:vAlign w:val="center"/>
            <w:tcMar>
              <w:top w:w="90" w:type="dxa"/>
              <w:start w:w="90" w:type="dxa"/>
              <w:bottom w:w="90" w:type="dxa"/>
              <w:end w:w="90" w:type="dxa"/>
            </w:tcMar>
          </w:tcPr>
          <w:p>
            <w:pPr>
              <w:spacing w:after="0" w:before="0"/>
            </w:pPr>
            <w:r/>
            <w:r>
              <w:rPr>
                <w:rFonts w:ascii="Liberation Sans" w:hAnsi="Liberation Sans"/>
                <w:b w:val="0"/>
                <w:sz w:val="17"/>
              </w:rPr>
              <w:t>PostgreSQL metadata DB, Redis, Celery Worker và một Celery Beat đã được cấu hình.</w:t>
            </w:r>
          </w:p>
        </w:tc>
        <w:tc>
          <w:tcPr>
            <w:tcW w:type="dxa" w:w="964"/>
            <w:vAlign w:val="center"/>
            <w:tcMar>
              <w:top w:w="90" w:type="dxa"/>
              <w:start w:w="90" w:type="dxa"/>
              <w:bottom w:w="90" w:type="dxa"/>
              <w:end w:w="90" w:type="dxa"/>
            </w:tcMar>
          </w:tcPr>
          <w:p>
            <w:pPr>
              <w:spacing w:after="0" w:before="0"/>
            </w:pPr>
            <w:r/>
            <w:r>
              <w:rPr>
                <w:rFonts w:ascii="Liberation Sans" w:hAnsi="Liberation Sans"/>
                <w:b w:val="0"/>
                <w:sz w:val="17"/>
              </w:rPr>
              <w:t>☐</w:t>
            </w:r>
          </w:p>
        </w:tc>
      </w:tr>
      <w:tr>
        <w:trPr>
          <w:trHeight w:hRule="atLeast"/>
        </w:trPr>
        <w:tc>
          <w:tcPr>
            <w:tcW w:type="dxa" w:w="1757"/>
            <w:vAlign w:val="center"/>
            <w:tcMar>
              <w:top w:w="90" w:type="dxa"/>
              <w:start w:w="90" w:type="dxa"/>
              <w:bottom w:w="90" w:type="dxa"/>
              <w:end w:w="90" w:type="dxa"/>
            </w:tcMar>
            <w:shd w:fill="F8FAFC"/>
          </w:tcPr>
          <w:p>
            <w:pPr>
              <w:spacing w:after="0" w:before="0"/>
            </w:pPr>
            <w:r/>
            <w:r>
              <w:rPr>
                <w:rFonts w:ascii="Liberation Sans" w:hAnsi="Liberation Sans"/>
                <w:b w:val="0"/>
                <w:sz w:val="17"/>
              </w:rPr>
              <w:t>Bảo mật</w:t>
            </w:r>
          </w:p>
        </w:tc>
        <w:tc>
          <w:tcPr>
            <w:tcW w:type="dxa" w:w="6633"/>
            <w:vAlign w:val="center"/>
            <w:tcMar>
              <w:top w:w="90" w:type="dxa"/>
              <w:start w:w="90" w:type="dxa"/>
              <w:bottom w:w="90" w:type="dxa"/>
              <w:end w:w="90" w:type="dxa"/>
            </w:tcMar>
            <w:shd w:fill="F8FAFC"/>
          </w:tcPr>
          <w:p>
            <w:pPr>
              <w:spacing w:after="0" w:before="0"/>
            </w:pPr>
            <w:r/>
            <w:r>
              <w:rPr>
                <w:rFonts w:ascii="Liberation Sans" w:hAnsi="Liberation Sans"/>
                <w:b w:val="0"/>
                <w:sz w:val="17"/>
              </w:rPr>
              <w:t>HTTPS, SSO, secret management và tài khoản ClickHouse read-only.</w:t>
            </w:r>
          </w:p>
        </w:tc>
        <w:tc>
          <w:tcPr>
            <w:tcW w:type="dxa" w:w="964"/>
            <w:vAlign w:val="center"/>
            <w:tcMar>
              <w:top w:w="90" w:type="dxa"/>
              <w:start w:w="90" w:type="dxa"/>
              <w:bottom w:w="90" w:type="dxa"/>
              <w:end w:w="90" w:type="dxa"/>
            </w:tcMar>
            <w:shd w:fill="F8FAFC"/>
          </w:tcPr>
          <w:p>
            <w:pPr>
              <w:spacing w:after="0" w:before="0"/>
            </w:pPr>
            <w:r/>
            <w:r>
              <w:rPr>
                <w:rFonts w:ascii="Liberation Sans" w:hAnsi="Liberation Sans"/>
                <w:b w:val="0"/>
                <w:sz w:val="17"/>
              </w:rPr>
              <w:t>☐</w:t>
            </w:r>
          </w:p>
        </w:tc>
      </w:tr>
      <w:tr>
        <w:trPr>
          <w:trHeight w:hRule="atLeast"/>
        </w:trPr>
        <w:tc>
          <w:tcPr>
            <w:tcW w:type="dxa" w:w="1757"/>
            <w:vAlign w:val="center"/>
            <w:tcMar>
              <w:top w:w="90" w:type="dxa"/>
              <w:start w:w="90" w:type="dxa"/>
              <w:bottom w:w="90" w:type="dxa"/>
              <w:end w:w="90" w:type="dxa"/>
            </w:tcMar>
          </w:tcPr>
          <w:p>
            <w:pPr>
              <w:spacing w:after="0" w:before="0"/>
            </w:pPr>
            <w:r/>
            <w:r>
              <w:rPr>
                <w:rFonts w:ascii="Liberation Sans" w:hAnsi="Liberation Sans"/>
                <w:b w:val="0"/>
                <w:sz w:val="17"/>
              </w:rPr>
              <w:t>Data layer</w:t>
            </w:r>
          </w:p>
        </w:tc>
        <w:tc>
          <w:tcPr>
            <w:tcW w:type="dxa" w:w="6633"/>
            <w:vAlign w:val="center"/>
            <w:tcMar>
              <w:top w:w="90" w:type="dxa"/>
              <w:start w:w="90" w:type="dxa"/>
              <w:bottom w:w="90" w:type="dxa"/>
              <w:end w:w="90" w:type="dxa"/>
            </w:tcMar>
          </w:tcPr>
          <w:p>
            <w:pPr>
              <w:spacing w:after="0" w:before="0"/>
            </w:pPr>
            <w:r/>
            <w:r>
              <w:rPr>
                <w:rFonts w:ascii="Liberation Sans" w:hAnsi="Liberation Sans"/>
                <w:b w:val="0"/>
                <w:sz w:val="17"/>
              </w:rPr>
              <w:t>Dashboard chỉ truy cập data mart, aggregate table hoặc view chuẩn hóa.</w:t>
            </w:r>
          </w:p>
        </w:tc>
        <w:tc>
          <w:tcPr>
            <w:tcW w:type="dxa" w:w="964"/>
            <w:vAlign w:val="center"/>
            <w:tcMar>
              <w:top w:w="90" w:type="dxa"/>
              <w:start w:w="90" w:type="dxa"/>
              <w:bottom w:w="90" w:type="dxa"/>
              <w:end w:w="90" w:type="dxa"/>
            </w:tcMar>
          </w:tcPr>
          <w:p>
            <w:pPr>
              <w:spacing w:after="0" w:before="0"/>
            </w:pPr>
            <w:r/>
            <w:r>
              <w:rPr>
                <w:rFonts w:ascii="Liberation Sans" w:hAnsi="Liberation Sans"/>
                <w:b w:val="0"/>
                <w:sz w:val="17"/>
              </w:rPr>
              <w:t>☐</w:t>
            </w:r>
          </w:p>
        </w:tc>
      </w:tr>
      <w:tr>
        <w:trPr>
          <w:trHeight w:hRule="atLeast"/>
        </w:trPr>
        <w:tc>
          <w:tcPr>
            <w:tcW w:type="dxa" w:w="1757"/>
            <w:vAlign w:val="center"/>
            <w:tcMar>
              <w:top w:w="90" w:type="dxa"/>
              <w:start w:w="90" w:type="dxa"/>
              <w:bottom w:w="90" w:type="dxa"/>
              <w:end w:w="90" w:type="dxa"/>
            </w:tcMar>
            <w:shd w:fill="F8FAFC"/>
          </w:tcPr>
          <w:p>
            <w:pPr>
              <w:spacing w:after="0" w:before="0"/>
            </w:pPr>
            <w:r/>
            <w:r>
              <w:rPr>
                <w:rFonts w:ascii="Liberation Sans" w:hAnsi="Liberation Sans"/>
                <w:b w:val="0"/>
                <w:sz w:val="17"/>
              </w:rPr>
              <w:t>Dataset</w:t>
            </w:r>
          </w:p>
        </w:tc>
        <w:tc>
          <w:tcPr>
            <w:tcW w:type="dxa" w:w="6633"/>
            <w:vAlign w:val="center"/>
            <w:tcMar>
              <w:top w:w="90" w:type="dxa"/>
              <w:start w:w="90" w:type="dxa"/>
              <w:bottom w:w="90" w:type="dxa"/>
              <w:end w:w="90" w:type="dxa"/>
            </w:tcMar>
            <w:shd w:fill="F8FAFC"/>
          </w:tcPr>
          <w:p>
            <w:pPr>
              <w:spacing w:after="0" w:before="0"/>
            </w:pPr>
            <w:r/>
            <w:r>
              <w:rPr>
                <w:rFonts w:ascii="Liberation Sans" w:hAnsi="Liberation Sans"/>
                <w:b w:val="0"/>
                <w:sz w:val="17"/>
              </w:rPr>
              <w:t>Có owner, grain, metric definition, freshness và quyền truy cập.</w:t>
            </w:r>
          </w:p>
        </w:tc>
        <w:tc>
          <w:tcPr>
            <w:tcW w:type="dxa" w:w="964"/>
            <w:vAlign w:val="center"/>
            <w:tcMar>
              <w:top w:w="90" w:type="dxa"/>
              <w:start w:w="90" w:type="dxa"/>
              <w:bottom w:w="90" w:type="dxa"/>
              <w:end w:w="90" w:type="dxa"/>
            </w:tcMar>
            <w:shd w:fill="F8FAFC"/>
          </w:tcPr>
          <w:p>
            <w:pPr>
              <w:spacing w:after="0" w:before="0"/>
            </w:pPr>
            <w:r/>
            <w:r>
              <w:rPr>
                <w:rFonts w:ascii="Liberation Sans" w:hAnsi="Liberation Sans"/>
                <w:b w:val="0"/>
                <w:sz w:val="17"/>
              </w:rPr>
              <w:t>☐</w:t>
            </w:r>
          </w:p>
        </w:tc>
      </w:tr>
      <w:tr>
        <w:trPr>
          <w:trHeight w:hRule="atLeast"/>
        </w:trPr>
        <w:tc>
          <w:tcPr>
            <w:tcW w:type="dxa" w:w="1757"/>
            <w:vAlign w:val="center"/>
            <w:tcMar>
              <w:top w:w="90" w:type="dxa"/>
              <w:start w:w="90" w:type="dxa"/>
              <w:bottom w:w="90" w:type="dxa"/>
              <w:end w:w="90" w:type="dxa"/>
            </w:tcMar>
          </w:tcPr>
          <w:p>
            <w:pPr>
              <w:spacing w:after="0" w:before="0"/>
            </w:pPr>
            <w:r/>
            <w:r>
              <w:rPr>
                <w:rFonts w:ascii="Liberation Sans" w:hAnsi="Liberation Sans"/>
                <w:b w:val="0"/>
                <w:sz w:val="17"/>
              </w:rPr>
              <w:t>Hiệu năng</w:t>
            </w:r>
          </w:p>
        </w:tc>
        <w:tc>
          <w:tcPr>
            <w:tcW w:type="dxa" w:w="6633"/>
            <w:vAlign w:val="center"/>
            <w:tcMar>
              <w:top w:w="90" w:type="dxa"/>
              <w:start w:w="90" w:type="dxa"/>
              <w:bottom w:w="90" w:type="dxa"/>
              <w:end w:w="90" w:type="dxa"/>
            </w:tcMar>
          </w:tcPr>
          <w:p>
            <w:pPr>
              <w:spacing w:after="0" w:before="0"/>
            </w:pPr>
            <w:r/>
            <w:r>
              <w:rPr>
                <w:rFonts w:ascii="Liberation Sans" w:hAnsi="Liberation Sans"/>
                <w:b w:val="0"/>
                <w:sz w:val="17"/>
              </w:rPr>
              <w:t>Có default date range, cache policy và kiểm thử P95.</w:t>
            </w:r>
          </w:p>
        </w:tc>
        <w:tc>
          <w:tcPr>
            <w:tcW w:type="dxa" w:w="964"/>
            <w:vAlign w:val="center"/>
            <w:tcMar>
              <w:top w:w="90" w:type="dxa"/>
              <w:start w:w="90" w:type="dxa"/>
              <w:bottom w:w="90" w:type="dxa"/>
              <w:end w:w="90" w:type="dxa"/>
            </w:tcMar>
          </w:tcPr>
          <w:p>
            <w:pPr>
              <w:spacing w:after="0" w:before="0"/>
            </w:pPr>
            <w:r/>
            <w:r>
              <w:rPr>
                <w:rFonts w:ascii="Liberation Sans" w:hAnsi="Liberation Sans"/>
                <w:b w:val="0"/>
                <w:sz w:val="17"/>
              </w:rPr>
              <w:t>☐</w:t>
            </w:r>
          </w:p>
        </w:tc>
      </w:tr>
      <w:tr>
        <w:trPr>
          <w:trHeight w:hRule="atLeast"/>
        </w:trPr>
        <w:tc>
          <w:tcPr>
            <w:tcW w:type="dxa" w:w="1757"/>
            <w:vAlign w:val="center"/>
            <w:tcMar>
              <w:top w:w="90" w:type="dxa"/>
              <w:start w:w="90" w:type="dxa"/>
              <w:bottom w:w="90" w:type="dxa"/>
              <w:end w:w="90" w:type="dxa"/>
            </w:tcMar>
            <w:shd w:fill="F8FAFC"/>
          </w:tcPr>
          <w:p>
            <w:pPr>
              <w:spacing w:after="0" w:before="0"/>
            </w:pPr>
            <w:r/>
            <w:r>
              <w:rPr>
                <w:rFonts w:ascii="Liberation Sans" w:hAnsi="Liberation Sans"/>
                <w:b w:val="0"/>
                <w:sz w:val="17"/>
              </w:rPr>
              <w:t>Phân quyền</w:t>
            </w:r>
          </w:p>
        </w:tc>
        <w:tc>
          <w:tcPr>
            <w:tcW w:type="dxa" w:w="6633"/>
            <w:vAlign w:val="center"/>
            <w:tcMar>
              <w:top w:w="90" w:type="dxa"/>
              <w:start w:w="90" w:type="dxa"/>
              <w:bottom w:w="90" w:type="dxa"/>
              <w:end w:w="90" w:type="dxa"/>
            </w:tcMar>
            <w:shd w:fill="F8FAFC"/>
          </w:tcPr>
          <w:p>
            <w:pPr>
              <w:spacing w:after="0" w:before="0"/>
            </w:pPr>
            <w:r/>
            <w:r>
              <w:rPr>
                <w:rFonts w:ascii="Liberation Sans" w:hAnsi="Liberation Sans"/>
                <w:b w:val="0"/>
                <w:sz w:val="17"/>
              </w:rPr>
              <w:t>Custom role, RLS và export permission đã được kiểm thử.</w:t>
            </w:r>
          </w:p>
        </w:tc>
        <w:tc>
          <w:tcPr>
            <w:tcW w:type="dxa" w:w="964"/>
            <w:vAlign w:val="center"/>
            <w:tcMar>
              <w:top w:w="90" w:type="dxa"/>
              <w:start w:w="90" w:type="dxa"/>
              <w:bottom w:w="90" w:type="dxa"/>
              <w:end w:w="90" w:type="dxa"/>
            </w:tcMar>
            <w:shd w:fill="F8FAFC"/>
          </w:tcPr>
          <w:p>
            <w:pPr>
              <w:spacing w:after="0" w:before="0"/>
            </w:pPr>
            <w:r/>
            <w:r>
              <w:rPr>
                <w:rFonts w:ascii="Liberation Sans" w:hAnsi="Liberation Sans"/>
                <w:b w:val="0"/>
                <w:sz w:val="17"/>
              </w:rPr>
              <w:t>☐</w:t>
            </w:r>
          </w:p>
        </w:tc>
      </w:tr>
      <w:tr>
        <w:trPr>
          <w:trHeight w:hRule="atLeast"/>
        </w:trPr>
        <w:tc>
          <w:tcPr>
            <w:tcW w:type="dxa" w:w="1757"/>
            <w:vAlign w:val="center"/>
            <w:tcMar>
              <w:top w:w="90" w:type="dxa"/>
              <w:start w:w="90" w:type="dxa"/>
              <w:bottom w:w="90" w:type="dxa"/>
              <w:end w:w="90" w:type="dxa"/>
            </w:tcMar>
          </w:tcPr>
          <w:p>
            <w:pPr>
              <w:spacing w:after="0" w:before="0"/>
            </w:pPr>
            <w:r/>
            <w:r>
              <w:rPr>
                <w:rFonts w:ascii="Liberation Sans" w:hAnsi="Liberation Sans"/>
                <w:b w:val="0"/>
                <w:sz w:val="17"/>
              </w:rPr>
              <w:t>Vận hành</w:t>
            </w:r>
          </w:p>
        </w:tc>
        <w:tc>
          <w:tcPr>
            <w:tcW w:type="dxa" w:w="6633"/>
            <w:vAlign w:val="center"/>
            <w:tcMar>
              <w:top w:w="90" w:type="dxa"/>
              <w:start w:w="90" w:type="dxa"/>
              <w:bottom w:w="90" w:type="dxa"/>
              <w:end w:w="90" w:type="dxa"/>
            </w:tcMar>
          </w:tcPr>
          <w:p>
            <w:pPr>
              <w:spacing w:after="0" w:before="0"/>
            </w:pPr>
            <w:r/>
            <w:r>
              <w:rPr>
                <w:rFonts w:ascii="Liberation Sans" w:hAnsi="Liberation Sans"/>
                <w:b w:val="0"/>
                <w:sz w:val="17"/>
              </w:rPr>
              <w:t>Monitoring, backup, report retry và incident process đã sẵn sàng.</w:t>
            </w:r>
          </w:p>
        </w:tc>
        <w:tc>
          <w:tcPr>
            <w:tcW w:type="dxa" w:w="964"/>
            <w:vAlign w:val="center"/>
            <w:tcMar>
              <w:top w:w="90" w:type="dxa"/>
              <w:start w:w="90" w:type="dxa"/>
              <w:bottom w:w="90" w:type="dxa"/>
              <w:end w:w="90" w:type="dxa"/>
            </w:tcMar>
          </w:tcPr>
          <w:p>
            <w:pPr>
              <w:spacing w:after="0" w:before="0"/>
            </w:pPr>
            <w:r/>
            <w:r>
              <w:rPr>
                <w:rFonts w:ascii="Liberation Sans" w:hAnsi="Liberation Sans"/>
                <w:b w:val="0"/>
                <w:sz w:val="17"/>
              </w:rPr>
              <w:t>☐</w:t>
            </w:r>
          </w:p>
        </w:tc>
      </w:tr>
      <w:tr>
        <w:trPr>
          <w:trHeight w:hRule="atLeast"/>
        </w:trPr>
        <w:tc>
          <w:tcPr>
            <w:tcW w:type="dxa" w:w="1757"/>
            <w:vAlign w:val="center"/>
            <w:tcMar>
              <w:top w:w="90" w:type="dxa"/>
              <w:start w:w="90" w:type="dxa"/>
              <w:bottom w:w="90" w:type="dxa"/>
              <w:end w:w="90" w:type="dxa"/>
            </w:tcMar>
            <w:shd w:fill="F8FAFC"/>
          </w:tcPr>
          <w:p>
            <w:pPr>
              <w:spacing w:after="0" w:before="0"/>
            </w:pPr>
            <w:r/>
            <w:r>
              <w:rPr>
                <w:rFonts w:ascii="Liberation Sans" w:hAnsi="Liberation Sans"/>
                <w:b w:val="0"/>
                <w:sz w:val="17"/>
              </w:rPr>
              <w:t>Phát hành</w:t>
            </w:r>
          </w:p>
        </w:tc>
        <w:tc>
          <w:tcPr>
            <w:tcW w:type="dxa" w:w="6633"/>
            <w:vAlign w:val="center"/>
            <w:tcMar>
              <w:top w:w="90" w:type="dxa"/>
              <w:start w:w="90" w:type="dxa"/>
              <w:bottom w:w="90" w:type="dxa"/>
              <w:end w:w="90" w:type="dxa"/>
            </w:tcMar>
            <w:shd w:fill="F8FAFC"/>
          </w:tcPr>
          <w:p>
            <w:pPr>
              <w:spacing w:after="0" w:before="0"/>
            </w:pPr>
            <w:r/>
            <w:r>
              <w:rPr>
                <w:rFonts w:ascii="Liberation Sans" w:hAnsi="Liberation Sans"/>
                <w:b w:val="0"/>
                <w:sz w:val="17"/>
              </w:rPr>
              <w:t>Đã hoàn tất validation, UAT và production approval.</w:t>
            </w:r>
          </w:p>
        </w:tc>
        <w:tc>
          <w:tcPr>
            <w:tcW w:type="dxa" w:w="964"/>
            <w:vAlign w:val="center"/>
            <w:tcMar>
              <w:top w:w="90" w:type="dxa"/>
              <w:start w:w="90" w:type="dxa"/>
              <w:bottom w:w="90" w:type="dxa"/>
              <w:end w:w="90" w:type="dxa"/>
            </w:tcMar>
            <w:shd w:fill="F8FAFC"/>
          </w:tcPr>
          <w:p>
            <w:pPr>
              <w:spacing w:after="0" w:before="0"/>
            </w:pPr>
            <w:r/>
            <w:r>
              <w:rPr>
                <w:rFonts w:ascii="Liberation Sans" w:hAnsi="Liberation Sans"/>
                <w:b w:val="0"/>
                <w:sz w:val="17"/>
              </w:rPr>
              <w:t>☐</w:t>
            </w:r>
          </w:p>
        </w:tc>
      </w:tr>
    </w:tbl>
    <w:p>
      <w:pPr>
        <w:widowControl/>
        <w:spacing w:after="0"/>
      </w:pPr>
    </w:p>
    <w:p>
      <w:pPr>
        <w:pStyle w:val="Heading1"/>
        <w:widowControl/>
      </w:pPr>
      <w:r>
        <w:t>Tài liệu tham khảo</w:t>
      </w:r>
    </w:p>
    <w:p>
      <w:pPr>
        <w:pStyle w:val="ListBullet"/>
        <w:widowControl/>
      </w:pPr>
      <w:hyperlink r:id="rId11">
        <w:r>
          <w:rPr>
            <w:color w:val="2F75B5"/>
            <w:u w:val="single"/>
          </w:rPr>
          <w:t>Apache Superset Architecture</w:t>
        </w:r>
      </w:hyperlink>
    </w:p>
    <w:p>
      <w:pPr>
        <w:pStyle w:val="ListBullet"/>
        <w:widowControl/>
      </w:pPr>
      <w:hyperlink r:id="rId12">
        <w:r>
          <w:rPr>
            <w:color w:val="2F75B5"/>
            <w:u w:val="single"/>
          </w:rPr>
          <w:t>Async Queries with Celery</w:t>
        </w:r>
      </w:hyperlink>
    </w:p>
    <w:p>
      <w:pPr>
        <w:pStyle w:val="ListBullet"/>
        <w:widowControl/>
      </w:pPr>
      <w:hyperlink r:id="rId13">
        <w:r>
          <w:rPr>
            <w:color w:val="2F75B5"/>
            <w:u w:val="single"/>
          </w:rPr>
          <w:t>Feature Flags</w:t>
        </w:r>
      </w:hyperlink>
    </w:p>
    <w:p>
      <w:pPr>
        <w:pStyle w:val="ListBullet"/>
        <w:widowControl/>
      </w:pPr>
      <w:hyperlink r:id="rId14">
        <w:r>
          <w:rPr>
            <w:color w:val="2F75B5"/>
            <w:u w:val="single"/>
          </w:rPr>
          <w:t>ClickHouse Database Support</w:t>
        </w:r>
      </w:hyperlink>
    </w:p>
    <w:p>
      <w:pPr>
        <w:pStyle w:val="ListBullet"/>
        <w:widowControl/>
      </w:pPr>
      <w:hyperlink r:id="rId15">
        <w:r>
          <w:rPr>
            <w:color w:val="2F75B5"/>
            <w:u w:val="single"/>
          </w:rPr>
          <w:t>Superset Security</w:t>
        </w:r>
      </w:hyperlink>
    </w:p>
    <w:p>
      <w:pPr>
        <w:pStyle w:val="ListBullet"/>
        <w:widowControl/>
      </w:pPr>
      <w:hyperlink r:id="rId16">
        <w:r>
          <w:rPr>
            <w:color w:val="2F75B5"/>
            <w:u w:val="single"/>
          </w:rPr>
          <w:t>Row-Level Security</w:t>
        </w:r>
      </w:hyperlink>
    </w:p>
    <w:p>
      <w:pPr>
        <w:pStyle w:val="ListBullet"/>
        <w:widowControl/>
      </w:pPr>
      <w:hyperlink r:id="rId17">
        <w:r>
          <w:rPr>
            <w:color w:val="2F75B5"/>
            <w:u w:val="single"/>
          </w:rPr>
          <w:t>Caching Configuration</w:t>
        </w:r>
      </w:hyperlink>
    </w:p>
    <w:p>
      <w:pPr>
        <w:pStyle w:val="ListBullet"/>
        <w:widowControl/>
      </w:pPr>
      <w:hyperlink r:id="rId18">
        <w:r>
          <w:rPr>
            <w:color w:val="2F75B5"/>
            <w:u w:val="single"/>
          </w:rPr>
          <w:t>Alerts and Reports</w:t>
        </w:r>
      </w:hyperlink>
    </w:p>
    <w:p>
      <w:pPr>
        <w:pStyle w:val="ListBullet"/>
        <w:widowControl/>
      </w:pPr>
      <w:hyperlink r:id="rId19">
        <w:r>
          <w:rPr>
            <w:color w:val="2F75B5"/>
            <w:u w:val="single"/>
          </w:rPr>
          <w:t>Securing Superset</w:t>
        </w:r>
      </w:hyperlink>
    </w:p>
    <w:p>
      <w:pPr>
        <w:pStyle w:val="ListBullet"/>
        <w:widowControl/>
      </w:pPr>
      <w:hyperlink r:id="rId20">
        <w:r>
          <w:rPr>
            <w:color w:val="2F75B5"/>
            <w:u w:val="single"/>
          </w:rPr>
          <w:t>SQL Templating</w:t>
        </w:r>
      </w:hyperlink>
    </w:p>
    <w:sectPr w:rsidR="00FC693F" w:rsidRPr="0006063C" w:rsidSect="00034616">
      <w:headerReference w:type="default" r:id="rId9"/>
      <w:footerReference w:type="default" r:id="rId10"/>
      <w:pgSz w:w="12240" w:h="15840"/>
      <w:pgMar w:top="1134" w:right="1134"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color w:val="6B7280"/>
        <w:sz w:val="16"/>
      </w:rPr>
      <w:t>BI Self-Service Platform | Superset + ClickHouse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Liberation Sans" w:hAnsi="Liberation Sans"/>
        <w:b/>
        <w:color w:val="6B7280"/>
        <w:sz w:val="16"/>
      </w:rPr>
      <w:t>APACHE SUPERSET GUIDELINE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Liberation Sans" w:hAnsi="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Liberation Sans" w:hAnsi="Liberation Sans"/>
      <w:b/>
      <w:bCs/>
      <w:color w:val="17365D"/>
      <w:sz w:val="38"/>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Liberation Sans" w:hAnsi="Liberation Sans"/>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Liberation Sans" w:hAnsi="Liberation Sans"/>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before="0"/>
      <w:contextualSpacing/>
    </w:pPr>
    <w:rPr>
      <w:rFonts w:asciiTheme="majorHAnsi" w:eastAsiaTheme="majorEastAsia" w:hAnsiTheme="majorHAnsi" w:cstheme="majorBidi" w:ascii="Liberation Sans" w:hAnsi="Liberation Sans"/>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Liberation Sans" w:hAnsi="Liberation Sans"/>
      <w:b w:val="0"/>
      <w:i/>
      <w:iCs/>
      <w:color w:val="2F75B5"/>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right="283"/>
    </w:pPr>
    <w:rPr>
      <w:rFonts w:ascii="Liberation Mono" w:hAnsi="Liberation Mono"/>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superset.apache.org/admin-docs/6.1.0/installation/architecture/" TargetMode="External"/><Relationship Id="rId12" Type="http://schemas.openxmlformats.org/officeDocument/2006/relationships/hyperlink" Target="https://superset.apache.org/docs/configuration/async-queries-celery/" TargetMode="External"/><Relationship Id="rId13" Type="http://schemas.openxmlformats.org/officeDocument/2006/relationships/hyperlink" Target="https://superset.apache.org/admin-docs/configuration/feature-flags/" TargetMode="External"/><Relationship Id="rId14" Type="http://schemas.openxmlformats.org/officeDocument/2006/relationships/hyperlink" Target="https://superset.apache.org/user-docs/databases/supported/clickhouse/" TargetMode="External"/><Relationship Id="rId15" Type="http://schemas.openxmlformats.org/officeDocument/2006/relationships/hyperlink" Target="https://superset.apache.org/admin-docs/security/" TargetMode="External"/><Relationship Id="rId16" Type="http://schemas.openxmlformats.org/officeDocument/2006/relationships/hyperlink" Target="https://superset.apache.org/user-docs/6.0.0/security/" TargetMode="External"/><Relationship Id="rId17" Type="http://schemas.openxmlformats.org/officeDocument/2006/relationships/hyperlink" Target="https://superset.apache.org/admin-docs/configuration/cache/" TargetMode="External"/><Relationship Id="rId18" Type="http://schemas.openxmlformats.org/officeDocument/2006/relationships/hyperlink" Target="https://superset.apache.org/admin-docs/configuration/alerts-reports/" TargetMode="External"/><Relationship Id="rId19" Type="http://schemas.openxmlformats.org/officeDocument/2006/relationships/hyperlink" Target="https://superset.apache.org/admin-docs/security/securing_superset/" TargetMode="External"/><Relationship Id="rId20" Type="http://schemas.openxmlformats.org/officeDocument/2006/relationships/hyperlink" Target="https://superset.apache.org/user-docs/using-superset/sql-templat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Apache Superset Implementation &amp; Governance Guideline</dc:title>
  <dc:subject>BI Self-Service Platform using Apache Superset and ClickHouse</dc:subject>
  <dc:creator>Data &amp; BI Team</dc:creator>
  <cp:keywords>Apache Superset, ClickHouse, BI Self-Service, Guideline, Governance</cp:keywords>
  <dc:description>generated by python-docx</dc:description>
  <cp:lastModifiedBy/>
  <cp:revision>1</cp:revision>
  <dcterms:created xsi:type="dcterms:W3CDTF">2013-12-23T23:15:00Z</dcterms:created>
  <dcterms:modified xsi:type="dcterms:W3CDTF">2013-12-23T23:15:00Z</dcterms:modified>
  <cp:category/>
</cp:coreProperties>
</file>