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E5" w:rsidRDefault="00C64BC6">
      <w:r>
        <w:t xml:space="preserve">Mô phỏng đối tượng là một cách để tạo một bản sao của một đối tượng. Để thực hiện mục đích này, bạn sử dụng phương thức </w:t>
      </w:r>
      <w:r>
        <w:rPr>
          <w:b/>
          <w:bCs/>
        </w:rPr>
        <w:t>clone()</w:t>
      </w:r>
      <w:r>
        <w:t xml:space="preserve">. Java.lang.Cloneable Interface phải được triển khai bởi lớp mà có đối tượng cần mô phỏng chúng ta muốn tạo. Nếu bạn không triển khai </w:t>
      </w:r>
      <w:r>
        <w:rPr>
          <w:b/>
          <w:bCs/>
        </w:rPr>
        <w:t>Cloneable Interface</w:t>
      </w:r>
      <w:r>
        <w:t xml:space="preserve">, phương thwucs clone() sẽ tạo </w:t>
      </w:r>
      <w:r>
        <w:rPr>
          <w:b/>
          <w:bCs/>
        </w:rPr>
        <w:t>CloneNoSupportedException</w:t>
      </w:r>
      <w:r>
        <w:t>.</w:t>
      </w:r>
    </w:p>
    <w:p w:rsidR="00C64BC6" w:rsidRDefault="00C64BC6">
      <w:r>
        <w:t xml:space="preserve">Phương thức clone() tiết kiệm các tiến trình xử lý phụ để tạo bản mô phỏng của một đối tượng. Nếu bạn thực hiện nó bởi từ khóa </w:t>
      </w:r>
      <w:r>
        <w:rPr>
          <w:b/>
          <w:bCs/>
        </w:rPr>
        <w:t>new</w:t>
      </w:r>
      <w:r>
        <w:t>, điều này sẽ tốn nhiều tiến trình xử lý hơn, và đó là lý do tại sao chúng ta sử dụng mô phỏng đối tượng.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Cloneable{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clone()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 {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test(101,</w:t>
      </w:r>
      <w:r>
        <w:rPr>
          <w:rFonts w:ascii="Consolas" w:hAnsi="Consolas" w:cs="Consolas"/>
          <w:color w:val="2A00FF"/>
          <w:sz w:val="20"/>
          <w:szCs w:val="20"/>
        </w:rPr>
        <w:t>"thuat"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(test)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(CloneNotSupportedException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"thuat2"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4BC6" w:rsidRDefault="00C64BC6" w:rsidP="00C6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4BC6" w:rsidRDefault="00C64BC6"/>
    <w:p w:rsidR="00C64BC6" w:rsidRDefault="00C64BC6" w:rsidP="00C64BC6">
      <w:pPr>
        <w:pStyle w:val="Heading2"/>
      </w:pPr>
      <w:r>
        <w:t>Result:</w:t>
      </w:r>
    </w:p>
    <w:p w:rsidR="00C64BC6" w:rsidRPr="00C64BC6" w:rsidRDefault="00C64BC6" w:rsidP="00C64BC6">
      <w:r>
        <w:rPr>
          <w:noProof/>
        </w:rPr>
        <w:drawing>
          <wp:inline distT="0" distB="0" distL="0" distR="0">
            <wp:extent cx="6381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BC6" w:rsidRPr="00C6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C9"/>
    <w:rsid w:val="008912E5"/>
    <w:rsid w:val="009401C9"/>
    <w:rsid w:val="00C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D9E5B-8D07-41D7-9885-263E6BE1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2016-09-26T02:54:00Z</dcterms:created>
  <dcterms:modified xsi:type="dcterms:W3CDTF">2016-09-26T02:55:00Z</dcterms:modified>
</cp:coreProperties>
</file>