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5C" w:rsidRP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6625C">
        <w:rPr>
          <w:rFonts w:ascii="Courier New" w:hAnsi="Courier New" w:cs="Courier New"/>
          <w:color w:val="000000" w:themeColor="text1"/>
          <w:sz w:val="20"/>
          <w:szCs w:val="20"/>
        </w:rPr>
        <w:t>Address:</w:t>
      </w:r>
      <w:r w:rsidRPr="0056625C">
        <w:t xml:space="preserve"> </w:t>
      </w:r>
      <w:r w:rsidRPr="0056625C">
        <w:rPr>
          <w:rFonts w:ascii="Courier New" w:hAnsi="Courier New" w:cs="Courier New"/>
          <w:color w:val="000000" w:themeColor="text1"/>
          <w:sz w:val="20"/>
          <w:szCs w:val="20"/>
        </w:rPr>
        <w:t>http://freetuts.net/cau-lenh-if-else-trong-mysql-273.html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checkLogin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checkLogin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input_username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input_password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/*Bien flag luu tru level. Mac dinh la -1*/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/*Thuc hien truy van gan level vao bien flag*/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us_level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members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input_username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MD5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input_password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/*Sau khi thuc hien lenh select nay ma khong co du lieu thi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luc nay flag se khong thay doi. Chinh vi the neu flag = -1 tuc la sai thong tin */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'Thong tin dang nhap sai'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'Tai khoan bi khoa'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'Tai khoan admin'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'Tai khoan member'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F06CA5" w:rsidRDefault="0056625C">
      <w:r>
        <w:rPr>
          <w:noProof/>
        </w:rPr>
        <w:drawing>
          <wp:inline distT="0" distB="0" distL="0" distR="0">
            <wp:extent cx="25336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5C" w:rsidRDefault="0056625C"/>
    <w:p w:rsidR="0056625C" w:rsidRDefault="0056625C">
      <w:r>
        <w:t>Gọi procedure ra:</w:t>
      </w:r>
    </w:p>
    <w:p w:rsidR="0056625C" w:rsidRDefault="0056625C"/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checkLogin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'admin'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'vancuong'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11525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checkLogin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'member'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'vancuong'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18478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checkLogin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'banded'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'vancuong'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26955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checkLogin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'another'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'vancuong'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6625C" w:rsidRDefault="0056625C" w:rsidP="0056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36004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25C" w:rsidRDefault="0056625C"/>
    <w:sectPr w:rsidR="0056625C" w:rsidSect="00542C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70"/>
    <w:rsid w:val="0056625C"/>
    <w:rsid w:val="00665170"/>
    <w:rsid w:val="00F0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0E5E1-9347-4AB6-94F2-280CEF3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2016-07-12T04:32:00Z</dcterms:created>
  <dcterms:modified xsi:type="dcterms:W3CDTF">2016-07-12T04:34:00Z</dcterms:modified>
</cp:coreProperties>
</file>