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8"/>
        <w:gridCol w:w="6942"/>
        <w:tblGridChange w:id="0">
          <w:tblGrid>
            <w:gridCol w:w="2408"/>
            <w:gridCol w:w="69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 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 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Đăng ký xin nghỉ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1128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giáo viên , tôi muốn xin nghỉ dạy vào những lúc bận đột xuất hay đau ốm 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Giáo viên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Triggers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Giáo viên chọn chức năng đăng kí xin nghỉ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Số ngày xin nghỉ không vượt quá số ngày nghĩ quy định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Số lượng lớp &gt;=1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Giáo viên xin nghỉ được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Thông tin giáo viên xin nghỉ được lưu vào hệ thống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flow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Giáo viên truy cập vào trang web hệ thống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Đăng nhập vào hệ thống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Hiển thị trang web hệ thống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Chọn chức năng quản lý nghỉ việc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Chọn đăng kí xin nghỉ hoặc tạm nghỉ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Tạo phiếu xin nghỉ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Chọn lý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, khung h xin nghỉ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Kiểm tra yêu cầu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Xuất danh sách nghỉ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Gửi thông báo cho bộ phần quản lý giáo vụ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Kết thúc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5a. Đăng kí xin nghỉ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5a1. Chọn tạm nghĩ / Nghĩ việc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 flows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2a. Nếu mật khẩu không đúng thì hệ thống hiển thị thông báo “Tên đăng nhập hoặc mật khẩu không đúng “ và về lại bước đăng nhập vào hệ thống 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8a. Nếu không hợp lệ thì thông báo “Lỗi , giáo viên đăng ký lại “ và giáo viên đăng nhập lại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3F31F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E73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LokDMLWPpe8mM0k9la/nl8zIZQ==">CgMxLjA4AHIhMUlFcTJobXlaQ1pOdF9zWVZvRGJZay1TY2ZOcnNsWFhr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2024-03-30T08:51:00Z</dcterms:created>
  <dc:creator>Ho Thi Thu Ha</dc:creator>
</cp:coreProperties>
</file>