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6646A0AE" w:rsidR="000120BA" w:rsidRPr="0067721F" w:rsidRDefault="00F61038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ΣΥΣΤΗΜΑΤΑ ΠΑΡΑΛΛΗΛΗΣ ΕΠΕΞΕΡΓΑΣΙΑΣ</w:t>
      </w:r>
    </w:p>
    <w:p w14:paraId="172FCD00" w14:textId="6FBC7F33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ΑΝΑΦΟΡΑ ΠΡΟΠΑΡΑΣΚΕΥΑΣΤΙΚΗΣ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2C87BA1" w14:textId="616F36D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 xml:space="preserve">Αναγνωριστικό: </w:t>
      </w:r>
      <w:r w:rsidR="00F61038">
        <w:rPr>
          <w:sz w:val="36"/>
          <w:szCs w:val="36"/>
          <w:lang w:val="en-US"/>
        </w:rPr>
        <w:t>parlab</w:t>
      </w:r>
      <w:r w:rsidRPr="001949F8">
        <w:rPr>
          <w:sz w:val="36"/>
          <w:szCs w:val="36"/>
          <w:lang w:val="en-US"/>
        </w:rPr>
        <w:t>05</w:t>
      </w:r>
    </w:p>
    <w:p w14:paraId="169F41E9" w14:textId="69EECA5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1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Πέππας Μιχαήλ – Αθανάσιος</w:t>
      </w:r>
      <w:r w:rsidR="005E1B30">
        <w:rPr>
          <w:sz w:val="36"/>
          <w:szCs w:val="36"/>
        </w:rPr>
        <w:t>, Α.Μ: 03121026</w:t>
      </w:r>
    </w:p>
    <w:p w14:paraId="1AF60EF9" w14:textId="743B97A6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2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Σαουνάτσος Ανδρέας</w:t>
      </w:r>
      <w:r w:rsidR="005E1B30">
        <w:rPr>
          <w:sz w:val="36"/>
          <w:szCs w:val="36"/>
        </w:rPr>
        <w:t>, Α.Μ: 03121</w:t>
      </w:r>
      <w:r w:rsidR="00B217E4" w:rsidRPr="00B217E4">
        <w:rPr>
          <w:sz w:val="36"/>
          <w:szCs w:val="36"/>
        </w:rPr>
        <w:t>197</w:t>
      </w:r>
    </w:p>
    <w:p w14:paraId="465D04B2" w14:textId="2887668F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</w:t>
      </w:r>
      <w:r w:rsidR="006B7EB4">
        <w:rPr>
          <w:sz w:val="36"/>
          <w:szCs w:val="36"/>
          <w:lang w:val="en-US"/>
        </w:rPr>
        <w:t>1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5B803176" w14:textId="77777777" w:rsidR="0073623F" w:rsidRDefault="0073623F" w:rsidP="0073623F">
      <w:pPr>
        <w:rPr>
          <w:sz w:val="36"/>
          <w:szCs w:val="36"/>
          <w:u w:val="single"/>
        </w:rPr>
      </w:pP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62543B1F" w14:textId="076BE478" w:rsidR="00970E78" w:rsidRPr="00970E78" w:rsidRDefault="003A78B1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93274F">
        <w:rPr>
          <w:b/>
          <w:bCs/>
          <w:sz w:val="36"/>
          <w:szCs w:val="36"/>
          <w:u w:val="single"/>
        </w:rPr>
        <w:lastRenderedPageBreak/>
        <w:t>Ενότητα 1.</w:t>
      </w:r>
      <w:r w:rsidR="00951DD4">
        <w:rPr>
          <w:b/>
          <w:bCs/>
          <w:sz w:val="36"/>
          <w:szCs w:val="36"/>
          <w:u w:val="single"/>
          <w:lang w:val="en-US"/>
        </w:rPr>
        <w:t>4.3</w:t>
      </w:r>
      <w:r w:rsidRPr="0093274F">
        <w:rPr>
          <w:b/>
          <w:bCs/>
          <w:sz w:val="36"/>
          <w:szCs w:val="36"/>
          <w:u w:val="single"/>
        </w:rPr>
        <w:t xml:space="preserve"> – </w:t>
      </w:r>
      <w:r w:rsidR="00951DD4">
        <w:rPr>
          <w:b/>
          <w:bCs/>
          <w:sz w:val="36"/>
          <w:szCs w:val="36"/>
          <w:u w:val="single"/>
        </w:rPr>
        <w:t>Το Πρόγραμμα</w:t>
      </w:r>
    </w:p>
    <w:p w14:paraId="5496FB1A" w14:textId="3B5C5474" w:rsidR="00B52090" w:rsidRPr="00A85706" w:rsidRDefault="0016194F" w:rsidP="00970E78">
      <w:pPr>
        <w:rPr>
          <w:sz w:val="30"/>
          <w:szCs w:val="30"/>
        </w:rPr>
      </w:pPr>
      <w:r>
        <w:rPr>
          <w:sz w:val="30"/>
          <w:szCs w:val="30"/>
        </w:rPr>
        <w:t>Δοθέντος του αρχικού</w:t>
      </w:r>
      <w:r w:rsidR="00AE791C">
        <w:rPr>
          <w:sz w:val="30"/>
          <w:szCs w:val="30"/>
        </w:rPr>
        <w:t xml:space="preserve"> προγράμματος του </w:t>
      </w:r>
      <w:r w:rsidR="00AE791C">
        <w:rPr>
          <w:sz w:val="30"/>
          <w:szCs w:val="30"/>
          <w:lang w:val="en-US"/>
        </w:rPr>
        <w:t>Game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  <w:lang w:val="en-US"/>
        </w:rPr>
        <w:t>of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  <w:lang w:val="en-US"/>
        </w:rPr>
        <w:t>Life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</w:rPr>
        <w:t>με τη σειριακή υλοποίηση</w:t>
      </w:r>
      <w:r w:rsidR="00A85706" w:rsidRPr="00A85706">
        <w:rPr>
          <w:sz w:val="30"/>
          <w:szCs w:val="30"/>
        </w:rPr>
        <w:t xml:space="preserve"> </w:t>
      </w:r>
      <w:r w:rsidR="00A85706">
        <w:rPr>
          <w:sz w:val="30"/>
          <w:szCs w:val="30"/>
        </w:rPr>
        <w:t>και έχοντας μελετήσει τα παραδείγματα των εισαγωγικών διαφανειών του εργαστηρίου</w:t>
      </w:r>
      <w:r w:rsidR="00AE791C">
        <w:rPr>
          <w:sz w:val="30"/>
          <w:szCs w:val="30"/>
        </w:rPr>
        <w:t>, συντάξαμε το ακόλουθο παράλληλο πρόγραμμα</w:t>
      </w:r>
      <w:r w:rsidR="000D5095">
        <w:rPr>
          <w:sz w:val="30"/>
          <w:szCs w:val="30"/>
        </w:rPr>
        <w:t xml:space="preserve">, με χρήση του </w:t>
      </w:r>
      <w:r w:rsidR="000D5095">
        <w:rPr>
          <w:sz w:val="30"/>
          <w:szCs w:val="30"/>
          <w:lang w:val="en-US"/>
        </w:rPr>
        <w:t>OpenMP</w:t>
      </w:r>
      <w:r w:rsidR="000D5095" w:rsidRPr="000D5095">
        <w:rPr>
          <w:sz w:val="30"/>
          <w:szCs w:val="30"/>
        </w:rPr>
        <w:t>:</w:t>
      </w:r>
    </w:p>
    <w:p w14:paraId="743AD7C2" w14:textId="77777777" w:rsidR="000D5095" w:rsidRPr="00A85706" w:rsidRDefault="000D5095" w:rsidP="00970E78">
      <w:pPr>
        <w:rPr>
          <w:sz w:val="30"/>
          <w:szCs w:val="30"/>
        </w:rPr>
      </w:pPr>
    </w:p>
    <w:p w14:paraId="4FD06E95" w14:textId="77777777" w:rsidR="000D5095" w:rsidRPr="00A85706" w:rsidRDefault="000D5095" w:rsidP="00970E78">
      <w:pPr>
        <w:rPr>
          <w:sz w:val="30"/>
          <w:szCs w:val="30"/>
        </w:rPr>
      </w:pPr>
    </w:p>
    <w:p w14:paraId="50BCADA6" w14:textId="6916B9D6" w:rsidR="000D5095" w:rsidRDefault="000D5095" w:rsidP="00970E78">
      <w:pPr>
        <w:rPr>
          <w:sz w:val="30"/>
          <w:szCs w:val="30"/>
        </w:rPr>
      </w:pPr>
      <w:r>
        <w:rPr>
          <w:sz w:val="30"/>
          <w:szCs w:val="30"/>
        </w:rPr>
        <w:t>Όσον αφορά τις λεπτομέρειες της υλοποίησής μας, επισημαίνουμε τα εξής:</w:t>
      </w:r>
    </w:p>
    <w:p w14:paraId="584A89B0" w14:textId="77777777" w:rsidR="001B0FBA" w:rsidRDefault="001B0FBA" w:rsidP="00A85706">
      <w:pPr>
        <w:rPr>
          <w:sz w:val="30"/>
          <w:szCs w:val="30"/>
        </w:rPr>
      </w:pPr>
    </w:p>
    <w:p w14:paraId="272AA961" w14:textId="429D01B2" w:rsidR="00A85706" w:rsidRDefault="00A85706" w:rsidP="00A85706">
      <w:pPr>
        <w:rPr>
          <w:sz w:val="30"/>
          <w:szCs w:val="30"/>
        </w:rPr>
      </w:pPr>
      <w:r>
        <w:rPr>
          <w:sz w:val="30"/>
          <w:szCs w:val="30"/>
        </w:rPr>
        <w:t>Τέλος</w:t>
      </w:r>
      <w:r w:rsidRPr="00BF5E42">
        <w:rPr>
          <w:sz w:val="30"/>
          <w:szCs w:val="30"/>
        </w:rPr>
        <w:t xml:space="preserve">, </w:t>
      </w:r>
      <w:r>
        <w:rPr>
          <w:sz w:val="30"/>
          <w:szCs w:val="30"/>
        </w:rPr>
        <w:t>τα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</w:rPr>
        <w:t>αρχεία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Makefile</w:t>
      </w:r>
      <w:r w:rsidRPr="00BF5E42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make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on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queue</w:t>
      </w:r>
      <w:r w:rsidRPr="00BF5E4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sh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</w:rPr>
        <w:t>και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run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on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queue</w:t>
      </w:r>
      <w:r w:rsidRPr="00BF5E4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sh</w:t>
      </w:r>
      <w:r w:rsidR="00BF5E42" w:rsidRPr="00BF5E42">
        <w:rPr>
          <w:sz w:val="30"/>
          <w:szCs w:val="30"/>
        </w:rPr>
        <w:t xml:space="preserve">, </w:t>
      </w:r>
      <w:r w:rsidR="00BF5E42">
        <w:rPr>
          <w:sz w:val="30"/>
          <w:szCs w:val="30"/>
        </w:rPr>
        <w:t>έχουν</w:t>
      </w:r>
      <w:r w:rsidR="00BF5E42" w:rsidRPr="00BF5E42">
        <w:rPr>
          <w:sz w:val="30"/>
          <w:szCs w:val="30"/>
        </w:rPr>
        <w:t xml:space="preserve"> </w:t>
      </w:r>
      <w:r w:rsidR="00BF5E42">
        <w:rPr>
          <w:sz w:val="30"/>
          <w:szCs w:val="30"/>
        </w:rPr>
        <w:t>συνταχθεί σε πλήρη αντιστοιχία με τα παραδείγματα των διαφανειών και παρουσιάζονται, για λόγους πληρότητας, ακολούθως:</w:t>
      </w:r>
    </w:p>
    <w:p w14:paraId="4BD5C3DF" w14:textId="77777777" w:rsidR="00BF5E42" w:rsidRDefault="00BF5E42" w:rsidP="00A85706">
      <w:pPr>
        <w:rPr>
          <w:sz w:val="30"/>
          <w:szCs w:val="30"/>
        </w:rPr>
      </w:pPr>
    </w:p>
    <w:p w14:paraId="33541B2F" w14:textId="61938923" w:rsidR="00BF5E42" w:rsidRPr="00BF5E42" w:rsidRDefault="00BF5E42" w:rsidP="00A85706">
      <w:pPr>
        <w:rPr>
          <w:b/>
          <w:bCs/>
          <w:i/>
          <w:iCs/>
          <w:sz w:val="30"/>
          <w:szCs w:val="30"/>
          <w:lang w:val="en-US"/>
        </w:rPr>
      </w:pPr>
      <w:r w:rsidRPr="00BF5E42">
        <w:rPr>
          <w:b/>
          <w:bCs/>
          <w:i/>
          <w:iCs/>
          <w:sz w:val="30"/>
          <w:szCs w:val="30"/>
          <w:lang w:val="en-US"/>
        </w:rPr>
        <w:t>Makefile</w:t>
      </w:r>
    </w:p>
    <w:p w14:paraId="60A21DDC" w14:textId="77777777" w:rsidR="00BF5E42" w:rsidRDefault="00BF5E42" w:rsidP="00A85706">
      <w:pPr>
        <w:rPr>
          <w:sz w:val="30"/>
          <w:szCs w:val="30"/>
          <w:lang w:val="en-US"/>
        </w:rPr>
      </w:pPr>
    </w:p>
    <w:p w14:paraId="7B752644" w14:textId="6247AE86" w:rsidR="00BF5E42" w:rsidRPr="00BF5E42" w:rsidRDefault="00BF5E42" w:rsidP="00A85706">
      <w:pPr>
        <w:rPr>
          <w:b/>
          <w:bCs/>
          <w:i/>
          <w:iCs/>
          <w:sz w:val="30"/>
          <w:szCs w:val="30"/>
          <w:lang w:val="en-US"/>
        </w:rPr>
      </w:pPr>
      <w:r w:rsidRPr="00BF5E42">
        <w:rPr>
          <w:b/>
          <w:bCs/>
          <w:i/>
          <w:iCs/>
          <w:sz w:val="30"/>
          <w:szCs w:val="30"/>
          <w:lang w:val="en-US"/>
        </w:rPr>
        <w:t>make_on_queue.sh</w:t>
      </w:r>
    </w:p>
    <w:p w14:paraId="40EC76B4" w14:textId="77777777" w:rsidR="00BF5E42" w:rsidRDefault="00BF5E42" w:rsidP="00A85706">
      <w:pPr>
        <w:rPr>
          <w:sz w:val="30"/>
          <w:szCs w:val="30"/>
          <w:lang w:val="en-US"/>
        </w:rPr>
      </w:pPr>
    </w:p>
    <w:p w14:paraId="5CB14360" w14:textId="6A8D76E3" w:rsidR="00BF5E42" w:rsidRPr="00BF5E42" w:rsidRDefault="00BF5E42" w:rsidP="00A85706">
      <w:pPr>
        <w:rPr>
          <w:b/>
          <w:bCs/>
          <w:i/>
          <w:iCs/>
          <w:sz w:val="30"/>
          <w:szCs w:val="30"/>
          <w:lang w:val="en-US"/>
        </w:rPr>
      </w:pPr>
      <w:r w:rsidRPr="00BF5E42">
        <w:rPr>
          <w:b/>
          <w:bCs/>
          <w:i/>
          <w:iCs/>
          <w:sz w:val="30"/>
          <w:szCs w:val="30"/>
          <w:lang w:val="en-US"/>
        </w:rPr>
        <w:t>run_on_queue.sh</w:t>
      </w:r>
    </w:p>
    <w:p w14:paraId="157AB5AE" w14:textId="77777777" w:rsidR="00970E78" w:rsidRPr="00D21476" w:rsidRDefault="00970E78" w:rsidP="00970E78">
      <w:pPr>
        <w:rPr>
          <w:sz w:val="36"/>
          <w:szCs w:val="36"/>
          <w:lang w:val="en-US"/>
        </w:rPr>
      </w:pPr>
    </w:p>
    <w:p w14:paraId="0F3E38FC" w14:textId="77777777" w:rsidR="00EB0CF3" w:rsidRPr="00D21476" w:rsidRDefault="00EB0CF3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D21476">
        <w:rPr>
          <w:b/>
          <w:bCs/>
          <w:sz w:val="36"/>
          <w:szCs w:val="36"/>
          <w:u w:val="single"/>
          <w:lang w:val="en-US"/>
        </w:rPr>
        <w:br w:type="page"/>
      </w:r>
    </w:p>
    <w:p w14:paraId="10F1E1E4" w14:textId="037088D6" w:rsidR="00970E78" w:rsidRDefault="00567A92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Ενότητα 1.</w:t>
      </w:r>
      <w:r w:rsidR="00951DD4">
        <w:rPr>
          <w:b/>
          <w:bCs/>
          <w:sz w:val="36"/>
          <w:szCs w:val="36"/>
          <w:u w:val="single"/>
        </w:rPr>
        <w:t>4.4</w:t>
      </w:r>
      <w:r>
        <w:rPr>
          <w:b/>
          <w:bCs/>
          <w:sz w:val="36"/>
          <w:szCs w:val="36"/>
          <w:u w:val="single"/>
        </w:rPr>
        <w:t xml:space="preserve"> – </w:t>
      </w:r>
      <w:r w:rsidR="00951DD4">
        <w:rPr>
          <w:b/>
          <w:bCs/>
          <w:sz w:val="36"/>
          <w:szCs w:val="36"/>
          <w:u w:val="single"/>
        </w:rPr>
        <w:t>Οι Μετρήσεις</w:t>
      </w:r>
    </w:p>
    <w:p w14:paraId="7A405255" w14:textId="4398E7E7" w:rsidR="000C2253" w:rsidRDefault="001B0FBA" w:rsidP="00970E78">
      <w:pPr>
        <w:rPr>
          <w:sz w:val="30"/>
          <w:szCs w:val="30"/>
        </w:rPr>
      </w:pPr>
      <w:r>
        <w:rPr>
          <w:sz w:val="30"/>
          <w:szCs w:val="30"/>
        </w:rPr>
        <w:t xml:space="preserve">Έχοντας συντάξει το παράλληλο πρόγραμμά </w:t>
      </w:r>
      <w:r w:rsidR="00E83057">
        <w:rPr>
          <w:sz w:val="30"/>
          <w:szCs w:val="30"/>
        </w:rPr>
        <w:t xml:space="preserve">μας, το υποβάλλαμε στα μηχανήματα του εργαστηρίου για </w:t>
      </w:r>
      <w:r w:rsidR="008B1AA7">
        <w:rPr>
          <w:sz w:val="30"/>
          <w:szCs w:val="30"/>
        </w:rPr>
        <w:t>κάθε συνδυασμό των παραμέτρων</w:t>
      </w:r>
      <w:r w:rsidR="00791761">
        <w:rPr>
          <w:sz w:val="30"/>
          <w:szCs w:val="30"/>
        </w:rPr>
        <w:t xml:space="preserve"> {μέγεθος ταμπλό, πυρήνες}. Οι παράμετροι αυτές, πήραν τις ακόλουθες τιμές, </w:t>
      </w:r>
      <w:r w:rsidR="00E83057">
        <w:rPr>
          <w:sz w:val="30"/>
          <w:szCs w:val="30"/>
        </w:rPr>
        <w:t>όπως ζητούνταν από την εκφώνηση της άσκησης:</w:t>
      </w:r>
    </w:p>
    <w:p w14:paraId="386B34D9" w14:textId="20E4E421" w:rsidR="00E83057" w:rsidRDefault="00383FDA" w:rsidP="00E8305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Μέγεθος ταμπλό: {64, 1024, 4096}</w:t>
      </w:r>
    </w:p>
    <w:p w14:paraId="7F074E3F" w14:textId="4E8F38BD" w:rsidR="00383FDA" w:rsidRDefault="008B1AA7" w:rsidP="00E8305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Πυρήνες: {1, 2, 4, 6, 8}</w:t>
      </w:r>
    </w:p>
    <w:p w14:paraId="533D9A15" w14:textId="5D0F1131" w:rsidR="00791761" w:rsidRDefault="00791761" w:rsidP="00791761">
      <w:pPr>
        <w:rPr>
          <w:sz w:val="30"/>
          <w:szCs w:val="30"/>
        </w:rPr>
      </w:pPr>
      <w:r>
        <w:rPr>
          <w:sz w:val="30"/>
          <w:szCs w:val="30"/>
        </w:rPr>
        <w:t>Σύνολο 3*5=15 υποβολές.</w:t>
      </w:r>
    </w:p>
    <w:p w14:paraId="08967618" w14:textId="69DC9EC6" w:rsidR="00966865" w:rsidRPr="00D21476" w:rsidRDefault="00791761" w:rsidP="00970E78">
      <w:pPr>
        <w:rPr>
          <w:sz w:val="30"/>
          <w:szCs w:val="30"/>
        </w:rPr>
      </w:pPr>
      <w:r>
        <w:rPr>
          <w:sz w:val="30"/>
          <w:szCs w:val="30"/>
        </w:rPr>
        <w:t>Έτσι, ανοίγοντας τα αντίστοιχα αρχεία</w:t>
      </w:r>
      <w:r w:rsidRPr="00791761">
        <w:rPr>
          <w:sz w:val="30"/>
          <w:szCs w:val="30"/>
        </w:rPr>
        <w:t xml:space="preserve"> “</w:t>
      </w:r>
      <w:r>
        <w:rPr>
          <w:sz w:val="30"/>
          <w:szCs w:val="30"/>
          <w:lang w:val="en-US"/>
        </w:rPr>
        <w:t>filename</w:t>
      </w:r>
      <w:r w:rsidRPr="00791761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out</w:t>
      </w:r>
      <w:r w:rsidRPr="00791761">
        <w:rPr>
          <w:sz w:val="30"/>
          <w:szCs w:val="30"/>
        </w:rPr>
        <w:t>”</w:t>
      </w:r>
      <w:r w:rsidR="00126356">
        <w:rPr>
          <w:sz w:val="30"/>
          <w:szCs w:val="30"/>
        </w:rPr>
        <w:t>, λάβαμε τα ακόλουθα αποτελέσματα, τα οποία και παρουσιάζουμε στον κάτωθι πίνακα.</w:t>
      </w:r>
    </w:p>
    <w:p w14:paraId="2DF30B4E" w14:textId="77777777" w:rsidR="002B553E" w:rsidRPr="00D21476" w:rsidRDefault="002B553E" w:rsidP="00970E78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32067" w:rsidRPr="00703A1A" w14:paraId="0757C15D" w14:textId="6629152F" w:rsidTr="00D32067">
        <w:tc>
          <w:tcPr>
            <w:tcW w:w="2614" w:type="dxa"/>
          </w:tcPr>
          <w:p w14:paraId="15EFB847" w14:textId="23A659E1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D32067">
              <w:rPr>
                <w:b/>
                <w:bCs/>
                <w:sz w:val="30"/>
                <w:szCs w:val="30"/>
                <w:lang w:val="en-US"/>
              </w:rPr>
              <w:t>SIZE</w:t>
            </w:r>
          </w:p>
        </w:tc>
        <w:tc>
          <w:tcPr>
            <w:tcW w:w="2614" w:type="dxa"/>
          </w:tcPr>
          <w:p w14:paraId="287D4A78" w14:textId="0B6EF38C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THREADS</w:t>
            </w:r>
          </w:p>
        </w:tc>
        <w:tc>
          <w:tcPr>
            <w:tcW w:w="2614" w:type="dxa"/>
          </w:tcPr>
          <w:p w14:paraId="699EACCA" w14:textId="5AA6B7E7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TIME</w:t>
            </w:r>
          </w:p>
        </w:tc>
        <w:tc>
          <w:tcPr>
            <w:tcW w:w="2614" w:type="dxa"/>
          </w:tcPr>
          <w:p w14:paraId="511E993E" w14:textId="167C5529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SPEEDUP</w:t>
            </w:r>
          </w:p>
        </w:tc>
      </w:tr>
      <w:tr w:rsidR="00D32067" w:rsidRPr="00703A1A" w14:paraId="67BA2E20" w14:textId="6F2B7D7B" w:rsidTr="00D32067">
        <w:tc>
          <w:tcPr>
            <w:tcW w:w="2614" w:type="dxa"/>
          </w:tcPr>
          <w:p w14:paraId="4CA1C98D" w14:textId="395376C9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75BE0BF9" w14:textId="1C9B75AC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16DE42ED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7279D5EF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D32067" w:rsidRPr="00703A1A" w14:paraId="4C45199B" w14:textId="6FD9EF85" w:rsidTr="00D32067">
        <w:tc>
          <w:tcPr>
            <w:tcW w:w="2614" w:type="dxa"/>
          </w:tcPr>
          <w:p w14:paraId="6C886C05" w14:textId="4F54E2AF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48A4F952" w14:textId="12FE06E0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7BFDA237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16C6BE86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D32067" w:rsidRPr="00703A1A" w14:paraId="3B60927C" w14:textId="3637CCFB" w:rsidTr="00D32067">
        <w:tc>
          <w:tcPr>
            <w:tcW w:w="2614" w:type="dxa"/>
          </w:tcPr>
          <w:p w14:paraId="11F43271" w14:textId="56D1167D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603FD870" w14:textId="365A8C7A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0C5F3428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15BF78BA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D32067" w:rsidRPr="00703A1A" w14:paraId="304220FE" w14:textId="5E17D3B2" w:rsidTr="00D32067">
        <w:tc>
          <w:tcPr>
            <w:tcW w:w="2614" w:type="dxa"/>
          </w:tcPr>
          <w:p w14:paraId="02E0827B" w14:textId="1B3D6013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79FA5D94" w14:textId="4ACBFAA3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14E5001D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532135E5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D32067" w:rsidRPr="00703A1A" w14:paraId="22E3C157" w14:textId="6015FDD4" w:rsidTr="00D32067">
        <w:tc>
          <w:tcPr>
            <w:tcW w:w="2614" w:type="dxa"/>
          </w:tcPr>
          <w:p w14:paraId="73F87C8C" w14:textId="778180DE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1ECF039E" w14:textId="0E5B22A6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06CA8883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46B79557" w14:textId="77777777" w:rsidR="00D32067" w:rsidRPr="00703A1A" w:rsidRDefault="00D32067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00BBAEE1" w14:textId="77777777" w:rsidTr="00D32067">
        <w:tc>
          <w:tcPr>
            <w:tcW w:w="2614" w:type="dxa"/>
          </w:tcPr>
          <w:p w14:paraId="70FB03B5" w14:textId="6545C9E0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68CA3C59" w14:textId="5C2AF3F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317A1D71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34C83C3D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4708A425" w14:textId="77777777" w:rsidTr="00D32067">
        <w:tc>
          <w:tcPr>
            <w:tcW w:w="2614" w:type="dxa"/>
          </w:tcPr>
          <w:p w14:paraId="3B30A27D" w14:textId="5892FC42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53D66A74" w14:textId="76DF3FCC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63BECFA9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2A317956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4829A1D9" w14:textId="77777777" w:rsidTr="00D32067">
        <w:tc>
          <w:tcPr>
            <w:tcW w:w="2614" w:type="dxa"/>
          </w:tcPr>
          <w:p w14:paraId="318DF95B" w14:textId="19E452F6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2EA3F0B3" w14:textId="6D9F5DDB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6255D84B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1257AA36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068F807B" w14:textId="77777777" w:rsidTr="00D32067">
        <w:tc>
          <w:tcPr>
            <w:tcW w:w="2614" w:type="dxa"/>
          </w:tcPr>
          <w:p w14:paraId="0032DF92" w14:textId="674F58D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3AB7A06F" w14:textId="15E0985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3192853D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5D0E3EE3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0EFB5E0A" w14:textId="77777777" w:rsidTr="00D32067">
        <w:tc>
          <w:tcPr>
            <w:tcW w:w="2614" w:type="dxa"/>
          </w:tcPr>
          <w:p w14:paraId="4A40A562" w14:textId="6A0F45A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2D156B02" w14:textId="644200B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29B6ED5E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69BCE71E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2542FAD5" w14:textId="77777777" w:rsidTr="00D32067">
        <w:tc>
          <w:tcPr>
            <w:tcW w:w="2614" w:type="dxa"/>
          </w:tcPr>
          <w:p w14:paraId="0D643324" w14:textId="4650644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580AABEA" w14:textId="15C2C95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2C7226EC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324BE954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2197095F" w14:textId="77777777" w:rsidTr="00D32067">
        <w:tc>
          <w:tcPr>
            <w:tcW w:w="2614" w:type="dxa"/>
          </w:tcPr>
          <w:p w14:paraId="159D8384" w14:textId="285B7EEA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56CB1307" w14:textId="6CB1F23A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47A5D699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40268A5E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587359FC" w14:textId="77777777" w:rsidTr="00D32067">
        <w:tc>
          <w:tcPr>
            <w:tcW w:w="2614" w:type="dxa"/>
          </w:tcPr>
          <w:p w14:paraId="3A4F5775" w14:textId="5920B1AB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10DAE418" w14:textId="01A6980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386D3639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50C609D0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76D3D6F9" w14:textId="77777777" w:rsidTr="00D32067">
        <w:tc>
          <w:tcPr>
            <w:tcW w:w="2614" w:type="dxa"/>
          </w:tcPr>
          <w:p w14:paraId="5C500830" w14:textId="564CE515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05570C02" w14:textId="6F2403A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777451C9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44727A8A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  <w:tr w:rsidR="00EB0CF3" w:rsidRPr="00703A1A" w14:paraId="0A6BC8C0" w14:textId="77777777" w:rsidTr="00D32067">
        <w:tc>
          <w:tcPr>
            <w:tcW w:w="2614" w:type="dxa"/>
          </w:tcPr>
          <w:p w14:paraId="37EAFC4E" w14:textId="5EFD290C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4CDDFAE7" w14:textId="53AD5B8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7AEF3D17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14" w:type="dxa"/>
          </w:tcPr>
          <w:p w14:paraId="47079F01" w14:textId="77777777" w:rsidR="00EB0CF3" w:rsidRPr="00703A1A" w:rsidRDefault="00EB0CF3" w:rsidP="00EB0CF3">
            <w:pPr>
              <w:jc w:val="center"/>
              <w:rPr>
                <w:sz w:val="30"/>
                <w:szCs w:val="30"/>
              </w:rPr>
            </w:pPr>
          </w:p>
        </w:tc>
      </w:tr>
    </w:tbl>
    <w:p w14:paraId="6479DED4" w14:textId="77777777" w:rsidR="00126356" w:rsidRDefault="00126356" w:rsidP="00970E78">
      <w:pPr>
        <w:rPr>
          <w:sz w:val="30"/>
          <w:szCs w:val="30"/>
        </w:rPr>
      </w:pPr>
    </w:p>
    <w:p w14:paraId="7AFF4899" w14:textId="77777777" w:rsidR="008A348B" w:rsidRDefault="00126356" w:rsidP="00970E78">
      <w:pPr>
        <w:rPr>
          <w:sz w:val="30"/>
          <w:szCs w:val="30"/>
          <w:lang w:val="en-US"/>
        </w:rPr>
      </w:pPr>
      <w:r>
        <w:rPr>
          <w:sz w:val="30"/>
          <w:szCs w:val="30"/>
        </w:rPr>
        <w:t>Τα αποτελέσματα αυτά</w:t>
      </w:r>
      <w:r w:rsidR="00EB3A63">
        <w:rPr>
          <w:sz w:val="30"/>
          <w:szCs w:val="30"/>
        </w:rPr>
        <w:t xml:space="preserve"> αποτελούν τα δείγματα αναφοράς, με βάση τα οπο</w:t>
      </w:r>
      <w:r w:rsidR="005B2DD5">
        <w:rPr>
          <w:sz w:val="30"/>
          <w:szCs w:val="30"/>
        </w:rPr>
        <w:t xml:space="preserve">ία θα καταστρώσουμε τα ζητούμενα διαγράμματα (χρόνου και </w:t>
      </w:r>
      <w:r w:rsidR="005B2DD5">
        <w:rPr>
          <w:sz w:val="30"/>
          <w:szCs w:val="30"/>
          <w:lang w:val="en-US"/>
        </w:rPr>
        <w:t>speedup</w:t>
      </w:r>
      <w:r w:rsidR="005B2DD5" w:rsidRPr="005B2DD5">
        <w:rPr>
          <w:sz w:val="30"/>
          <w:szCs w:val="30"/>
        </w:rPr>
        <w:t>)</w:t>
      </w:r>
      <w:r w:rsidR="005B2DD5">
        <w:rPr>
          <w:sz w:val="30"/>
          <w:szCs w:val="30"/>
        </w:rPr>
        <w:t xml:space="preserve"> </w:t>
      </w:r>
      <w:r w:rsidR="008A348B">
        <w:rPr>
          <w:sz w:val="30"/>
          <w:szCs w:val="30"/>
        </w:rPr>
        <w:t>του επόμενου ερωτήματος. Επισημαίνουμε ότι:</w:t>
      </w:r>
    </w:p>
    <w:p w14:paraId="20AD0D88" w14:textId="447C8776" w:rsidR="00EB0CF3" w:rsidRPr="0052106B" w:rsidRDefault="0052106B" w:rsidP="0052106B">
      <w:pPr>
        <w:rPr>
          <w:rFonts w:eastAsiaTheme="minorEastAsia"/>
          <w:sz w:val="30"/>
          <w:szCs w:val="3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0"/>
              <w:szCs w:val="30"/>
              <w:lang w:val="en-US"/>
            </w:rPr>
            <m:t>Speedup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Time_of_N_cores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Time_of_1_core</m:t>
              </m:r>
            </m:den>
          </m:f>
        </m:oMath>
      </m:oMathPara>
    </w:p>
    <w:p w14:paraId="37293D63" w14:textId="77777777" w:rsidR="0052106B" w:rsidRDefault="0052106B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AE009AC" w14:textId="1F7DC632" w:rsidR="003A78B1" w:rsidRDefault="00951DD4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Ενότητα 1.4.5 – Τα Διαγράμματα</w:t>
      </w:r>
    </w:p>
    <w:p w14:paraId="190A0320" w14:textId="73BD5867" w:rsidR="00951DD4" w:rsidRDefault="00224366" w:rsidP="00951DD4">
      <w:pPr>
        <w:rPr>
          <w:sz w:val="30"/>
          <w:szCs w:val="30"/>
        </w:rPr>
      </w:pPr>
      <w:r>
        <w:rPr>
          <w:sz w:val="30"/>
          <w:szCs w:val="30"/>
        </w:rPr>
        <w:t>Σύμφωνα με τις μετρήσεις του παραπάνω πίνακα, καταστρώνουμε τα ακόλουθα διαγράμματα</w:t>
      </w:r>
      <w:r w:rsidR="00A921E4" w:rsidRPr="00A921E4">
        <w:rPr>
          <w:sz w:val="30"/>
          <w:szCs w:val="30"/>
        </w:rPr>
        <w:t xml:space="preserve"> </w:t>
      </w:r>
      <w:r w:rsidR="00AE2D99">
        <w:rPr>
          <w:sz w:val="30"/>
          <w:szCs w:val="30"/>
        </w:rPr>
        <w:t xml:space="preserve">για κάθε μέγεθος ταμπλό </w:t>
      </w:r>
      <w:r w:rsidR="00A921E4" w:rsidRPr="00A921E4">
        <w:rPr>
          <w:sz w:val="30"/>
          <w:szCs w:val="30"/>
        </w:rPr>
        <w:t>(</w:t>
      </w:r>
      <w:r w:rsidR="00A921E4">
        <w:rPr>
          <w:sz w:val="30"/>
          <w:szCs w:val="30"/>
        </w:rPr>
        <w:t xml:space="preserve">με χρήση ενός προγράμματος </w:t>
      </w:r>
      <w:r w:rsidR="00A921E4">
        <w:rPr>
          <w:sz w:val="30"/>
          <w:szCs w:val="30"/>
          <w:lang w:val="en-US"/>
        </w:rPr>
        <w:t>Python</w:t>
      </w:r>
      <w:r w:rsidR="00A921E4" w:rsidRPr="00A921E4">
        <w:rPr>
          <w:sz w:val="30"/>
          <w:szCs w:val="30"/>
        </w:rPr>
        <w:t>)</w:t>
      </w:r>
      <w:r>
        <w:rPr>
          <w:sz w:val="30"/>
          <w:szCs w:val="30"/>
        </w:rPr>
        <w:t>:</w:t>
      </w:r>
    </w:p>
    <w:p w14:paraId="1FCFBF15" w14:textId="77777777" w:rsidR="00224366" w:rsidRDefault="00224366" w:rsidP="00951DD4">
      <w:pPr>
        <w:rPr>
          <w:sz w:val="30"/>
          <w:szCs w:val="30"/>
        </w:rPr>
      </w:pPr>
    </w:p>
    <w:p w14:paraId="284205CA" w14:textId="7B11AC01" w:rsidR="00224366" w:rsidRPr="00A921E4" w:rsidRDefault="00224366" w:rsidP="00951DD4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>Διάγραμμα Χρόνου</w:t>
      </w:r>
      <w:r w:rsidR="00AE2D99">
        <w:rPr>
          <w:b/>
          <w:bCs/>
          <w:i/>
          <w:iCs/>
          <w:sz w:val="30"/>
          <w:szCs w:val="30"/>
        </w:rPr>
        <w:t xml:space="preserve"> – Ταμπλό 64</w:t>
      </w:r>
    </w:p>
    <w:p w14:paraId="46531906" w14:textId="77777777" w:rsidR="00224366" w:rsidRDefault="00224366" w:rsidP="00951DD4">
      <w:pPr>
        <w:rPr>
          <w:sz w:val="30"/>
          <w:szCs w:val="30"/>
        </w:rPr>
      </w:pPr>
    </w:p>
    <w:p w14:paraId="2D070E8F" w14:textId="67EB1967" w:rsidR="00AE2D99" w:rsidRPr="00A921E4" w:rsidRDefault="00AE2D99" w:rsidP="00AE2D99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>Διάγραμμα Χρόνου</w:t>
      </w:r>
      <w:r>
        <w:rPr>
          <w:b/>
          <w:bCs/>
          <w:i/>
          <w:iCs/>
          <w:sz w:val="30"/>
          <w:szCs w:val="30"/>
        </w:rPr>
        <w:t xml:space="preserve"> – Ταμπλό </w:t>
      </w:r>
      <w:r>
        <w:rPr>
          <w:b/>
          <w:bCs/>
          <w:i/>
          <w:iCs/>
          <w:sz w:val="30"/>
          <w:szCs w:val="30"/>
        </w:rPr>
        <w:t>1024</w:t>
      </w:r>
    </w:p>
    <w:p w14:paraId="34117207" w14:textId="77777777" w:rsidR="00224366" w:rsidRDefault="00224366" w:rsidP="00951DD4">
      <w:pPr>
        <w:rPr>
          <w:sz w:val="30"/>
          <w:szCs w:val="30"/>
        </w:rPr>
      </w:pPr>
    </w:p>
    <w:p w14:paraId="554996C6" w14:textId="43CE2F93" w:rsidR="00AE2D99" w:rsidRPr="00A921E4" w:rsidRDefault="00AE2D99" w:rsidP="00AE2D99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>Διάγραμμα Χρόνου</w:t>
      </w:r>
      <w:r>
        <w:rPr>
          <w:b/>
          <w:bCs/>
          <w:i/>
          <w:iCs/>
          <w:sz w:val="30"/>
          <w:szCs w:val="30"/>
        </w:rPr>
        <w:t xml:space="preserve"> – Ταμπλό </w:t>
      </w:r>
      <w:r>
        <w:rPr>
          <w:b/>
          <w:bCs/>
          <w:i/>
          <w:iCs/>
          <w:sz w:val="30"/>
          <w:szCs w:val="30"/>
        </w:rPr>
        <w:t>4096</w:t>
      </w:r>
    </w:p>
    <w:p w14:paraId="2237E499" w14:textId="77777777" w:rsidR="00AE2D99" w:rsidRDefault="00AE2D99" w:rsidP="00951DD4">
      <w:pPr>
        <w:rPr>
          <w:sz w:val="30"/>
          <w:szCs w:val="30"/>
        </w:rPr>
      </w:pPr>
    </w:p>
    <w:p w14:paraId="5050CF76" w14:textId="4A474EAB" w:rsidR="00224366" w:rsidRDefault="00224366" w:rsidP="00951DD4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 xml:space="preserve">Διάγραμμα </w:t>
      </w:r>
      <w:r w:rsidRPr="00A921E4">
        <w:rPr>
          <w:b/>
          <w:bCs/>
          <w:i/>
          <w:iCs/>
          <w:sz w:val="30"/>
          <w:szCs w:val="30"/>
          <w:lang w:val="en-US"/>
        </w:rPr>
        <w:t>Speedup</w:t>
      </w:r>
      <w:r w:rsidR="00AE2D99">
        <w:rPr>
          <w:b/>
          <w:bCs/>
          <w:i/>
          <w:iCs/>
          <w:sz w:val="30"/>
          <w:szCs w:val="30"/>
        </w:rPr>
        <w:t xml:space="preserve"> – Ταμπλό 64</w:t>
      </w:r>
    </w:p>
    <w:p w14:paraId="36015B58" w14:textId="77777777" w:rsidR="00AE2D99" w:rsidRDefault="00AE2D99" w:rsidP="00951DD4">
      <w:pPr>
        <w:rPr>
          <w:b/>
          <w:bCs/>
          <w:i/>
          <w:iCs/>
          <w:sz w:val="30"/>
          <w:szCs w:val="30"/>
        </w:rPr>
      </w:pPr>
    </w:p>
    <w:p w14:paraId="4CDF27CB" w14:textId="3DBBA760" w:rsidR="00AE2D99" w:rsidRPr="00AE2D99" w:rsidRDefault="00AE2D99" w:rsidP="00AE2D99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 xml:space="preserve">Διάγραμμα </w:t>
      </w:r>
      <w:r w:rsidRPr="00A921E4">
        <w:rPr>
          <w:b/>
          <w:bCs/>
          <w:i/>
          <w:iCs/>
          <w:sz w:val="30"/>
          <w:szCs w:val="30"/>
          <w:lang w:val="en-US"/>
        </w:rPr>
        <w:t>Speedup</w:t>
      </w:r>
      <w:r>
        <w:rPr>
          <w:b/>
          <w:bCs/>
          <w:i/>
          <w:iCs/>
          <w:sz w:val="30"/>
          <w:szCs w:val="30"/>
        </w:rPr>
        <w:t xml:space="preserve"> – Ταμπλό </w:t>
      </w:r>
      <w:r>
        <w:rPr>
          <w:b/>
          <w:bCs/>
          <w:i/>
          <w:iCs/>
          <w:sz w:val="30"/>
          <w:szCs w:val="30"/>
        </w:rPr>
        <w:t>1024</w:t>
      </w:r>
    </w:p>
    <w:p w14:paraId="784D69C2" w14:textId="77777777" w:rsidR="00AE2D99" w:rsidRDefault="00AE2D99" w:rsidP="00951DD4">
      <w:pPr>
        <w:rPr>
          <w:b/>
          <w:bCs/>
          <w:i/>
          <w:iCs/>
          <w:sz w:val="30"/>
          <w:szCs w:val="30"/>
        </w:rPr>
      </w:pPr>
    </w:p>
    <w:p w14:paraId="115BF27B" w14:textId="7C7F6F8F" w:rsidR="00AE2D99" w:rsidRPr="00AE2D99" w:rsidRDefault="00AE2D99" w:rsidP="00AE2D99">
      <w:pPr>
        <w:rPr>
          <w:b/>
          <w:bCs/>
          <w:i/>
          <w:iCs/>
          <w:sz w:val="30"/>
          <w:szCs w:val="30"/>
        </w:rPr>
      </w:pPr>
      <w:r w:rsidRPr="00A921E4">
        <w:rPr>
          <w:b/>
          <w:bCs/>
          <w:i/>
          <w:iCs/>
          <w:sz w:val="30"/>
          <w:szCs w:val="30"/>
        </w:rPr>
        <w:t xml:space="preserve">Διάγραμμα </w:t>
      </w:r>
      <w:r w:rsidRPr="00A921E4">
        <w:rPr>
          <w:b/>
          <w:bCs/>
          <w:i/>
          <w:iCs/>
          <w:sz w:val="30"/>
          <w:szCs w:val="30"/>
          <w:lang w:val="en-US"/>
        </w:rPr>
        <w:t>Speedup</w:t>
      </w:r>
      <w:r>
        <w:rPr>
          <w:b/>
          <w:bCs/>
          <w:i/>
          <w:iCs/>
          <w:sz w:val="30"/>
          <w:szCs w:val="30"/>
        </w:rPr>
        <w:t xml:space="preserve"> – Ταμπλό </w:t>
      </w:r>
      <w:r>
        <w:rPr>
          <w:b/>
          <w:bCs/>
          <w:i/>
          <w:iCs/>
          <w:sz w:val="30"/>
          <w:szCs w:val="30"/>
        </w:rPr>
        <w:t>4096</w:t>
      </w:r>
    </w:p>
    <w:p w14:paraId="7C9F9675" w14:textId="77777777" w:rsidR="00AE2D99" w:rsidRPr="00AE2D99" w:rsidRDefault="00AE2D99" w:rsidP="00951DD4">
      <w:pPr>
        <w:rPr>
          <w:b/>
          <w:bCs/>
          <w:i/>
          <w:iCs/>
          <w:sz w:val="30"/>
          <w:szCs w:val="30"/>
        </w:rPr>
      </w:pPr>
    </w:p>
    <w:p w14:paraId="21DB709B" w14:textId="77777777" w:rsidR="00A921E4" w:rsidRPr="00AE2D99" w:rsidRDefault="00A921E4" w:rsidP="00951DD4">
      <w:pPr>
        <w:rPr>
          <w:b/>
          <w:bCs/>
          <w:i/>
          <w:iCs/>
          <w:sz w:val="30"/>
          <w:szCs w:val="30"/>
        </w:rPr>
      </w:pPr>
    </w:p>
    <w:p w14:paraId="7432D03F" w14:textId="77777777" w:rsidR="00A921E4" w:rsidRPr="00AE2D99" w:rsidRDefault="00A921E4" w:rsidP="00951DD4">
      <w:pPr>
        <w:rPr>
          <w:b/>
          <w:bCs/>
          <w:i/>
          <w:iCs/>
          <w:sz w:val="30"/>
          <w:szCs w:val="30"/>
        </w:rPr>
      </w:pPr>
    </w:p>
    <w:p w14:paraId="1A679A64" w14:textId="589D968E" w:rsidR="000E65C3" w:rsidRPr="000E65C3" w:rsidRDefault="000E65C3" w:rsidP="00951DD4">
      <w:pPr>
        <w:rPr>
          <w:sz w:val="30"/>
          <w:szCs w:val="30"/>
        </w:rPr>
      </w:pPr>
      <w:r>
        <w:rPr>
          <w:sz w:val="30"/>
          <w:szCs w:val="30"/>
        </w:rPr>
        <w:t xml:space="preserve">Με βάση τα παραπάνω διαγράμματα, </w:t>
      </w:r>
    </w:p>
    <w:p w14:paraId="1627EA8D" w14:textId="0316F9DE" w:rsidR="00970E78" w:rsidRPr="00D21476" w:rsidRDefault="00B22161" w:rsidP="00B22161">
      <w:pPr>
        <w:jc w:val="center"/>
        <w:rPr>
          <w:b/>
          <w:bCs/>
          <w:sz w:val="36"/>
          <w:szCs w:val="36"/>
          <w:lang w:val="en-US"/>
        </w:rPr>
      </w:pP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lastRenderedPageBreak/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Η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Μ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Μ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Υ</w:t>
      </w:r>
      <w:r w:rsidRPr="00D21476">
        <w:rPr>
          <w:b/>
          <w:bCs/>
          <w:sz w:val="36"/>
          <w:szCs w:val="36"/>
          <w:lang w:val="en-US"/>
        </w:rPr>
        <w:t xml:space="preserve">. </w:t>
      </w:r>
      <w:r w:rsidRPr="00B22161">
        <w:rPr>
          <w:b/>
          <w:bCs/>
          <w:sz w:val="36"/>
          <w:szCs w:val="36"/>
        </w:rPr>
        <w:t>Ε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Μ</w:t>
      </w:r>
      <w:r w:rsidRPr="00D21476">
        <w:rPr>
          <w:b/>
          <w:bCs/>
          <w:sz w:val="36"/>
          <w:szCs w:val="36"/>
          <w:lang w:val="en-US"/>
        </w:rPr>
        <w:t>.</w:t>
      </w:r>
      <w:r w:rsidRPr="00B22161">
        <w:rPr>
          <w:b/>
          <w:bCs/>
          <w:sz w:val="36"/>
          <w:szCs w:val="36"/>
        </w:rPr>
        <w:t>Π</w:t>
      </w:r>
      <w:r w:rsidRPr="00D21476">
        <w:rPr>
          <w:b/>
          <w:bCs/>
          <w:sz w:val="36"/>
          <w:szCs w:val="36"/>
          <w:lang w:val="en-US"/>
        </w:rPr>
        <w:t>.</w:t>
      </w:r>
      <w:r w:rsidRPr="00D21476">
        <w:rPr>
          <w:b/>
          <w:bCs/>
          <w:sz w:val="36"/>
          <w:szCs w:val="36"/>
          <w:lang w:val="en-US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D21476">
        <w:rPr>
          <w:b/>
          <w:bCs/>
          <w:sz w:val="36"/>
          <w:szCs w:val="36"/>
          <w:lang w:val="en-US"/>
        </w:rPr>
        <w:t xml:space="preserve"> 202</w:t>
      </w:r>
      <w:r w:rsidR="00F50639" w:rsidRPr="00D21476">
        <w:rPr>
          <w:b/>
          <w:bCs/>
          <w:sz w:val="36"/>
          <w:szCs w:val="36"/>
          <w:lang w:val="en-US"/>
        </w:rPr>
        <w:t>5</w:t>
      </w:r>
    </w:p>
    <w:sectPr w:rsidR="00970E78" w:rsidRPr="00D21476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4B5F8" w14:textId="77777777" w:rsidR="00994089" w:rsidRDefault="00994089" w:rsidP="0002779B">
      <w:pPr>
        <w:spacing w:after="0" w:line="240" w:lineRule="auto"/>
      </w:pPr>
      <w:r>
        <w:separator/>
      </w:r>
    </w:p>
  </w:endnote>
  <w:endnote w:type="continuationSeparator" w:id="0">
    <w:p w14:paraId="7FD9E815" w14:textId="77777777" w:rsidR="00994089" w:rsidRDefault="00994089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BA70D" w14:textId="77777777" w:rsidR="00994089" w:rsidRDefault="00994089" w:rsidP="0002779B">
      <w:pPr>
        <w:spacing w:after="0" w:line="240" w:lineRule="auto"/>
      </w:pPr>
      <w:r>
        <w:separator/>
      </w:r>
    </w:p>
  </w:footnote>
  <w:footnote w:type="continuationSeparator" w:id="0">
    <w:p w14:paraId="78019CC9" w14:textId="77777777" w:rsidR="00994089" w:rsidRDefault="00994089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0418"/>
    <w:multiLevelType w:val="hybridMultilevel"/>
    <w:tmpl w:val="EA38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2"/>
  </w:num>
  <w:num w:numId="2" w16cid:durableId="383678599">
    <w:abstractNumId w:val="0"/>
  </w:num>
  <w:num w:numId="3" w16cid:durableId="130863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20BA"/>
    <w:rsid w:val="00012B17"/>
    <w:rsid w:val="0002779B"/>
    <w:rsid w:val="000C2253"/>
    <w:rsid w:val="000D5095"/>
    <w:rsid w:val="000E65C3"/>
    <w:rsid w:val="00126356"/>
    <w:rsid w:val="00147362"/>
    <w:rsid w:val="0016194F"/>
    <w:rsid w:val="001949F8"/>
    <w:rsid w:val="001B0FBA"/>
    <w:rsid w:val="00224366"/>
    <w:rsid w:val="002B553E"/>
    <w:rsid w:val="00383FDA"/>
    <w:rsid w:val="003A78B1"/>
    <w:rsid w:val="003B5F64"/>
    <w:rsid w:val="00486AE1"/>
    <w:rsid w:val="0052106B"/>
    <w:rsid w:val="00567A92"/>
    <w:rsid w:val="005B2DD5"/>
    <w:rsid w:val="005E1B30"/>
    <w:rsid w:val="0067721F"/>
    <w:rsid w:val="006A24CC"/>
    <w:rsid w:val="006B7EB4"/>
    <w:rsid w:val="006E1F07"/>
    <w:rsid w:val="00703A1A"/>
    <w:rsid w:val="0073623F"/>
    <w:rsid w:val="00781253"/>
    <w:rsid w:val="00781765"/>
    <w:rsid w:val="00791761"/>
    <w:rsid w:val="008A348B"/>
    <w:rsid w:val="008B1AA7"/>
    <w:rsid w:val="0093274F"/>
    <w:rsid w:val="00951DD4"/>
    <w:rsid w:val="00961193"/>
    <w:rsid w:val="00966865"/>
    <w:rsid w:val="00970E78"/>
    <w:rsid w:val="00994089"/>
    <w:rsid w:val="00A07DEF"/>
    <w:rsid w:val="00A3703B"/>
    <w:rsid w:val="00A85706"/>
    <w:rsid w:val="00A921E4"/>
    <w:rsid w:val="00AB2581"/>
    <w:rsid w:val="00AE2D99"/>
    <w:rsid w:val="00AE791C"/>
    <w:rsid w:val="00B217E4"/>
    <w:rsid w:val="00B22161"/>
    <w:rsid w:val="00B3013D"/>
    <w:rsid w:val="00B52090"/>
    <w:rsid w:val="00BF5E42"/>
    <w:rsid w:val="00C42B46"/>
    <w:rsid w:val="00C74FC0"/>
    <w:rsid w:val="00D21476"/>
    <w:rsid w:val="00D32067"/>
    <w:rsid w:val="00E83057"/>
    <w:rsid w:val="00EB0CF3"/>
    <w:rsid w:val="00EB3A63"/>
    <w:rsid w:val="00ED035B"/>
    <w:rsid w:val="00F50639"/>
    <w:rsid w:val="00F61038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99"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  <w:style w:type="table" w:styleId="TableGrid">
    <w:name w:val="Table Grid"/>
    <w:basedOn w:val="TableNormal"/>
    <w:uiPriority w:val="39"/>
    <w:rsid w:val="003B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50</cp:revision>
  <dcterms:created xsi:type="dcterms:W3CDTF">2024-03-06T15:19:00Z</dcterms:created>
  <dcterms:modified xsi:type="dcterms:W3CDTF">2025-10-20T12:36:00Z</dcterms:modified>
</cp:coreProperties>
</file>