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EFE5" w14:textId="77777777" w:rsidR="005158F0" w:rsidRDefault="00000000">
      <w:pPr>
        <w:pStyle w:val="a3"/>
        <w:spacing w:after="100"/>
      </w:pPr>
      <w:r>
        <w:t>Text-to-SQL LLM Comparison Project</w:t>
      </w:r>
    </w:p>
    <w:p w14:paraId="0C19EC5A" w14:textId="77777777" w:rsidR="005158F0" w:rsidRDefault="00000000">
      <w:pPr>
        <w:spacing w:after="400"/>
      </w:pPr>
      <w:r>
        <w:rPr>
          <w:i/>
          <w:iCs/>
          <w:color w:val="555555"/>
          <w:sz w:val="24"/>
          <w:szCs w:val="24"/>
        </w:rPr>
        <w:t>Σημειώσεις προόδου — LLMSQL3 (GPT, Qwen · MySQL, MariaDB)</w:t>
      </w:r>
    </w:p>
    <w:p w14:paraId="598CE919" w14:textId="77777777" w:rsidR="005158F0" w:rsidRDefault="00000000">
      <w:pPr>
        <w:pStyle w:val="1"/>
        <w:spacing w:before="300" w:after="150"/>
      </w:pPr>
      <w:r>
        <w:t>Επισκόπηση Project</w:t>
      </w:r>
    </w:p>
    <w:p w14:paraId="0DD74AF6" w14:textId="77777777" w:rsidR="005158F0" w:rsidRDefault="00000000">
      <w:pPr>
        <w:spacing w:after="120"/>
      </w:pPr>
      <w:r>
        <w:t>Η εργασία ζητά σύγκριση της απόδοσης LLMs (GPT, Qwen) στη μετάφραση φυσικής γλώσσας σε SQL (text-to-SQL), τόσο για απλά όσο και για σύνθετα ερωτήματα, πάνω σε πραγματικές σχεσιακές βάσεις δεδομένων (RDBMS).</w:t>
      </w:r>
    </w:p>
    <w:p w14:paraId="176381E8" w14:textId="77777777" w:rsidR="005158F0" w:rsidRDefault="00000000">
      <w:pPr>
        <w:spacing w:after="120"/>
      </w:pPr>
      <w:r>
        <w:t xml:space="preserve">Combo που μας ανατέθηκε: </w:t>
      </w:r>
    </w:p>
    <w:p w14:paraId="5F7B6025" w14:textId="77777777" w:rsidR="005158F0" w:rsidRDefault="00000000">
      <w:pPr>
        <w:pStyle w:val="a4"/>
        <w:numPr>
          <w:ilvl w:val="0"/>
          <w:numId w:val="2"/>
        </w:numPr>
        <w:spacing w:after="60"/>
      </w:pPr>
      <w:r>
        <w:t>LLMSQL3: GPT + Qwen (LLMs), MySQL + MariaDB (RDBMS)</w:t>
      </w:r>
    </w:p>
    <w:p w14:paraId="1B24547E" w14:textId="77777777" w:rsidR="005158F0" w:rsidRDefault="005158F0">
      <w:pPr>
        <w:spacing w:after="120"/>
      </w:pPr>
    </w:p>
    <w:p w14:paraId="5BCA3293" w14:textId="77777777" w:rsidR="005158F0" w:rsidRDefault="00000000">
      <w:pPr>
        <w:spacing w:after="120"/>
      </w:pPr>
      <w:r>
        <w:t>Απαιτήσεις εκφώνησης που καλύπτουμε:</w:t>
      </w:r>
    </w:p>
    <w:p w14:paraId="77031235" w14:textId="77777777" w:rsidR="005158F0" w:rsidRDefault="00000000">
      <w:pPr>
        <w:pStyle w:val="a4"/>
        <w:numPr>
          <w:ilvl w:val="0"/>
          <w:numId w:val="2"/>
        </w:numPr>
        <w:spacing w:after="60"/>
      </w:pPr>
      <w:r>
        <w:t>Εγκατάσταση/setup LLM environment + RDBMS environment</w:t>
      </w:r>
    </w:p>
    <w:p w14:paraId="4BDE6F2B" w14:textId="77777777" w:rsidR="005158F0" w:rsidRDefault="00000000">
      <w:pPr>
        <w:pStyle w:val="a4"/>
        <w:numPr>
          <w:ilvl w:val="0"/>
          <w:numId w:val="2"/>
        </w:numPr>
        <w:spacing w:after="60"/>
      </w:pPr>
      <w:r>
        <w:t>Δεδομένα: τουλάχιστον 3 δημόσια datasets + δικά μας πιο σύνθετα queries</w:t>
      </w:r>
    </w:p>
    <w:p w14:paraId="2F5B9E76" w14:textId="77777777" w:rsidR="005158F0" w:rsidRDefault="00000000">
      <w:pPr>
        <w:pStyle w:val="a4"/>
        <w:numPr>
          <w:ilvl w:val="0"/>
          <w:numId w:val="2"/>
        </w:numPr>
        <w:spacing w:after="60"/>
      </w:pPr>
      <w:r>
        <w:t>Κώδικας (Python) που λειτουργεί ως agent: φυσική γλώσσα → LLM → SQL → εκτέλεση στη βάση → αξιολόγηση</w:t>
      </w:r>
    </w:p>
    <w:p w14:paraId="68DAE689" w14:textId="77777777" w:rsidR="005158F0" w:rsidRDefault="00000000">
      <w:pPr>
        <w:pStyle w:val="a4"/>
        <w:numPr>
          <w:ilvl w:val="0"/>
          <w:numId w:val="2"/>
        </w:numPr>
        <w:spacing w:after="60"/>
      </w:pPr>
      <w:r>
        <w:t>Αξιολόγηση σε accuracy (ορθότητα) και computational efficiency (χρόνος/πόροι)</w:t>
      </w:r>
    </w:p>
    <w:p w14:paraId="30CB1586" w14:textId="77777777" w:rsidR="005158F0" w:rsidRDefault="00000000">
      <w:pPr>
        <w:pStyle w:val="a4"/>
        <w:numPr>
          <w:ilvl w:val="0"/>
          <w:numId w:val="2"/>
        </w:numPr>
        <w:spacing w:after="60"/>
      </w:pPr>
      <w:r>
        <w:t>Πολλαπλά επίπεδα πολυπλοκότητας ερωτημάτων (bonus, το κάναμε)</w:t>
      </w:r>
    </w:p>
    <w:p w14:paraId="7A0583E7" w14:textId="77777777" w:rsidR="005158F0" w:rsidRDefault="00000000">
      <w:pPr>
        <w:pStyle w:val="1"/>
        <w:spacing w:before="300" w:after="150"/>
      </w:pPr>
      <w:r>
        <w:t>1. Environment Setup</w:t>
      </w:r>
    </w:p>
    <w:p w14:paraId="40A22709" w14:textId="77777777" w:rsidR="005158F0" w:rsidRDefault="00000000">
      <w:pPr>
        <w:pStyle w:val="2"/>
        <w:spacing w:before="250" w:after="120"/>
      </w:pPr>
      <w:r>
        <w:t>1.1 Docker</w:t>
      </w:r>
    </w:p>
    <w:p w14:paraId="27C05053" w14:textId="77777777" w:rsidR="005158F0" w:rsidRDefault="00000000">
      <w:pPr>
        <w:spacing w:after="120"/>
      </w:pPr>
      <w:r>
        <w:t>Εγκαταστήσαμε το Docker Desktop για να τρέξουμε τις δύο βάσεις δεδομένων σε απομονωμένα, ελαφριά περιβάλλοντα (containers) πάνω στο ίδιο λειτουργικό σύστημα, χωρίς πλήρη εγκατάσταση λογισμικού και χωρίς conflicts μεταξύ MySQL/MariaDB (και τα δύο θέλουν by default την ίδια πόρτα 3306).</w:t>
      </w:r>
    </w:p>
    <w:p w14:paraId="17D641A4" w14:textId="77777777" w:rsidR="005158F0" w:rsidRDefault="00000000">
      <w:pPr>
        <w:spacing w:after="120"/>
      </w:pPr>
      <w:r>
        <w:t>Γιατί containers και όχι κανονική εγκατάσταση: πιο καθαρό, εύκολα αναστρέψιμο (docker rm), και αναπαραγώγιμο — κάποιος άλλος μπορεί να τρέξει τις ίδιες εντολές και να έχει ακριβώς το ίδιο περιβάλλον.</w:t>
      </w:r>
    </w:p>
    <w:p w14:paraId="11A100FB" w14:textId="77777777" w:rsidR="005158F0" w:rsidRDefault="00000000">
      <w:pPr>
        <w:pStyle w:val="2"/>
        <w:spacing w:before="250" w:after="120"/>
      </w:pPr>
      <w:r>
        <w:t>1.2 Δύο βάσεις δεδομένων (MySQL + MariaDB)</w:t>
      </w:r>
    </w:p>
    <w:p w14:paraId="68AF4CD6" w14:textId="77777777" w:rsidR="005158F0" w:rsidRDefault="00000000">
      <w:pPr>
        <w:spacing w:after="120"/>
      </w:pPr>
      <w:r>
        <w:t>Ξεκινήσαμε τα δύο containers με τις εξής εντολές:</w:t>
      </w:r>
    </w:p>
    <w:p w14:paraId="28239BAA" w14:textId="77777777" w:rsidR="005158F0" w:rsidRDefault="00000000">
      <w:pPr>
        <w:shd w:val="clear" w:color="auto" w:fill="F2F2F2"/>
        <w:spacing w:before="80" w:after="80"/>
        <w:ind w:left="200"/>
      </w:pPr>
      <w:r>
        <w:rPr>
          <w:rFonts w:ascii="Consolas" w:eastAsia="Consolas" w:hAnsi="Consolas" w:cs="Consolas"/>
          <w:sz w:val="19"/>
          <w:szCs w:val="19"/>
        </w:rPr>
        <w:t>docker run --name mysql-db -e MYSQL_ROOT_PASSWORD=1234 -p 3306:3306 -d mysql:8</w:t>
      </w:r>
    </w:p>
    <w:p w14:paraId="79178E23" w14:textId="77777777" w:rsidR="005158F0" w:rsidRDefault="00000000">
      <w:pPr>
        <w:shd w:val="clear" w:color="auto" w:fill="F2F2F2"/>
        <w:spacing w:before="80" w:after="80"/>
        <w:ind w:left="200"/>
      </w:pPr>
      <w:r>
        <w:rPr>
          <w:rFonts w:ascii="Consolas" w:eastAsia="Consolas" w:hAnsi="Consolas" w:cs="Consolas"/>
          <w:sz w:val="19"/>
          <w:szCs w:val="19"/>
        </w:rPr>
        <w:t>docker run --name mariadb-db -e MYSQL_ROOT_PASSWORD=1234 -p 3307:3306 -d mariadb:11</w:t>
      </w:r>
    </w:p>
    <w:p w14:paraId="17B4DC90" w14:textId="77777777" w:rsidR="005158F0" w:rsidRDefault="00000000">
      <w:pPr>
        <w:spacing w:after="120"/>
      </w:pPr>
      <w:r>
        <w:t>Εξήγηση του -p (port mapping): η σύνταξη είναι -p [πόρτα υπολογιστή]:[πόρτα μέσα στο container]. Επειδή και οι δύο βάσεις χρησιμοποιούν εσωτερικά την πόρτα 3306 by default, δώσαμε διαφορετική εξωτερική πόρτα στο MariaDB (3307) για να αποφύγουμε conflict.</w:t>
      </w:r>
    </w:p>
    <w:p w14:paraId="107E3FEE" w14:textId="77777777" w:rsidR="005158F0" w:rsidRDefault="00000000">
      <w:pPr>
        <w:spacing w:after="120"/>
      </w:pPr>
      <w:r>
        <w:t>Αποτέλεσμα:</w:t>
      </w:r>
    </w:p>
    <w:p w14:paraId="5667491A" w14:textId="77777777" w:rsidR="005158F0" w:rsidRDefault="00000000">
      <w:pPr>
        <w:pStyle w:val="a4"/>
        <w:numPr>
          <w:ilvl w:val="0"/>
          <w:numId w:val="2"/>
        </w:numPr>
        <w:spacing w:after="60"/>
      </w:pPr>
      <w:r>
        <w:t>MySQL προσβάσιμο στο localhost:3306</w:t>
      </w:r>
    </w:p>
    <w:p w14:paraId="536C5AC3" w14:textId="77777777" w:rsidR="005158F0" w:rsidRDefault="00000000">
      <w:pPr>
        <w:pStyle w:val="a4"/>
        <w:numPr>
          <w:ilvl w:val="0"/>
          <w:numId w:val="2"/>
        </w:numPr>
        <w:spacing w:after="60"/>
      </w:pPr>
      <w:r>
        <w:t>MariaDB προσβάσιμο στο localhost:3307</w:t>
      </w:r>
    </w:p>
    <w:p w14:paraId="7EE2CF64" w14:textId="77777777" w:rsidR="005158F0" w:rsidRDefault="00000000">
      <w:pPr>
        <w:spacing w:after="120"/>
      </w:pPr>
      <w:r>
        <w:t>Χρήσιμες εντολές συντήρησης:</w:t>
      </w:r>
    </w:p>
    <w:p w14:paraId="5E3B2663" w14:textId="77777777" w:rsidR="005158F0" w:rsidRDefault="00000000">
      <w:pPr>
        <w:shd w:val="clear" w:color="auto" w:fill="F2F2F2"/>
        <w:spacing w:before="80" w:after="80"/>
        <w:ind w:left="200"/>
      </w:pPr>
      <w:r>
        <w:rPr>
          <w:rFonts w:ascii="Consolas" w:eastAsia="Consolas" w:hAnsi="Consolas" w:cs="Consolas"/>
          <w:sz w:val="19"/>
          <w:szCs w:val="19"/>
        </w:rPr>
        <w:t>docker ps                         # ποια containers τρέχουν</w:t>
      </w:r>
    </w:p>
    <w:p w14:paraId="1E3C95EF" w14:textId="77777777" w:rsidR="005158F0" w:rsidRDefault="00000000">
      <w:pPr>
        <w:shd w:val="clear" w:color="auto" w:fill="F2F2F2"/>
        <w:spacing w:before="80" w:after="80"/>
        <w:ind w:left="200"/>
      </w:pPr>
      <w:r>
        <w:rPr>
          <w:rFonts w:ascii="Consolas" w:eastAsia="Consolas" w:hAnsi="Consolas" w:cs="Consolas"/>
          <w:sz w:val="19"/>
          <w:szCs w:val="19"/>
        </w:rPr>
        <w:t>docker start mysql-db mariadb-db  # ξεκίνα τα (μετά από restart υπολογιστή)</w:t>
      </w:r>
    </w:p>
    <w:p w14:paraId="1550AFDE" w14:textId="77777777" w:rsidR="005158F0" w:rsidRDefault="00000000">
      <w:pPr>
        <w:shd w:val="clear" w:color="auto" w:fill="F2F2F2"/>
        <w:spacing w:before="80" w:after="80"/>
        <w:ind w:left="200"/>
      </w:pPr>
      <w:r>
        <w:rPr>
          <w:rFonts w:ascii="Consolas" w:eastAsia="Consolas" w:hAnsi="Consolas" w:cs="Consolas"/>
          <w:sz w:val="19"/>
          <w:szCs w:val="19"/>
        </w:rPr>
        <w:t>docker stop mysql-db mariadb-db   # σταμάτα τα χωρίς να τα σβήσεις</w:t>
      </w:r>
    </w:p>
    <w:p w14:paraId="53779A69" w14:textId="77777777" w:rsidR="005158F0" w:rsidRDefault="00000000">
      <w:pPr>
        <w:pStyle w:val="2"/>
        <w:spacing w:before="250" w:after="120"/>
      </w:pPr>
      <w:r>
        <w:lastRenderedPageBreak/>
        <w:t>1.3 DBeaver</w:t>
      </w:r>
    </w:p>
    <w:p w14:paraId="2E6B81EA" w14:textId="77777777" w:rsidR="005158F0" w:rsidRDefault="00000000">
      <w:pPr>
        <w:spacing w:after="120"/>
      </w:pPr>
      <w:r>
        <w:t>Εγκαταστήσαμε το DBeaver (δωρεάν GUI εργαλείο) για να βλέπουμε/διαχειριζόμαστε γραφικά τις βάσεις, αντί να δουλεύουμε αποκλειστικά μέσω terminal.</w:t>
      </w:r>
    </w:p>
    <w:p w14:paraId="6D63CAB1" w14:textId="77777777" w:rsidR="005158F0" w:rsidRDefault="00000000">
      <w:pPr>
        <w:spacing w:after="120"/>
      </w:pPr>
      <w:r>
        <w:t>Δημιουργήσαμε δύο συνδέσεις:</w:t>
      </w:r>
    </w:p>
    <w:p w14:paraId="2863DC97" w14:textId="77777777" w:rsidR="005158F0" w:rsidRDefault="00000000">
      <w:pPr>
        <w:pStyle w:val="a4"/>
        <w:numPr>
          <w:ilvl w:val="0"/>
          <w:numId w:val="2"/>
        </w:numPr>
        <w:spacing w:after="60"/>
      </w:pPr>
      <w:r>
        <w:t>MySQL: Host=localhost, Port=3306, Username=root, Password=1234</w:t>
      </w:r>
    </w:p>
    <w:p w14:paraId="1A12631A" w14:textId="77777777" w:rsidR="005158F0" w:rsidRDefault="00000000">
      <w:pPr>
        <w:pStyle w:val="a4"/>
        <w:numPr>
          <w:ilvl w:val="0"/>
          <w:numId w:val="2"/>
        </w:numPr>
        <w:spacing w:after="60"/>
      </w:pPr>
      <w:r>
        <w:t>MariaDB: Host=localhost, Port=3307, Username=root, Password=1234</w:t>
      </w:r>
    </w:p>
    <w:p w14:paraId="4E70928B" w14:textId="77777777" w:rsidR="005158F0" w:rsidRDefault="00000000">
      <w:pPr>
        <w:shd w:val="clear" w:color="auto" w:fill="FFF3CD"/>
        <w:spacing w:before="100" w:after="100"/>
        <w:ind w:left="100" w:right="100"/>
      </w:pPr>
      <w:r>
        <w:rPr>
          <w:i/>
          <w:iCs/>
          <w:color w:val="9C5700"/>
        </w:rPr>
        <w:t>⚠ Πρόβλημα που λύσαμε: "Public Key Retrieval is not allowed" (MySQL 8 auth). Λύση: στο tab "Driver properties" προσθέσαμε allowPublicKeyRetrieval=true και useSSL=false.</w:t>
      </w:r>
    </w:p>
    <w:p w14:paraId="4FB2BDE1" w14:textId="77777777" w:rsidR="005158F0" w:rsidRDefault="00000000">
      <w:pPr>
        <w:pStyle w:val="1"/>
        <w:spacing w:before="300" w:after="150"/>
      </w:pPr>
      <w:r>
        <w:t>2. Data Preparation</w:t>
      </w:r>
    </w:p>
    <w:p w14:paraId="172B4359" w14:textId="77777777" w:rsidR="005158F0" w:rsidRDefault="00000000">
      <w:pPr>
        <w:pStyle w:val="2"/>
        <w:spacing w:before="250" w:after="120"/>
      </w:pPr>
      <w:r>
        <w:t>2.1 Πηγή δεδομένων</w:t>
      </w:r>
    </w:p>
    <w:p w14:paraId="71C3624E" w14:textId="77777777" w:rsidR="005158F0" w:rsidRDefault="00000000">
      <w:pPr>
        <w:spacing w:after="120"/>
      </w:pPr>
      <w:r>
        <w:t>Χρησιμοποιήσαμε το δημόσιο repository text2sql-data (jkkummerfeld/text2sql-data στο GitHub), το οποίο περιέχει έτοιμα text-to-SQL datasets. Για κάθε dataset υπάρχουν 3 βασικά αρχεία:</w:t>
      </w:r>
    </w:p>
    <w:p w14:paraId="6F9F3448" w14:textId="77777777" w:rsidR="005158F0" w:rsidRDefault="00000000">
      <w:pPr>
        <w:pStyle w:val="a4"/>
        <w:numPr>
          <w:ilvl w:val="0"/>
          <w:numId w:val="2"/>
        </w:numPr>
        <w:spacing w:after="60"/>
      </w:pPr>
      <w:r>
        <w:t>&lt;name&gt;.json — ερωτήσεις σε φυσική γλώσσα + το αντίστοιχο σωστό (gold) SQL</w:t>
      </w:r>
    </w:p>
    <w:p w14:paraId="49A5A85D" w14:textId="77777777" w:rsidR="005158F0" w:rsidRDefault="00000000">
      <w:pPr>
        <w:pStyle w:val="a4"/>
        <w:numPr>
          <w:ilvl w:val="0"/>
          <w:numId w:val="2"/>
        </w:numPr>
        <w:spacing w:after="60"/>
      </w:pPr>
      <w:r>
        <w:t>&lt;name&gt;-db.sql (ή .txt) — το schema + τα δεδομένα της βάσης, έτοιμα για import</w:t>
      </w:r>
    </w:p>
    <w:p w14:paraId="7338DB83" w14:textId="77777777" w:rsidR="005158F0" w:rsidRDefault="00000000">
      <w:pPr>
        <w:pStyle w:val="a4"/>
        <w:numPr>
          <w:ilvl w:val="0"/>
          <w:numId w:val="2"/>
        </w:numPr>
        <w:spacing w:after="60"/>
      </w:pPr>
      <w:r>
        <w:t>&lt;name&gt;-schema.csv — τεκμηρίωση των πεδίων (tables/columns) — μόνο για αναφορά, όχι απαραίτητο για τον κώδικα</w:t>
      </w:r>
    </w:p>
    <w:p w14:paraId="674A27B9" w14:textId="77777777" w:rsidR="005158F0" w:rsidRDefault="00000000">
      <w:pPr>
        <w:pStyle w:val="2"/>
        <w:spacing w:before="250" w:after="120"/>
      </w:pPr>
      <w:r>
        <w:t>2.2 Τι σημαίνει το "ξεδίπλωμα" των JSON (πολύ σημαντικό για να καταλαβαίνουμε τα δεδομένα μας)</w:t>
      </w:r>
    </w:p>
    <w:p w14:paraId="22E2DD38" w14:textId="77777777" w:rsidR="005158F0" w:rsidRDefault="00000000">
      <w:pPr>
        <w:spacing w:after="120"/>
      </w:pPr>
      <w:r>
        <w:t>Τα .json αρχεία ΔΕΝ περιέχουν έτοιμες, πλήρεις ερωτήσεις. Αντί γι' αυτό χρησιμοποιούν "καλούπια" (templates) με μεταβλητές-placeholders (π.χ. state_name0), και ξεχωριστές λίστες με τις πραγματικές τιμές που πρέπει να μπουν στη θέση τους (π.χ. state_name0 = "texas"). Αυτό γίνεται για να μην επαναλαμβάνεται το ίδιο SQL δεκάδες φορές μέσα στο αρχείο.</w:t>
      </w:r>
    </w:p>
    <w:p w14:paraId="744D6E3B" w14:textId="77777777" w:rsidR="005158F0" w:rsidRDefault="00000000">
      <w:pPr>
        <w:spacing w:after="120"/>
      </w:pPr>
      <w:r>
        <w:t>Παράδειγμα:</w:t>
      </w:r>
    </w:p>
    <w:p w14:paraId="598AB2CF" w14:textId="77777777" w:rsidR="005158F0" w:rsidRDefault="00000000">
      <w:pPr>
        <w:shd w:val="clear" w:color="auto" w:fill="F2F2F2"/>
        <w:spacing w:before="80" w:after="80"/>
        <w:ind w:left="200"/>
      </w:pPr>
      <w:r>
        <w:rPr>
          <w:rFonts w:ascii="Consolas" w:eastAsia="Consolas" w:hAnsi="Consolas" w:cs="Consolas"/>
          <w:sz w:val="19"/>
          <w:szCs w:val="19"/>
        </w:rPr>
        <w:t>SQL καλούπι:  SELECT AREA FROM STATE WHERE STATE_NAME = "state_name0" ;</w:t>
      </w:r>
    </w:p>
    <w:p w14:paraId="38FAA643" w14:textId="77777777" w:rsidR="005158F0" w:rsidRDefault="00000000">
      <w:pPr>
        <w:shd w:val="clear" w:color="auto" w:fill="F2F2F2"/>
        <w:spacing w:before="80" w:after="80"/>
        <w:ind w:left="200"/>
      </w:pPr>
      <w:r>
        <w:rPr>
          <w:rFonts w:ascii="Consolas" w:eastAsia="Consolas" w:hAnsi="Consolas" w:cs="Consolas"/>
          <w:sz w:val="19"/>
          <w:szCs w:val="19"/>
        </w:rPr>
        <w:t>sentence 1:   text="how big is state_name0", variables={state_name0: "texas"}</w:t>
      </w:r>
    </w:p>
    <w:p w14:paraId="02C923DF" w14:textId="77777777" w:rsidR="005158F0" w:rsidRDefault="00000000">
      <w:pPr>
        <w:shd w:val="clear" w:color="auto" w:fill="F2F2F2"/>
        <w:spacing w:before="80" w:after="80"/>
        <w:ind w:left="200"/>
      </w:pPr>
      <w:r>
        <w:rPr>
          <w:rFonts w:ascii="Consolas" w:eastAsia="Consolas" w:hAnsi="Consolas" w:cs="Consolas"/>
          <w:sz w:val="19"/>
          <w:szCs w:val="19"/>
        </w:rPr>
        <w:t>sentence 2:   text="how big is state_name0", variables={state_name0: "alaska"}</w:t>
      </w:r>
    </w:p>
    <w:p w14:paraId="7971D915" w14:textId="77777777" w:rsidR="005158F0" w:rsidRDefault="00000000">
      <w:pPr>
        <w:spacing w:after="120"/>
      </w:pPr>
      <w:r>
        <w:t>Αυτό το ένα "μπλοκ" στην πραγματικότητα αντιπροσωπεύει 2 ξεχωριστές, πλήρεις ερωτήσεις ("how big is texas", "how big is alaska"), η κάθε μία με το δικό της, πλήρες (χωρίς placeholders) SQL.</w:t>
      </w:r>
    </w:p>
    <w:p w14:paraId="1FA1E7E1" w14:textId="77777777" w:rsidR="005158F0" w:rsidRDefault="00000000">
      <w:pPr>
        <w:pStyle w:val="2"/>
        <w:spacing w:before="250" w:after="120"/>
      </w:pPr>
      <w:r>
        <w:t>2.3 Το script src/data_loader.py</w:t>
      </w:r>
    </w:p>
    <w:p w14:paraId="214966DA" w14:textId="77777777" w:rsidR="005158F0" w:rsidRDefault="00000000">
      <w:pPr>
        <w:spacing w:after="120"/>
      </w:pPr>
      <w:r>
        <w:t>Αυτό το script κάνει ακριβώς αυτό το "γέμισμα των κενών" αυτόματα, για όλα τα μπλοκ ενός JSON αρχείου:</w:t>
      </w:r>
    </w:p>
    <w:p w14:paraId="17FB70F2" w14:textId="77777777" w:rsidR="005158F0" w:rsidRDefault="00000000">
      <w:pPr>
        <w:pStyle w:val="a4"/>
        <w:numPr>
          <w:ilvl w:val="0"/>
          <w:numId w:val="2"/>
        </w:numPr>
        <w:spacing w:after="60"/>
      </w:pPr>
      <w:r>
        <w:t>fill_template(template, variables): αντικαθιστά κάθε placeholder με την πραγματική τιμή του, τόσο μέσα σε εισαγωγικά (SQL) όσο και χωρίς (ερώτηση φυσικής γλώσσας).</w:t>
      </w:r>
    </w:p>
    <w:p w14:paraId="2428ACC9" w14:textId="77777777" w:rsidR="005158F0" w:rsidRDefault="00000000">
      <w:pPr>
        <w:pStyle w:val="a4"/>
        <w:numPr>
          <w:ilvl w:val="0"/>
          <w:numId w:val="2"/>
        </w:numPr>
        <w:spacing w:after="60"/>
      </w:pPr>
      <w:r>
        <w:t>load_dataset(json_path, dataset_name): διαβάζει όλο το JSON, περνάει από κάθε μπλοκ και κάθε sentence μέσα σε αυτό, και παράγει μία γραμμή ανά πλήρη (ερώτηση, SQL) ζευγάρι.</w:t>
      </w:r>
    </w:p>
    <w:p w14:paraId="47796FB0" w14:textId="77777777" w:rsidR="005158F0" w:rsidRDefault="00000000">
      <w:pPr>
        <w:pStyle w:val="a4"/>
        <w:numPr>
          <w:ilvl w:val="0"/>
          <w:numId w:val="2"/>
        </w:numPr>
        <w:spacing w:after="60"/>
      </w:pPr>
      <w:r>
        <w:t>estimate_difficulty(sql): αυτόματη εκτίμηση δυσκολίας (easy/medium/hard) βάσει ενός συστήματος βαθμολόγησης πάνω σε χαρακτηριστικά πολυπλοκότητας SQL: αριθμός tables, ύπαρξη nested subqueries (πολύ βαρύ κριτήριο, +2 πόντοι), aggregate functions (COUNT/MAX/MIN/AVG/SUM), GROUP BY/HAVING, ORDER BY, και πλήθος συνθηκών WHERE (AND/OR). Σκορ 0-1=easy, 2-3=medium, 4+=hard.</w:t>
      </w:r>
    </w:p>
    <w:p w14:paraId="18BE9685" w14:textId="77777777" w:rsidR="005158F0" w:rsidRDefault="00000000">
      <w:pPr>
        <w:spacing w:after="120"/>
      </w:pPr>
      <w:r>
        <w:t xml:space="preserve">Το script αναδιαμορφώθηκε ώστε να επεξεργάζεται και τα 3 datasets σε ΕΝΑ run (λίστα DATASETS + βρόχος for), αντί να χρειάζεται χειροκίνητη αλλαγή paths για κάθε dataset ξεχωριστά — αυτό επίλυσε ένα </w:t>
      </w:r>
      <w:r>
        <w:lastRenderedPageBreak/>
        <w:t>επαναλαμβανόμενο πρόβλημα duplicate CSV αρχείων που προέκυπτε όταν ξεχνιόμασταν να αλλάξουμε το path σωστά.</w:t>
      </w:r>
    </w:p>
    <w:p w14:paraId="62A12F27" w14:textId="77777777" w:rsidR="005158F0" w:rsidRDefault="00000000">
      <w:pPr>
        <w:pStyle w:val="2"/>
        <w:spacing w:before="250" w:after="120"/>
      </w:pPr>
      <w:r>
        <w:t>2.4 Case-sensitivity (σημαντικό τεχνικό εύρημα)</w:t>
      </w:r>
    </w:p>
    <w:p w14:paraId="5C9AC5E8" w14:textId="77777777" w:rsidR="005158F0" w:rsidRDefault="00000000">
      <w:pPr>
        <w:spacing w:after="120"/>
      </w:pPr>
      <w:r>
        <w:t>Ανακαλύψαμε ότι κάθε dataset έχει διαφορετική σύμβαση ως προς τα κεφαλαία/πεζά:</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4000"/>
      </w:tblGrid>
      <w:tr w:rsidR="005158F0" w14:paraId="20BD0BC3" w14:textId="77777777">
        <w:tblPrEx>
          <w:tblCellMar>
            <w:top w:w="0" w:type="dxa"/>
            <w:bottom w:w="0" w:type="dxa"/>
          </w:tblCellMar>
        </w:tblPrEx>
        <w:tc>
          <w:tcPr>
            <w:tcW w:w="2500" w:type="dxa"/>
            <w:shd w:val="clear" w:color="auto" w:fill="2F5496"/>
          </w:tcPr>
          <w:p w14:paraId="38A72DD9" w14:textId="77777777" w:rsidR="005158F0" w:rsidRDefault="00000000">
            <w:r>
              <w:rPr>
                <w:b/>
                <w:bCs/>
                <w:color w:val="FFFFFF"/>
              </w:rPr>
              <w:t>Dataset</w:t>
            </w:r>
          </w:p>
        </w:tc>
        <w:tc>
          <w:tcPr>
            <w:tcW w:w="3500" w:type="dxa"/>
            <w:shd w:val="clear" w:color="auto" w:fill="2F5496"/>
          </w:tcPr>
          <w:p w14:paraId="0096AC23" w14:textId="77777777" w:rsidR="005158F0" w:rsidRDefault="00000000">
            <w:r>
              <w:rPr>
                <w:b/>
                <w:bCs/>
                <w:color w:val="FFFFFF"/>
              </w:rPr>
              <w:t>Table names</w:t>
            </w:r>
          </w:p>
        </w:tc>
        <w:tc>
          <w:tcPr>
            <w:tcW w:w="4000" w:type="dxa"/>
            <w:shd w:val="clear" w:color="auto" w:fill="2F5496"/>
          </w:tcPr>
          <w:p w14:paraId="2F566713" w14:textId="77777777" w:rsidR="005158F0" w:rsidRDefault="00000000">
            <w:r>
              <w:rPr>
                <w:b/>
                <w:bCs/>
                <w:color w:val="FFFFFF"/>
              </w:rPr>
              <w:t>Column names</w:t>
            </w:r>
          </w:p>
        </w:tc>
      </w:tr>
      <w:tr w:rsidR="005158F0" w14:paraId="5BE93761" w14:textId="77777777">
        <w:tblPrEx>
          <w:tblCellMar>
            <w:top w:w="0" w:type="dxa"/>
            <w:bottom w:w="0" w:type="dxa"/>
          </w:tblCellMar>
        </w:tblPrEx>
        <w:tc>
          <w:tcPr>
            <w:tcW w:w="2500" w:type="dxa"/>
          </w:tcPr>
          <w:p w14:paraId="0F78FE3D" w14:textId="77777777" w:rsidR="005158F0" w:rsidRDefault="00000000">
            <w:r>
              <w:rPr>
                <w:color w:val="000000"/>
              </w:rPr>
              <w:t>Geography</w:t>
            </w:r>
          </w:p>
        </w:tc>
        <w:tc>
          <w:tcPr>
            <w:tcW w:w="3500" w:type="dxa"/>
          </w:tcPr>
          <w:p w14:paraId="2FBE2372" w14:textId="77777777" w:rsidR="005158F0" w:rsidRDefault="00000000">
            <w:r>
              <w:rPr>
                <w:color w:val="000000"/>
              </w:rPr>
              <w:t>πεζά (state, city, …)</w:t>
            </w:r>
          </w:p>
        </w:tc>
        <w:tc>
          <w:tcPr>
            <w:tcW w:w="4000" w:type="dxa"/>
          </w:tcPr>
          <w:p w14:paraId="2C628DDE" w14:textId="77777777" w:rsidR="005158F0" w:rsidRDefault="00000000">
            <w:r>
              <w:rPr>
                <w:color w:val="000000"/>
              </w:rPr>
              <w:t>ΚΕΦΑΛΑΙΑ (STATE_NAME, AREA, …)</w:t>
            </w:r>
          </w:p>
        </w:tc>
      </w:tr>
      <w:tr w:rsidR="005158F0" w14:paraId="22CC5431" w14:textId="77777777">
        <w:tblPrEx>
          <w:tblCellMar>
            <w:top w:w="0" w:type="dxa"/>
            <w:bottom w:w="0" w:type="dxa"/>
          </w:tblCellMar>
        </w:tblPrEx>
        <w:tc>
          <w:tcPr>
            <w:tcW w:w="2500" w:type="dxa"/>
          </w:tcPr>
          <w:p w14:paraId="1CFE6F80" w14:textId="77777777" w:rsidR="005158F0" w:rsidRDefault="00000000">
            <w:r>
              <w:rPr>
                <w:color w:val="000000"/>
              </w:rPr>
              <w:t>ATIS</w:t>
            </w:r>
          </w:p>
        </w:tc>
        <w:tc>
          <w:tcPr>
            <w:tcW w:w="3500" w:type="dxa"/>
          </w:tcPr>
          <w:p w14:paraId="680848D4" w14:textId="77777777" w:rsidR="005158F0" w:rsidRDefault="00000000">
            <w:r>
              <w:rPr>
                <w:color w:val="000000"/>
              </w:rPr>
              <w:t>πεζά (flight, airport, …)</w:t>
            </w:r>
          </w:p>
        </w:tc>
        <w:tc>
          <w:tcPr>
            <w:tcW w:w="4000" w:type="dxa"/>
          </w:tcPr>
          <w:p w14:paraId="20DEEA39" w14:textId="77777777" w:rsidR="005158F0" w:rsidRDefault="00000000">
            <w:r>
              <w:rPr>
                <w:color w:val="000000"/>
              </w:rPr>
              <w:t>πεζά (from_airport, stops, …)</w:t>
            </w:r>
          </w:p>
        </w:tc>
      </w:tr>
      <w:tr w:rsidR="005158F0" w14:paraId="26083D98" w14:textId="77777777">
        <w:tblPrEx>
          <w:tblCellMar>
            <w:top w:w="0" w:type="dxa"/>
            <w:bottom w:w="0" w:type="dxa"/>
          </w:tblCellMar>
        </w:tblPrEx>
        <w:tc>
          <w:tcPr>
            <w:tcW w:w="2500" w:type="dxa"/>
          </w:tcPr>
          <w:p w14:paraId="13C69A38" w14:textId="77777777" w:rsidR="005158F0" w:rsidRDefault="00000000">
            <w:r>
              <w:rPr>
                <w:color w:val="000000"/>
              </w:rPr>
              <w:t>Advising</w:t>
            </w:r>
          </w:p>
        </w:tc>
        <w:tc>
          <w:tcPr>
            <w:tcW w:w="3500" w:type="dxa"/>
          </w:tcPr>
          <w:p w14:paraId="45171595" w14:textId="77777777" w:rsidR="005158F0" w:rsidRDefault="00000000">
            <w:r>
              <w:rPr>
                <w:color w:val="000000"/>
              </w:rPr>
              <w:t>ΚΕΦΑΛΑΙΑ (COURSE, STUDENT, …)</w:t>
            </w:r>
          </w:p>
        </w:tc>
        <w:tc>
          <w:tcPr>
            <w:tcW w:w="4000" w:type="dxa"/>
          </w:tcPr>
          <w:p w14:paraId="21A3DAA9" w14:textId="77777777" w:rsidR="005158F0" w:rsidRDefault="00000000">
            <w:r>
              <w:rPr>
                <w:color w:val="000000"/>
              </w:rPr>
              <w:t>μεικτά ανά table (π.χ. COURSE έχει κεφαλαία, STUDENT πεζά)</w:t>
            </w:r>
          </w:p>
        </w:tc>
      </w:tr>
    </w:tbl>
    <w:p w14:paraId="252FAC8A" w14:textId="77777777" w:rsidR="005158F0" w:rsidRDefault="005158F0">
      <w:pPr>
        <w:spacing w:after="150"/>
      </w:pPr>
    </w:p>
    <w:p w14:paraId="30FAE614" w14:textId="77777777" w:rsidR="005158F0" w:rsidRDefault="00000000">
      <w:pPr>
        <w:spacing w:after="120"/>
      </w:pPr>
      <w:r>
        <w:t>Σημαντική διευκρίνιση: η MySQL/MariaDB ΔΕΝ κάνει ποτέ διάκριση πεζών/κεφαλαίων σε column names — μόνο τα table names είναι ευαίσθητα σε case (σε Linux, ανάλογα με τη ρύθμιση lower_case_table_names του server). Γι' αυτό όλα τα SQL μας πρέπει να έχουν το ΣΩΣΤΟ case στο table name, αλλά τα column names δουλεύουν σε οποιοδήποτε case.</w:t>
      </w:r>
    </w:p>
    <w:p w14:paraId="24594CBB" w14:textId="77777777" w:rsidR="005158F0" w:rsidRDefault="00000000">
      <w:pPr>
        <w:shd w:val="clear" w:color="auto" w:fill="FFF3CD"/>
        <w:spacing w:before="100" w:after="100"/>
        <w:ind w:left="100" w:right="100"/>
      </w:pPr>
      <w:r>
        <w:rPr>
          <w:i/>
          <w:iCs/>
          <w:color w:val="9C5700"/>
        </w:rPr>
        <w:t>⚠ Λάθος που κάναμε αρχικά (και διορθώσαμε): γράψαμε τα custom queries με κεφαλαία table names (π.χ. BORDER_INFO) υποθέτοντας ότι ταίριαζαν με το πρωτότυπο .sql αρχείο — αλλά μετά το import, η MySQL είχε δημιουργήσει τα tables με πεζά ονόματα. Λύση: πάντα να επιβεβαιώνουμε με SHOW TABLES; πριν γράψουμε SQL.</w:t>
      </w:r>
    </w:p>
    <w:p w14:paraId="10E17602" w14:textId="77777777" w:rsidR="005158F0" w:rsidRDefault="00000000">
      <w:pPr>
        <w:pStyle w:val="2"/>
        <w:spacing w:before="250" w:after="120"/>
      </w:pPr>
      <w:r>
        <w:t>2.5 Τα 3 δημόσια datasets — αποτελέσματα φόρτωσης</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600"/>
      </w:tblGrid>
      <w:tr w:rsidR="005158F0" w14:paraId="0E963DF0" w14:textId="77777777">
        <w:tblPrEx>
          <w:tblCellMar>
            <w:top w:w="0" w:type="dxa"/>
            <w:bottom w:w="0" w:type="dxa"/>
          </w:tblCellMar>
        </w:tblPrEx>
        <w:tc>
          <w:tcPr>
            <w:tcW w:w="2200" w:type="dxa"/>
            <w:shd w:val="clear" w:color="auto" w:fill="2F5496"/>
          </w:tcPr>
          <w:p w14:paraId="3478D690" w14:textId="77777777" w:rsidR="005158F0" w:rsidRDefault="00000000">
            <w:r>
              <w:rPr>
                <w:b/>
                <w:bCs/>
                <w:color w:val="FFFFFF"/>
              </w:rPr>
              <w:t>Dataset</w:t>
            </w:r>
          </w:p>
        </w:tc>
        <w:tc>
          <w:tcPr>
            <w:tcW w:w="3200" w:type="dxa"/>
            <w:shd w:val="clear" w:color="auto" w:fill="2F5496"/>
          </w:tcPr>
          <w:p w14:paraId="1ACC0FC2" w14:textId="77777777" w:rsidR="005158F0" w:rsidRDefault="00000000">
            <w:r>
              <w:rPr>
                <w:b/>
                <w:bCs/>
                <w:color w:val="FFFFFF"/>
              </w:rPr>
              <w:t>Rows (question,SQL pairs)</w:t>
            </w:r>
          </w:p>
        </w:tc>
        <w:tc>
          <w:tcPr>
            <w:tcW w:w="4600" w:type="dxa"/>
            <w:shd w:val="clear" w:color="auto" w:fill="2F5496"/>
          </w:tcPr>
          <w:p w14:paraId="218536DB" w14:textId="77777777" w:rsidR="005158F0" w:rsidRDefault="00000000">
            <w:r>
              <w:rPr>
                <w:b/>
                <w:bCs/>
                <w:color w:val="FFFFFF"/>
              </w:rPr>
              <w:t>Χαρακτηριστικά</w:t>
            </w:r>
          </w:p>
        </w:tc>
      </w:tr>
      <w:tr w:rsidR="005158F0" w14:paraId="7A2D8D83" w14:textId="77777777">
        <w:tblPrEx>
          <w:tblCellMar>
            <w:top w:w="0" w:type="dxa"/>
            <w:bottom w:w="0" w:type="dxa"/>
          </w:tblCellMar>
        </w:tblPrEx>
        <w:tc>
          <w:tcPr>
            <w:tcW w:w="2200" w:type="dxa"/>
          </w:tcPr>
          <w:p w14:paraId="34D2D384" w14:textId="77777777" w:rsidR="005158F0" w:rsidRDefault="00000000">
            <w:r>
              <w:rPr>
                <w:color w:val="000000"/>
              </w:rPr>
              <w:t>Geography</w:t>
            </w:r>
          </w:p>
        </w:tc>
        <w:tc>
          <w:tcPr>
            <w:tcW w:w="3200" w:type="dxa"/>
          </w:tcPr>
          <w:p w14:paraId="170932B1" w14:textId="77777777" w:rsidR="005158F0" w:rsidRDefault="00000000">
            <w:r>
              <w:rPr>
                <w:color w:val="000000"/>
              </w:rPr>
              <w:t>877</w:t>
            </w:r>
          </w:p>
        </w:tc>
        <w:tc>
          <w:tcPr>
            <w:tcW w:w="4600" w:type="dxa"/>
          </w:tcPr>
          <w:p w14:paraId="56EA6B91" w14:textId="77777777" w:rsidR="005158F0" w:rsidRDefault="00000000">
            <w:r>
              <w:rPr>
                <w:color w:val="000000"/>
              </w:rPr>
              <w:t>Γεωγραφία ΗΠΑ (πολιτείες, πόλεις, ποτάμια, βουνά). 7 tables. Κυρίως απλό (56% easy).</w:t>
            </w:r>
          </w:p>
        </w:tc>
      </w:tr>
      <w:tr w:rsidR="005158F0" w14:paraId="25B41066" w14:textId="77777777">
        <w:tblPrEx>
          <w:tblCellMar>
            <w:top w:w="0" w:type="dxa"/>
            <w:bottom w:w="0" w:type="dxa"/>
          </w:tblCellMar>
        </w:tblPrEx>
        <w:tc>
          <w:tcPr>
            <w:tcW w:w="2200" w:type="dxa"/>
          </w:tcPr>
          <w:p w14:paraId="409AD3C0" w14:textId="77777777" w:rsidR="005158F0" w:rsidRDefault="00000000">
            <w:r>
              <w:rPr>
                <w:color w:val="000000"/>
              </w:rPr>
              <w:t>ATIS</w:t>
            </w:r>
          </w:p>
        </w:tc>
        <w:tc>
          <w:tcPr>
            <w:tcW w:w="3200" w:type="dxa"/>
          </w:tcPr>
          <w:p w14:paraId="0EBA3BA7" w14:textId="77777777" w:rsidR="005158F0" w:rsidRDefault="00000000">
            <w:r>
              <w:rPr>
                <w:color w:val="000000"/>
              </w:rPr>
              <w:t>5,280</w:t>
            </w:r>
          </w:p>
        </w:tc>
        <w:tc>
          <w:tcPr>
            <w:tcW w:w="4600" w:type="dxa"/>
          </w:tcPr>
          <w:p w14:paraId="198F3369" w14:textId="77777777" w:rsidR="005158F0" w:rsidRDefault="00000000">
            <w:r>
              <w:rPr>
                <w:color w:val="000000"/>
              </w:rPr>
              <w:t>Πτήσεις/αεροδρόμια (Air Travel Information System). ~25 tables. Πολύ σύνθετο (85.7% hard).</w:t>
            </w:r>
          </w:p>
        </w:tc>
      </w:tr>
      <w:tr w:rsidR="005158F0" w14:paraId="43FC0671" w14:textId="77777777">
        <w:tblPrEx>
          <w:tblCellMar>
            <w:top w:w="0" w:type="dxa"/>
            <w:bottom w:w="0" w:type="dxa"/>
          </w:tblCellMar>
        </w:tblPrEx>
        <w:tc>
          <w:tcPr>
            <w:tcW w:w="2200" w:type="dxa"/>
          </w:tcPr>
          <w:p w14:paraId="07E5D6F3" w14:textId="77777777" w:rsidR="005158F0" w:rsidRDefault="00000000">
            <w:r>
              <w:rPr>
                <w:color w:val="000000"/>
              </w:rPr>
              <w:t>Advising</w:t>
            </w:r>
          </w:p>
        </w:tc>
        <w:tc>
          <w:tcPr>
            <w:tcW w:w="3200" w:type="dxa"/>
          </w:tcPr>
          <w:p w14:paraId="1773DD1B" w14:textId="77777777" w:rsidR="005158F0" w:rsidRDefault="00000000">
            <w:r>
              <w:rPr>
                <w:color w:val="000000"/>
              </w:rPr>
              <w:t>4,387</w:t>
            </w:r>
          </w:p>
        </w:tc>
        <w:tc>
          <w:tcPr>
            <w:tcW w:w="4600" w:type="dxa"/>
          </w:tcPr>
          <w:p w14:paraId="52F60A75" w14:textId="77777777" w:rsidR="005158F0" w:rsidRDefault="00000000">
            <w:r>
              <w:rPr>
                <w:color w:val="000000"/>
              </w:rPr>
              <w:t>Ερωτήσεις φοιτητών για μαθήματα/τμήματα. 15 tables. Ισορροπημένο (42.4% hard).</w:t>
            </w:r>
          </w:p>
        </w:tc>
      </w:tr>
    </w:tbl>
    <w:p w14:paraId="368FF205" w14:textId="77777777" w:rsidR="005158F0" w:rsidRDefault="005158F0">
      <w:pPr>
        <w:spacing w:after="150"/>
      </w:pPr>
    </w:p>
    <w:p w14:paraId="4B4482E8" w14:textId="77777777" w:rsidR="005158F0" w:rsidRDefault="00000000">
      <w:pPr>
        <w:shd w:val="clear" w:color="auto" w:fill="FFF3CD"/>
        <w:spacing w:before="100" w:after="100"/>
        <w:ind w:left="100" w:right="100"/>
      </w:pPr>
      <w:r>
        <w:rPr>
          <w:i/>
          <w:iCs/>
          <w:color w:val="9C5700"/>
        </w:rPr>
        <w:t>⚠ Το Restaurants dataset δοκιμάστηκε αρχικά αλλά εγκαταλείφθηκε — το restaurants-db.txt είχε πρόβλημα SQL syntax (πιθανό missing semicolon μεταξύ διαδοχικών INSERT statements) που δεν καταφέραμε να διορθώσουμε εύκολα. Αντικαταστάθηκε με το Advising.</w:t>
      </w:r>
    </w:p>
    <w:p w14:paraId="1E5ED700" w14:textId="77777777" w:rsidR="005158F0" w:rsidRDefault="00000000">
      <w:pPr>
        <w:shd w:val="clear" w:color="auto" w:fill="FFF3CD"/>
        <w:spacing w:before="100" w:after="100"/>
        <w:ind w:left="100" w:right="100"/>
      </w:pPr>
      <w:r>
        <w:rPr>
          <w:i/>
          <w:iCs/>
          <w:color w:val="9C5700"/>
        </w:rPr>
        <w:t>⚠ Πρόβλημα φόρτωσης στο Advising: το αρχείο advising-db.sql ήταν πολύ μεγάλο για να ανοίξει μέσα στο DBeaver SQL Editor (Out of Memory error στο ίδιο το DBeaver). Λύση: φόρτωση απευθείας μέσω terminal/docker exec αντί για DBeaver GUI, π.χ.:</w:t>
      </w:r>
    </w:p>
    <w:p w14:paraId="376AD0E0" w14:textId="77777777" w:rsidR="005158F0" w:rsidRDefault="00000000">
      <w:pPr>
        <w:shd w:val="clear" w:color="auto" w:fill="F2F2F2"/>
        <w:spacing w:before="80" w:after="80"/>
        <w:ind w:left="200"/>
      </w:pPr>
      <w:r>
        <w:rPr>
          <w:rFonts w:ascii="Consolas" w:eastAsia="Consolas" w:hAnsi="Consolas" w:cs="Consolas"/>
          <w:sz w:val="19"/>
          <w:szCs w:val="19"/>
        </w:rPr>
        <w:t>Get-Content "data\raw\advising\advising-db.sql" | docker exec -i mysql-db mysql -uroot -p1234 advising</w:t>
      </w:r>
    </w:p>
    <w:p w14:paraId="17DBEBDB" w14:textId="77777777" w:rsidR="005158F0" w:rsidRDefault="00000000">
      <w:pPr>
        <w:shd w:val="clear" w:color="auto" w:fill="F2F2F2"/>
        <w:spacing w:before="80" w:after="80"/>
        <w:ind w:left="200"/>
      </w:pPr>
      <w:r>
        <w:rPr>
          <w:rFonts w:ascii="Consolas" w:eastAsia="Consolas" w:hAnsi="Consolas" w:cs="Consolas"/>
          <w:sz w:val="19"/>
          <w:szCs w:val="19"/>
        </w:rPr>
        <w:t>Get-Content "data\raw\advising\advising-db.sql" | docker exec -i mariadb-db mariadb -uroot -p1234 advising</w:t>
      </w:r>
    </w:p>
    <w:p w14:paraId="6AF3F929" w14:textId="77777777" w:rsidR="005158F0" w:rsidRDefault="00000000">
      <w:pPr>
        <w:shd w:val="clear" w:color="auto" w:fill="FFF3CD"/>
        <w:spacing w:before="100" w:after="100"/>
        <w:ind w:left="100" w:right="100"/>
      </w:pPr>
      <w:r>
        <w:rPr>
          <w:i/>
          <w:iCs/>
          <w:color w:val="9C5700"/>
        </w:rPr>
        <w:t>⚠ Σημείωση: το MariaDB 11 image χρησιμοποιεί την εντολή "mariadb" αντί για "mysql" ως client (το mysql binary δεν υπάρχει πια σε αυτό το image).</w:t>
      </w:r>
    </w:p>
    <w:p w14:paraId="2CAA9A79" w14:textId="77777777" w:rsidR="005158F0" w:rsidRDefault="00000000">
      <w:pPr>
        <w:pStyle w:val="2"/>
        <w:spacing w:before="250" w:after="120"/>
      </w:pPr>
      <w:r>
        <w:t>2.6 Custom (δικές μας) complex queries</w:t>
      </w:r>
    </w:p>
    <w:p w14:paraId="27F4E21C" w14:textId="77777777" w:rsidR="005158F0" w:rsidRDefault="00000000">
      <w:pPr>
        <w:spacing w:after="120"/>
      </w:pPr>
      <w:r>
        <w:t>Η εκφώνηση ζητά ρητά να δημιουργήσουμε ΔΙΚΕΣ ΜΑΣ, πιο σύνθετες ερωτήσεις, πέρα από τα έτοιμα δημόσια datasets. Αρχικά φτιάξαμε 15 queries μόνο πάνω στο Geography schema, αλλά αποφασίσαμε (μετά από κριτική σκέψη) ότι αυτό αδυνάτιζε τη μεθοδολογία: αν όλα τα custom queries είναι σε ένα (μάλιστα το πιο απλό) schema, δεν αποδεικνύουμε ότι τα LLMs δυσκολεύονται λόγω πραγματικής πολυπλοκότητας παρά μόνο λόγω αλλαγής schema.</w:t>
      </w:r>
    </w:p>
    <w:p w14:paraId="789310F4" w14:textId="77777777" w:rsidR="005158F0" w:rsidRDefault="00000000">
      <w:pPr>
        <w:spacing w:after="120"/>
      </w:pPr>
      <w:r>
        <w:t>Λύση: προσθέσαμε custom queries και στα 3 schemas: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800"/>
        <w:gridCol w:w="3200"/>
      </w:tblGrid>
      <w:tr w:rsidR="005158F0" w14:paraId="31973947" w14:textId="77777777">
        <w:tblPrEx>
          <w:tblCellMar>
            <w:top w:w="0" w:type="dxa"/>
            <w:bottom w:w="0" w:type="dxa"/>
          </w:tblCellMar>
        </w:tblPrEx>
        <w:tc>
          <w:tcPr>
            <w:tcW w:w="2800" w:type="dxa"/>
            <w:shd w:val="clear" w:color="auto" w:fill="2F5496"/>
          </w:tcPr>
          <w:p w14:paraId="3CFE571A" w14:textId="77777777" w:rsidR="005158F0" w:rsidRDefault="00000000">
            <w:r>
              <w:rPr>
                <w:b/>
                <w:bCs/>
                <w:color w:val="FFFFFF"/>
              </w:rPr>
              <w:lastRenderedPageBreak/>
              <w:t>Dataset label</w:t>
            </w:r>
          </w:p>
        </w:tc>
        <w:tc>
          <w:tcPr>
            <w:tcW w:w="2200" w:type="dxa"/>
            <w:shd w:val="clear" w:color="auto" w:fill="2F5496"/>
          </w:tcPr>
          <w:p w14:paraId="04606108" w14:textId="77777777" w:rsidR="005158F0" w:rsidRDefault="00000000">
            <w:r>
              <w:rPr>
                <w:b/>
                <w:bCs/>
                <w:color w:val="FFFFFF"/>
              </w:rPr>
              <w:t>Schema</w:t>
            </w:r>
          </w:p>
        </w:tc>
        <w:tc>
          <w:tcPr>
            <w:tcW w:w="1800" w:type="dxa"/>
            <w:shd w:val="clear" w:color="auto" w:fill="2F5496"/>
          </w:tcPr>
          <w:p w14:paraId="0077288E" w14:textId="77777777" w:rsidR="005158F0" w:rsidRDefault="00000000">
            <w:r>
              <w:rPr>
                <w:b/>
                <w:bCs/>
                <w:color w:val="FFFFFF"/>
              </w:rPr>
              <w:t>Rows</w:t>
            </w:r>
          </w:p>
        </w:tc>
        <w:tc>
          <w:tcPr>
            <w:tcW w:w="3200" w:type="dxa"/>
            <w:shd w:val="clear" w:color="auto" w:fill="2F5496"/>
          </w:tcPr>
          <w:p w14:paraId="765B8F59" w14:textId="77777777" w:rsidR="005158F0" w:rsidRDefault="00000000">
            <w:r>
              <w:rPr>
                <w:b/>
                <w:bCs/>
                <w:color w:val="FFFFFF"/>
              </w:rPr>
              <w:t>Easy/Medium/Hard</w:t>
            </w:r>
          </w:p>
        </w:tc>
      </w:tr>
      <w:tr w:rsidR="005158F0" w14:paraId="429C7CF7" w14:textId="77777777">
        <w:tblPrEx>
          <w:tblCellMar>
            <w:top w:w="0" w:type="dxa"/>
            <w:bottom w:w="0" w:type="dxa"/>
          </w:tblCellMar>
        </w:tblPrEx>
        <w:tc>
          <w:tcPr>
            <w:tcW w:w="2800" w:type="dxa"/>
          </w:tcPr>
          <w:p w14:paraId="117D260C" w14:textId="77777777" w:rsidR="005158F0" w:rsidRDefault="00000000">
            <w:r>
              <w:rPr>
                <w:color w:val="000000"/>
              </w:rPr>
              <w:t>custom_geography</w:t>
            </w:r>
          </w:p>
        </w:tc>
        <w:tc>
          <w:tcPr>
            <w:tcW w:w="2200" w:type="dxa"/>
          </w:tcPr>
          <w:p w14:paraId="09295841" w14:textId="77777777" w:rsidR="005158F0" w:rsidRDefault="00000000">
            <w:r>
              <w:rPr>
                <w:color w:val="000000"/>
              </w:rPr>
              <w:t>Geography</w:t>
            </w:r>
          </w:p>
        </w:tc>
        <w:tc>
          <w:tcPr>
            <w:tcW w:w="1800" w:type="dxa"/>
          </w:tcPr>
          <w:p w14:paraId="122B6A71" w14:textId="77777777" w:rsidR="005158F0" w:rsidRDefault="00000000">
            <w:r>
              <w:rPr>
                <w:color w:val="000000"/>
              </w:rPr>
              <w:t>15</w:t>
            </w:r>
          </w:p>
        </w:tc>
        <w:tc>
          <w:tcPr>
            <w:tcW w:w="3200" w:type="dxa"/>
          </w:tcPr>
          <w:p w14:paraId="269F26B4" w14:textId="77777777" w:rsidR="005158F0" w:rsidRDefault="00000000">
            <w:r>
              <w:rPr>
                <w:color w:val="000000"/>
              </w:rPr>
              <w:t>13.3% / 60.0% / 26.7%</w:t>
            </w:r>
          </w:p>
        </w:tc>
      </w:tr>
      <w:tr w:rsidR="005158F0" w14:paraId="3E880DFC" w14:textId="77777777">
        <w:tblPrEx>
          <w:tblCellMar>
            <w:top w:w="0" w:type="dxa"/>
            <w:bottom w:w="0" w:type="dxa"/>
          </w:tblCellMar>
        </w:tblPrEx>
        <w:tc>
          <w:tcPr>
            <w:tcW w:w="2800" w:type="dxa"/>
          </w:tcPr>
          <w:p w14:paraId="0872E4B4" w14:textId="77777777" w:rsidR="005158F0" w:rsidRDefault="00000000">
            <w:r>
              <w:rPr>
                <w:color w:val="000000"/>
              </w:rPr>
              <w:t>custom_atis</w:t>
            </w:r>
          </w:p>
        </w:tc>
        <w:tc>
          <w:tcPr>
            <w:tcW w:w="2200" w:type="dxa"/>
          </w:tcPr>
          <w:p w14:paraId="3ABC801E" w14:textId="77777777" w:rsidR="005158F0" w:rsidRDefault="00000000">
            <w:r>
              <w:rPr>
                <w:color w:val="000000"/>
              </w:rPr>
              <w:t>ATIS</w:t>
            </w:r>
          </w:p>
        </w:tc>
        <w:tc>
          <w:tcPr>
            <w:tcW w:w="1800" w:type="dxa"/>
          </w:tcPr>
          <w:p w14:paraId="6C8BD79C" w14:textId="77777777" w:rsidR="005158F0" w:rsidRDefault="00000000">
            <w:r>
              <w:rPr>
                <w:color w:val="000000"/>
              </w:rPr>
              <w:t>8</w:t>
            </w:r>
          </w:p>
        </w:tc>
        <w:tc>
          <w:tcPr>
            <w:tcW w:w="3200" w:type="dxa"/>
          </w:tcPr>
          <w:p w14:paraId="4BDB7E46" w14:textId="77777777" w:rsidR="005158F0" w:rsidRDefault="00000000">
            <w:r>
              <w:rPr>
                <w:color w:val="000000"/>
              </w:rPr>
              <w:t>0% / 62.5% / 37.5%</w:t>
            </w:r>
          </w:p>
        </w:tc>
      </w:tr>
      <w:tr w:rsidR="005158F0" w14:paraId="6F4668F8" w14:textId="77777777">
        <w:tblPrEx>
          <w:tblCellMar>
            <w:top w:w="0" w:type="dxa"/>
            <w:bottom w:w="0" w:type="dxa"/>
          </w:tblCellMar>
        </w:tblPrEx>
        <w:tc>
          <w:tcPr>
            <w:tcW w:w="2800" w:type="dxa"/>
          </w:tcPr>
          <w:p w14:paraId="048D4C20" w14:textId="77777777" w:rsidR="005158F0" w:rsidRDefault="00000000">
            <w:r>
              <w:rPr>
                <w:color w:val="000000"/>
              </w:rPr>
              <w:t>custom_advising</w:t>
            </w:r>
          </w:p>
        </w:tc>
        <w:tc>
          <w:tcPr>
            <w:tcW w:w="2200" w:type="dxa"/>
          </w:tcPr>
          <w:p w14:paraId="3BAE175B" w14:textId="77777777" w:rsidR="005158F0" w:rsidRDefault="00000000">
            <w:r>
              <w:rPr>
                <w:color w:val="000000"/>
              </w:rPr>
              <w:t>Advising</w:t>
            </w:r>
          </w:p>
        </w:tc>
        <w:tc>
          <w:tcPr>
            <w:tcW w:w="1800" w:type="dxa"/>
          </w:tcPr>
          <w:p w14:paraId="20C2CC96" w14:textId="77777777" w:rsidR="005158F0" w:rsidRDefault="00000000">
            <w:r>
              <w:rPr>
                <w:color w:val="000000"/>
              </w:rPr>
              <w:t>8</w:t>
            </w:r>
          </w:p>
        </w:tc>
        <w:tc>
          <w:tcPr>
            <w:tcW w:w="3200" w:type="dxa"/>
          </w:tcPr>
          <w:p w14:paraId="6C2F57C1" w14:textId="77777777" w:rsidR="005158F0" w:rsidRDefault="00000000">
            <w:r>
              <w:rPr>
                <w:color w:val="000000"/>
              </w:rPr>
              <w:t>0% / 62.5% / 37.5%</w:t>
            </w:r>
          </w:p>
        </w:tc>
      </w:tr>
    </w:tbl>
    <w:p w14:paraId="7B35D49F" w14:textId="77777777" w:rsidR="005158F0" w:rsidRDefault="005158F0">
      <w:pPr>
        <w:spacing w:after="150"/>
      </w:pPr>
    </w:p>
    <w:p w14:paraId="5B2AD291" w14:textId="77777777" w:rsidR="005158F0" w:rsidRDefault="00000000">
      <w:pPr>
        <w:spacing w:after="120"/>
      </w:pPr>
      <w:r>
        <w:t>Τεχνικές που χρησιμοποιήθηκαν σε αυτά τα queries: πολλαπλά JOINs (3+ tables), nested subqueries (2-3 επίπεδα), GROUP BY + HAVING, συγκρίσεις με ALL, correlated subqueries (π.χ. "φοιτητές με GPA πάνω από τον μέσο όρο του δικού τους προγράμματος").</w:t>
      </w:r>
    </w:p>
    <w:p w14:paraId="14DCF9CB" w14:textId="77777777" w:rsidR="005158F0" w:rsidRDefault="00000000">
      <w:pPr>
        <w:spacing w:after="120"/>
      </w:pPr>
      <w:r>
        <w:t>Όλα τα 31 custom queries επαληθεύτηκαν χειροκίνητα στο DBeaver (τρέξιμο πάνω στο πραγματικό MySQL/MariaDB) πριν εμπιστευτούμε το SQL τους ως "gold". Προβλήματα που εντοπίστηκαν και διορθώθηκαν κατά την επαλήθευση:</w:t>
      </w:r>
    </w:p>
    <w:p w14:paraId="7C67908C" w14:textId="77777777" w:rsidR="005158F0" w:rsidRDefault="00000000">
      <w:pPr>
        <w:pStyle w:val="a4"/>
        <w:numPr>
          <w:ilvl w:val="0"/>
          <w:numId w:val="2"/>
        </w:numPr>
        <w:spacing w:after="60"/>
      </w:pPr>
      <w:r>
        <w:t>Query "rivers through most states": έλειπε DISTINCT, έδινε 6+ διπλότυπες γραμμές για το ίδιο ποτάμι (λόγω one-to-many σχέσης river↔state). Επιπλέον, η αρχική λογική συνέκρινε λάθος πεδίο (LENGTH αντί για πραγματικό πλήθος πολιτειών) — ξαναγράφτηκε με COUNT(DISTINCT TRAVERSE) + GROUP BY + HAVING.</w:t>
      </w:r>
    </w:p>
    <w:p w14:paraId="2C2146B8" w14:textId="77777777" w:rsidR="005158F0" w:rsidRDefault="00000000">
      <w:pPr>
        <w:pStyle w:val="a4"/>
        <w:numPr>
          <w:ilvl w:val="0"/>
          <w:numId w:val="2"/>
        </w:numPr>
        <w:spacing w:after="60"/>
      </w:pPr>
      <w:r>
        <w:t>Query "tallest mountain vs bordering states": ίδιο πρόβλημα, έλειπε DISTINCT λόγω πολλαπλών mountains ανά state.</w:t>
      </w:r>
    </w:p>
    <w:p w14:paraId="13A2BE10" w14:textId="77777777" w:rsidR="005158F0" w:rsidRDefault="00000000">
      <w:pPr>
        <w:pStyle w:val="a4"/>
        <w:numPr>
          <w:ilvl w:val="0"/>
          <w:numId w:val="2"/>
        </w:numPr>
        <w:spacing w:after="60"/>
      </w:pPr>
      <w:r>
        <w:t>Query "rivers bordering the largest state": έδινε 0 αποτελέσματα επειδή η Alaska (μεγαλύτερη σε έκταση πολιτεία) δεν συνορεύει με καμία άλλη — προστέθηκε φίλτρο ώστε να επιλέγεται η μεγαλύτερη πολιτεία ΜΕΤΑΞΥ αυτών που έχουν πραγματικά σύνορα.</w:t>
      </w:r>
    </w:p>
    <w:p w14:paraId="65622EA6" w14:textId="77777777" w:rsidR="005158F0" w:rsidRDefault="00000000">
      <w:pPr>
        <w:pStyle w:val="2"/>
        <w:spacing w:before="250" w:after="120"/>
      </w:pPr>
      <w:r>
        <w:t>2.7 Ενοποίηση δεδομένων — src/summary.py</w:t>
      </w:r>
    </w:p>
    <w:p w14:paraId="02A4710C" w14:textId="77777777" w:rsidR="005158F0" w:rsidRDefault="00000000">
      <w:pPr>
        <w:spacing w:after="120"/>
      </w:pPr>
      <w:r>
        <w:t>Το script summary.py διαβάζει όλα τα processed CSV αρχεία (μέσω rglob, ώστε να βρίσκει αρχεία και μέσα σε υποφακέλους), τα ενώνει σε ένα ενιαίο DataFrame, δείχνει στατιστικά (πλήθος γραμμών ανά dataset, κατανομή δυσκολίας ανά dataset σε counts και %), και αποθηκεύει το τελικό ενοποιημένο αρχείο all_datasets_combined.csv — αυτό θα είναι η είσοδος για το evaluation pipeline (επόμενο βήμα).</w:t>
      </w:r>
    </w:p>
    <w:p w14:paraId="79918B8F" w14:textId="77777777" w:rsidR="005158F0" w:rsidRDefault="00000000">
      <w:pPr>
        <w:shd w:val="clear" w:color="auto" w:fill="FFF3CD"/>
        <w:spacing w:before="100" w:after="100"/>
        <w:ind w:left="100" w:right="100"/>
      </w:pPr>
      <w:r>
        <w:rPr>
          <w:i/>
          <w:iCs/>
          <w:color w:val="9C5700"/>
        </w:rPr>
        <w:t>⚠ Επαναλαμβανόμενο πρόβλημα που αντιμετωπίσαμε: duplicate CSV αρχεία (νούμερα να εμφανίζονται διπλασιασμένα, π.χ. ATIS 5280→10560) όταν παλιά αρχεία απέμεναν σε διαφορετικά paths από παλιότερα, ασυνεπή runs. Λύση/καλή πρακτική: πριν από κάθε τελικό run, πλήρες καθάρισμα του φακέλου data/processed/ (Remove-Item -Recurse -Force) και ξανάχτισμα από την αρχή.</w:t>
      </w:r>
    </w:p>
    <w:p w14:paraId="5FA3E19D" w14:textId="77777777" w:rsidR="005158F0" w:rsidRDefault="00000000">
      <w:pPr>
        <w:pStyle w:val="2"/>
        <w:spacing w:before="250" w:after="120"/>
      </w:pPr>
      <w:r>
        <w:t>2.8 Τελική εικόνα Data Preparation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400"/>
        <w:gridCol w:w="1400"/>
        <w:gridCol w:w="1500"/>
        <w:gridCol w:w="1300"/>
      </w:tblGrid>
      <w:tr w:rsidR="005158F0" w14:paraId="44EE858C" w14:textId="77777777">
        <w:tblPrEx>
          <w:tblCellMar>
            <w:top w:w="0" w:type="dxa"/>
            <w:bottom w:w="0" w:type="dxa"/>
          </w:tblCellMar>
        </w:tblPrEx>
        <w:tc>
          <w:tcPr>
            <w:tcW w:w="2900" w:type="dxa"/>
            <w:shd w:val="clear" w:color="auto" w:fill="2F5496"/>
          </w:tcPr>
          <w:p w14:paraId="2D132DC3" w14:textId="77777777" w:rsidR="005158F0" w:rsidRDefault="00000000">
            <w:r>
              <w:rPr>
                <w:b/>
                <w:bCs/>
                <w:color w:val="FFFFFF"/>
              </w:rPr>
              <w:t>Dataset</w:t>
            </w:r>
          </w:p>
        </w:tc>
        <w:tc>
          <w:tcPr>
            <w:tcW w:w="1400" w:type="dxa"/>
            <w:shd w:val="clear" w:color="auto" w:fill="2F5496"/>
          </w:tcPr>
          <w:p w14:paraId="53CF50A1" w14:textId="77777777" w:rsidR="005158F0" w:rsidRDefault="00000000">
            <w:r>
              <w:rPr>
                <w:b/>
                <w:bCs/>
                <w:color w:val="FFFFFF"/>
              </w:rPr>
              <w:t>Rows</w:t>
            </w:r>
          </w:p>
        </w:tc>
        <w:tc>
          <w:tcPr>
            <w:tcW w:w="1400" w:type="dxa"/>
            <w:shd w:val="clear" w:color="auto" w:fill="2F5496"/>
          </w:tcPr>
          <w:p w14:paraId="53551292" w14:textId="77777777" w:rsidR="005158F0" w:rsidRDefault="00000000">
            <w:r>
              <w:rPr>
                <w:b/>
                <w:bCs/>
                <w:color w:val="FFFFFF"/>
              </w:rPr>
              <w:t>Easy</w:t>
            </w:r>
          </w:p>
        </w:tc>
        <w:tc>
          <w:tcPr>
            <w:tcW w:w="1500" w:type="dxa"/>
            <w:shd w:val="clear" w:color="auto" w:fill="2F5496"/>
          </w:tcPr>
          <w:p w14:paraId="01B63BF7" w14:textId="77777777" w:rsidR="005158F0" w:rsidRDefault="00000000">
            <w:r>
              <w:rPr>
                <w:b/>
                <w:bCs/>
                <w:color w:val="FFFFFF"/>
              </w:rPr>
              <w:t>Medium</w:t>
            </w:r>
          </w:p>
        </w:tc>
        <w:tc>
          <w:tcPr>
            <w:tcW w:w="1300" w:type="dxa"/>
            <w:shd w:val="clear" w:color="auto" w:fill="2F5496"/>
          </w:tcPr>
          <w:p w14:paraId="47272CCD" w14:textId="77777777" w:rsidR="005158F0" w:rsidRDefault="00000000">
            <w:r>
              <w:rPr>
                <w:b/>
                <w:bCs/>
                <w:color w:val="FFFFFF"/>
              </w:rPr>
              <w:t>Hard</w:t>
            </w:r>
          </w:p>
        </w:tc>
      </w:tr>
      <w:tr w:rsidR="005158F0" w14:paraId="59032C0B" w14:textId="77777777">
        <w:tblPrEx>
          <w:tblCellMar>
            <w:top w:w="0" w:type="dxa"/>
            <w:bottom w:w="0" w:type="dxa"/>
          </w:tblCellMar>
        </w:tblPrEx>
        <w:tc>
          <w:tcPr>
            <w:tcW w:w="2900" w:type="dxa"/>
          </w:tcPr>
          <w:p w14:paraId="0D862ADF" w14:textId="77777777" w:rsidR="005158F0" w:rsidRDefault="00000000">
            <w:r>
              <w:rPr>
                <w:color w:val="000000"/>
              </w:rPr>
              <w:t>ATIS</w:t>
            </w:r>
          </w:p>
        </w:tc>
        <w:tc>
          <w:tcPr>
            <w:tcW w:w="1400" w:type="dxa"/>
          </w:tcPr>
          <w:p w14:paraId="6F276CC6" w14:textId="77777777" w:rsidR="005158F0" w:rsidRDefault="00000000">
            <w:r>
              <w:rPr>
                <w:color w:val="000000"/>
              </w:rPr>
              <w:t>5,280</w:t>
            </w:r>
          </w:p>
        </w:tc>
        <w:tc>
          <w:tcPr>
            <w:tcW w:w="1400" w:type="dxa"/>
          </w:tcPr>
          <w:p w14:paraId="5684D7DF" w14:textId="77777777" w:rsidR="005158F0" w:rsidRDefault="00000000">
            <w:r>
              <w:rPr>
                <w:color w:val="000000"/>
              </w:rPr>
              <w:t>8.9%</w:t>
            </w:r>
          </w:p>
        </w:tc>
        <w:tc>
          <w:tcPr>
            <w:tcW w:w="1500" w:type="dxa"/>
          </w:tcPr>
          <w:p w14:paraId="415A6E3D" w14:textId="77777777" w:rsidR="005158F0" w:rsidRDefault="00000000">
            <w:r>
              <w:rPr>
                <w:color w:val="000000"/>
              </w:rPr>
              <w:t>5.4%</w:t>
            </w:r>
          </w:p>
        </w:tc>
        <w:tc>
          <w:tcPr>
            <w:tcW w:w="1300" w:type="dxa"/>
          </w:tcPr>
          <w:p w14:paraId="4543E709" w14:textId="77777777" w:rsidR="005158F0" w:rsidRDefault="00000000">
            <w:r>
              <w:rPr>
                <w:color w:val="000000"/>
              </w:rPr>
              <w:t>85.7%</w:t>
            </w:r>
          </w:p>
        </w:tc>
      </w:tr>
      <w:tr w:rsidR="005158F0" w14:paraId="473755B5" w14:textId="77777777">
        <w:tblPrEx>
          <w:tblCellMar>
            <w:top w:w="0" w:type="dxa"/>
            <w:bottom w:w="0" w:type="dxa"/>
          </w:tblCellMar>
        </w:tblPrEx>
        <w:tc>
          <w:tcPr>
            <w:tcW w:w="2900" w:type="dxa"/>
          </w:tcPr>
          <w:p w14:paraId="69BD91C9" w14:textId="77777777" w:rsidR="005158F0" w:rsidRDefault="00000000">
            <w:r>
              <w:rPr>
                <w:color w:val="000000"/>
              </w:rPr>
              <w:t>Advising</w:t>
            </w:r>
          </w:p>
        </w:tc>
        <w:tc>
          <w:tcPr>
            <w:tcW w:w="1400" w:type="dxa"/>
          </w:tcPr>
          <w:p w14:paraId="288ECC86" w14:textId="77777777" w:rsidR="005158F0" w:rsidRDefault="00000000">
            <w:r>
              <w:rPr>
                <w:color w:val="000000"/>
              </w:rPr>
              <w:t>4,387</w:t>
            </w:r>
          </w:p>
        </w:tc>
        <w:tc>
          <w:tcPr>
            <w:tcW w:w="1400" w:type="dxa"/>
          </w:tcPr>
          <w:p w14:paraId="0948F7DD" w14:textId="77777777" w:rsidR="005158F0" w:rsidRDefault="00000000">
            <w:r>
              <w:rPr>
                <w:color w:val="000000"/>
              </w:rPr>
              <w:t>19.4%</w:t>
            </w:r>
          </w:p>
        </w:tc>
        <w:tc>
          <w:tcPr>
            <w:tcW w:w="1500" w:type="dxa"/>
          </w:tcPr>
          <w:p w14:paraId="4F59A231" w14:textId="77777777" w:rsidR="005158F0" w:rsidRDefault="00000000">
            <w:r>
              <w:rPr>
                <w:color w:val="000000"/>
              </w:rPr>
              <w:t>38.2%</w:t>
            </w:r>
          </w:p>
        </w:tc>
        <w:tc>
          <w:tcPr>
            <w:tcW w:w="1300" w:type="dxa"/>
          </w:tcPr>
          <w:p w14:paraId="3CB00186" w14:textId="77777777" w:rsidR="005158F0" w:rsidRDefault="00000000">
            <w:r>
              <w:rPr>
                <w:color w:val="000000"/>
              </w:rPr>
              <w:t>42.4%</w:t>
            </w:r>
          </w:p>
        </w:tc>
      </w:tr>
      <w:tr w:rsidR="005158F0" w14:paraId="28B48D3E" w14:textId="77777777">
        <w:tblPrEx>
          <w:tblCellMar>
            <w:top w:w="0" w:type="dxa"/>
            <w:bottom w:w="0" w:type="dxa"/>
          </w:tblCellMar>
        </w:tblPrEx>
        <w:tc>
          <w:tcPr>
            <w:tcW w:w="2900" w:type="dxa"/>
          </w:tcPr>
          <w:p w14:paraId="30DFED67" w14:textId="77777777" w:rsidR="005158F0" w:rsidRDefault="00000000">
            <w:r>
              <w:rPr>
                <w:color w:val="000000"/>
              </w:rPr>
              <w:t>Geography</w:t>
            </w:r>
          </w:p>
        </w:tc>
        <w:tc>
          <w:tcPr>
            <w:tcW w:w="1400" w:type="dxa"/>
          </w:tcPr>
          <w:p w14:paraId="19A34A6F" w14:textId="77777777" w:rsidR="005158F0" w:rsidRDefault="00000000">
            <w:r>
              <w:rPr>
                <w:color w:val="000000"/>
              </w:rPr>
              <w:t>877</w:t>
            </w:r>
          </w:p>
        </w:tc>
        <w:tc>
          <w:tcPr>
            <w:tcW w:w="1400" w:type="dxa"/>
          </w:tcPr>
          <w:p w14:paraId="286B38C7" w14:textId="77777777" w:rsidR="005158F0" w:rsidRDefault="00000000">
            <w:r>
              <w:rPr>
                <w:color w:val="000000"/>
              </w:rPr>
              <w:t>56.1%</w:t>
            </w:r>
          </w:p>
        </w:tc>
        <w:tc>
          <w:tcPr>
            <w:tcW w:w="1500" w:type="dxa"/>
          </w:tcPr>
          <w:p w14:paraId="346DE377" w14:textId="77777777" w:rsidR="005158F0" w:rsidRDefault="00000000">
            <w:r>
              <w:rPr>
                <w:color w:val="000000"/>
              </w:rPr>
              <w:t>7.6%</w:t>
            </w:r>
          </w:p>
        </w:tc>
        <w:tc>
          <w:tcPr>
            <w:tcW w:w="1300" w:type="dxa"/>
          </w:tcPr>
          <w:p w14:paraId="76BC1668" w14:textId="77777777" w:rsidR="005158F0" w:rsidRDefault="00000000">
            <w:r>
              <w:rPr>
                <w:color w:val="000000"/>
              </w:rPr>
              <w:t>36.3%</w:t>
            </w:r>
          </w:p>
        </w:tc>
      </w:tr>
      <w:tr w:rsidR="005158F0" w14:paraId="12B8F0DD" w14:textId="77777777">
        <w:tblPrEx>
          <w:tblCellMar>
            <w:top w:w="0" w:type="dxa"/>
            <w:bottom w:w="0" w:type="dxa"/>
          </w:tblCellMar>
        </w:tblPrEx>
        <w:tc>
          <w:tcPr>
            <w:tcW w:w="2900" w:type="dxa"/>
          </w:tcPr>
          <w:p w14:paraId="319B47EF" w14:textId="77777777" w:rsidR="005158F0" w:rsidRDefault="00000000">
            <w:r>
              <w:rPr>
                <w:color w:val="000000"/>
              </w:rPr>
              <w:t>Custom (Geography)</w:t>
            </w:r>
          </w:p>
        </w:tc>
        <w:tc>
          <w:tcPr>
            <w:tcW w:w="1400" w:type="dxa"/>
          </w:tcPr>
          <w:p w14:paraId="2D236F72" w14:textId="77777777" w:rsidR="005158F0" w:rsidRDefault="00000000">
            <w:r>
              <w:rPr>
                <w:color w:val="000000"/>
              </w:rPr>
              <w:t>15</w:t>
            </w:r>
          </w:p>
        </w:tc>
        <w:tc>
          <w:tcPr>
            <w:tcW w:w="1400" w:type="dxa"/>
          </w:tcPr>
          <w:p w14:paraId="4377372A" w14:textId="77777777" w:rsidR="005158F0" w:rsidRDefault="00000000">
            <w:r>
              <w:rPr>
                <w:color w:val="000000"/>
              </w:rPr>
              <w:t>13.3%</w:t>
            </w:r>
          </w:p>
        </w:tc>
        <w:tc>
          <w:tcPr>
            <w:tcW w:w="1500" w:type="dxa"/>
          </w:tcPr>
          <w:p w14:paraId="4F8C1C6D" w14:textId="77777777" w:rsidR="005158F0" w:rsidRDefault="00000000">
            <w:r>
              <w:rPr>
                <w:color w:val="000000"/>
              </w:rPr>
              <w:t>60.0%</w:t>
            </w:r>
          </w:p>
        </w:tc>
        <w:tc>
          <w:tcPr>
            <w:tcW w:w="1300" w:type="dxa"/>
          </w:tcPr>
          <w:p w14:paraId="4D2B5717" w14:textId="77777777" w:rsidR="005158F0" w:rsidRDefault="00000000">
            <w:r>
              <w:rPr>
                <w:color w:val="000000"/>
              </w:rPr>
              <w:t>26.7%</w:t>
            </w:r>
          </w:p>
        </w:tc>
      </w:tr>
      <w:tr w:rsidR="005158F0" w14:paraId="3629100E" w14:textId="77777777">
        <w:tblPrEx>
          <w:tblCellMar>
            <w:top w:w="0" w:type="dxa"/>
            <w:bottom w:w="0" w:type="dxa"/>
          </w:tblCellMar>
        </w:tblPrEx>
        <w:tc>
          <w:tcPr>
            <w:tcW w:w="2900" w:type="dxa"/>
          </w:tcPr>
          <w:p w14:paraId="5BFD0A27" w14:textId="77777777" w:rsidR="005158F0" w:rsidRDefault="00000000">
            <w:r>
              <w:rPr>
                <w:color w:val="000000"/>
              </w:rPr>
              <w:t>Custom (ATIS)</w:t>
            </w:r>
          </w:p>
        </w:tc>
        <w:tc>
          <w:tcPr>
            <w:tcW w:w="1400" w:type="dxa"/>
          </w:tcPr>
          <w:p w14:paraId="157B5908" w14:textId="77777777" w:rsidR="005158F0" w:rsidRDefault="00000000">
            <w:r>
              <w:rPr>
                <w:color w:val="000000"/>
              </w:rPr>
              <w:t>8</w:t>
            </w:r>
          </w:p>
        </w:tc>
        <w:tc>
          <w:tcPr>
            <w:tcW w:w="1400" w:type="dxa"/>
          </w:tcPr>
          <w:p w14:paraId="381339BC" w14:textId="77777777" w:rsidR="005158F0" w:rsidRDefault="00000000">
            <w:r>
              <w:rPr>
                <w:color w:val="000000"/>
              </w:rPr>
              <w:t>0.0%</w:t>
            </w:r>
          </w:p>
        </w:tc>
        <w:tc>
          <w:tcPr>
            <w:tcW w:w="1500" w:type="dxa"/>
          </w:tcPr>
          <w:p w14:paraId="549AB31E" w14:textId="77777777" w:rsidR="005158F0" w:rsidRDefault="00000000">
            <w:r>
              <w:rPr>
                <w:color w:val="000000"/>
              </w:rPr>
              <w:t>62.5%</w:t>
            </w:r>
          </w:p>
        </w:tc>
        <w:tc>
          <w:tcPr>
            <w:tcW w:w="1300" w:type="dxa"/>
          </w:tcPr>
          <w:p w14:paraId="4DD66D39" w14:textId="77777777" w:rsidR="005158F0" w:rsidRDefault="00000000">
            <w:r>
              <w:rPr>
                <w:color w:val="000000"/>
              </w:rPr>
              <w:t>37.5%</w:t>
            </w:r>
          </w:p>
        </w:tc>
      </w:tr>
      <w:tr w:rsidR="005158F0" w14:paraId="3CDD5AF6" w14:textId="77777777">
        <w:tblPrEx>
          <w:tblCellMar>
            <w:top w:w="0" w:type="dxa"/>
            <w:bottom w:w="0" w:type="dxa"/>
          </w:tblCellMar>
        </w:tblPrEx>
        <w:tc>
          <w:tcPr>
            <w:tcW w:w="2900" w:type="dxa"/>
          </w:tcPr>
          <w:p w14:paraId="6059B596" w14:textId="77777777" w:rsidR="005158F0" w:rsidRDefault="00000000">
            <w:r>
              <w:rPr>
                <w:color w:val="000000"/>
              </w:rPr>
              <w:t>Custom (Advising)</w:t>
            </w:r>
          </w:p>
        </w:tc>
        <w:tc>
          <w:tcPr>
            <w:tcW w:w="1400" w:type="dxa"/>
          </w:tcPr>
          <w:p w14:paraId="6C9826C9" w14:textId="77777777" w:rsidR="005158F0" w:rsidRDefault="00000000">
            <w:r>
              <w:rPr>
                <w:color w:val="000000"/>
              </w:rPr>
              <w:t>8</w:t>
            </w:r>
          </w:p>
        </w:tc>
        <w:tc>
          <w:tcPr>
            <w:tcW w:w="1400" w:type="dxa"/>
          </w:tcPr>
          <w:p w14:paraId="2414F16B" w14:textId="77777777" w:rsidR="005158F0" w:rsidRDefault="00000000">
            <w:r>
              <w:rPr>
                <w:color w:val="000000"/>
              </w:rPr>
              <w:t>0.0%</w:t>
            </w:r>
          </w:p>
        </w:tc>
        <w:tc>
          <w:tcPr>
            <w:tcW w:w="1500" w:type="dxa"/>
          </w:tcPr>
          <w:p w14:paraId="527E6E36" w14:textId="77777777" w:rsidR="005158F0" w:rsidRDefault="00000000">
            <w:r>
              <w:rPr>
                <w:color w:val="000000"/>
              </w:rPr>
              <w:t>62.5%</w:t>
            </w:r>
          </w:p>
        </w:tc>
        <w:tc>
          <w:tcPr>
            <w:tcW w:w="1300" w:type="dxa"/>
          </w:tcPr>
          <w:p w14:paraId="5756ED60" w14:textId="77777777" w:rsidR="005158F0" w:rsidRDefault="00000000">
            <w:r>
              <w:rPr>
                <w:color w:val="000000"/>
              </w:rPr>
              <w:t>37.5%</w:t>
            </w:r>
          </w:p>
        </w:tc>
      </w:tr>
    </w:tbl>
    <w:p w14:paraId="12F7561A" w14:textId="77777777" w:rsidR="005158F0" w:rsidRDefault="005158F0">
      <w:pPr>
        <w:spacing w:after="100"/>
      </w:pPr>
    </w:p>
    <w:p w14:paraId="35AEE8E8" w14:textId="77777777" w:rsidR="005158F0" w:rsidRDefault="00000000">
      <w:pPr>
        <w:spacing w:after="120"/>
      </w:pPr>
      <w:r>
        <w:t>Σύνολο: 10,575 (ερώτηση, SQL) pairs, αποθηκευμένα σε data/processed/all_datasets_combined.csv, φορτωμένα και στις δύο βάσεις (MySQL @ localhost:3306, MariaDB @ localhost:3307).</w:t>
      </w:r>
    </w:p>
    <w:p w14:paraId="1229CE5F" w14:textId="77777777" w:rsidR="005158F0" w:rsidRDefault="00000000">
      <w:pPr>
        <w:pStyle w:val="1"/>
        <w:spacing w:before="300" w:after="150"/>
      </w:pPr>
      <w:r>
        <w:t>3. Αρχεία κώδικα που έχουμε μέχρι στιγμής</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5158F0" w14:paraId="76D4A1ED" w14:textId="77777777">
        <w:tblPrEx>
          <w:tblCellMar>
            <w:top w:w="0" w:type="dxa"/>
            <w:bottom w:w="0" w:type="dxa"/>
          </w:tblCellMar>
        </w:tblPrEx>
        <w:tc>
          <w:tcPr>
            <w:tcW w:w="3000" w:type="dxa"/>
            <w:shd w:val="clear" w:color="auto" w:fill="2F5496"/>
          </w:tcPr>
          <w:p w14:paraId="68DECDED" w14:textId="77777777" w:rsidR="005158F0" w:rsidRDefault="00000000">
            <w:r>
              <w:rPr>
                <w:b/>
                <w:bCs/>
                <w:color w:val="FFFFFF"/>
              </w:rPr>
              <w:t>Αρχείο</w:t>
            </w:r>
          </w:p>
        </w:tc>
        <w:tc>
          <w:tcPr>
            <w:tcW w:w="6500" w:type="dxa"/>
            <w:shd w:val="clear" w:color="auto" w:fill="2F5496"/>
          </w:tcPr>
          <w:p w14:paraId="468EFEE0" w14:textId="77777777" w:rsidR="005158F0" w:rsidRDefault="00000000">
            <w:r>
              <w:rPr>
                <w:b/>
                <w:bCs/>
                <w:color w:val="FFFFFF"/>
              </w:rPr>
              <w:t>Τι κάνει</w:t>
            </w:r>
          </w:p>
        </w:tc>
      </w:tr>
      <w:tr w:rsidR="005158F0" w14:paraId="5652800D" w14:textId="77777777">
        <w:tblPrEx>
          <w:tblCellMar>
            <w:top w:w="0" w:type="dxa"/>
            <w:bottom w:w="0" w:type="dxa"/>
          </w:tblCellMar>
        </w:tblPrEx>
        <w:tc>
          <w:tcPr>
            <w:tcW w:w="3000" w:type="dxa"/>
          </w:tcPr>
          <w:p w14:paraId="5654F709" w14:textId="77777777" w:rsidR="005158F0" w:rsidRDefault="00000000">
            <w:r>
              <w:rPr>
                <w:color w:val="000000"/>
              </w:rPr>
              <w:t>src/data_loader.py</w:t>
            </w:r>
          </w:p>
        </w:tc>
        <w:tc>
          <w:tcPr>
            <w:tcW w:w="6500" w:type="dxa"/>
          </w:tcPr>
          <w:p w14:paraId="1495EA84" w14:textId="77777777" w:rsidR="005158F0" w:rsidRDefault="00000000">
            <w:r>
              <w:rPr>
                <w:color w:val="000000"/>
              </w:rPr>
              <w:t>Μετατρέπει τα .json αρχεία (geography/atis/advising) σε καθαρά CSV, με πλήρεις ερωτήσεις+SQL (χωρίς placeholders) και αυτόματη εκτίμηση δυσκολίας. Επεξεργάζεται και τα 3 datasets σε ένα run.</w:t>
            </w:r>
          </w:p>
        </w:tc>
      </w:tr>
      <w:tr w:rsidR="005158F0" w14:paraId="74E095D8" w14:textId="77777777">
        <w:tblPrEx>
          <w:tblCellMar>
            <w:top w:w="0" w:type="dxa"/>
            <w:bottom w:w="0" w:type="dxa"/>
          </w:tblCellMar>
        </w:tblPrEx>
        <w:tc>
          <w:tcPr>
            <w:tcW w:w="3000" w:type="dxa"/>
          </w:tcPr>
          <w:p w14:paraId="3607521B" w14:textId="77777777" w:rsidR="005158F0" w:rsidRDefault="00000000">
            <w:r>
              <w:rPr>
                <w:color w:val="000000"/>
              </w:rPr>
              <w:lastRenderedPageBreak/>
              <w:t>src/custom_queries.py</w:t>
            </w:r>
          </w:p>
        </w:tc>
        <w:tc>
          <w:tcPr>
            <w:tcW w:w="6500" w:type="dxa"/>
          </w:tcPr>
          <w:p w14:paraId="51E5B86A" w14:textId="77777777" w:rsidR="005158F0" w:rsidRDefault="00000000">
            <w:r>
              <w:rPr>
                <w:color w:val="000000"/>
              </w:rPr>
              <w:t>Οι 31 δικές μας complex ερωτήσεις (15 Geography + 8 ATIS + 8 Advising), επαληθευμένες χειροκίνητα, εξαγόμενες στην ίδια CSV μορφή.</w:t>
            </w:r>
          </w:p>
        </w:tc>
      </w:tr>
      <w:tr w:rsidR="005158F0" w14:paraId="45CCAD23" w14:textId="77777777">
        <w:tblPrEx>
          <w:tblCellMar>
            <w:top w:w="0" w:type="dxa"/>
            <w:bottom w:w="0" w:type="dxa"/>
          </w:tblCellMar>
        </w:tblPrEx>
        <w:tc>
          <w:tcPr>
            <w:tcW w:w="3000" w:type="dxa"/>
          </w:tcPr>
          <w:p w14:paraId="66E1696A" w14:textId="77777777" w:rsidR="005158F0" w:rsidRDefault="00000000">
            <w:r>
              <w:rPr>
                <w:color w:val="000000"/>
              </w:rPr>
              <w:t>src/summary.py</w:t>
            </w:r>
          </w:p>
        </w:tc>
        <w:tc>
          <w:tcPr>
            <w:tcW w:w="6500" w:type="dxa"/>
          </w:tcPr>
          <w:p w14:paraId="709601B7" w14:textId="77777777" w:rsidR="005158F0" w:rsidRDefault="00000000">
            <w:r>
              <w:rPr>
                <w:color w:val="000000"/>
              </w:rPr>
              <w:t>Ενώνει όλα τα processed CSV σε ένα, δείχνει στατιστικά (πλήθος/δυσκολία ανά dataset), παράγει το τελικό all_datasets_combined.csv.</w:t>
            </w:r>
          </w:p>
        </w:tc>
      </w:tr>
    </w:tbl>
    <w:p w14:paraId="581AE1AB" w14:textId="77777777" w:rsidR="005158F0" w:rsidRDefault="00000000">
      <w:pPr>
        <w:pStyle w:val="1"/>
        <w:spacing w:before="300" w:after="150"/>
      </w:pPr>
      <w:r>
        <w:t>4. Δομή φακέλων (τρέχουσα)</w:t>
      </w:r>
    </w:p>
    <w:p w14:paraId="1A5041AD" w14:textId="77777777" w:rsidR="005158F0" w:rsidRDefault="00000000">
      <w:pPr>
        <w:shd w:val="clear" w:color="auto" w:fill="F2F2F2"/>
        <w:spacing w:before="80" w:after="80"/>
        <w:ind w:left="200"/>
      </w:pPr>
      <w:r>
        <w:rPr>
          <w:rFonts w:ascii="Consolas" w:eastAsia="Consolas" w:hAnsi="Consolas" w:cs="Consolas"/>
          <w:sz w:val="19"/>
          <w:szCs w:val="19"/>
        </w:rPr>
        <w:t>information_systems_project/</w:t>
      </w:r>
    </w:p>
    <w:p w14:paraId="13F45A8C" w14:textId="77777777" w:rsidR="005158F0" w:rsidRDefault="00000000">
      <w:pPr>
        <w:shd w:val="clear" w:color="auto" w:fill="F2F2F2"/>
        <w:spacing w:before="80" w:after="80"/>
        <w:ind w:left="200"/>
      </w:pPr>
      <w:r>
        <w:rPr>
          <w:rFonts w:ascii="Consolas" w:eastAsia="Consolas" w:hAnsi="Consolas" w:cs="Consolas"/>
          <w:sz w:val="19"/>
          <w:szCs w:val="19"/>
        </w:rPr>
        <w:t>├── src/</w:t>
      </w:r>
    </w:p>
    <w:p w14:paraId="20427864" w14:textId="77777777" w:rsidR="005158F0" w:rsidRDefault="00000000">
      <w:pPr>
        <w:shd w:val="clear" w:color="auto" w:fill="F2F2F2"/>
        <w:spacing w:before="80" w:after="80"/>
        <w:ind w:left="200"/>
      </w:pPr>
      <w:r>
        <w:rPr>
          <w:rFonts w:ascii="Consolas" w:eastAsia="Consolas" w:hAnsi="Consolas" w:cs="Consolas"/>
          <w:sz w:val="19"/>
          <w:szCs w:val="19"/>
        </w:rPr>
        <w:t>│   ├── data_loader.py</w:t>
      </w:r>
    </w:p>
    <w:p w14:paraId="31114B67" w14:textId="77777777" w:rsidR="005158F0" w:rsidRDefault="00000000">
      <w:pPr>
        <w:shd w:val="clear" w:color="auto" w:fill="F2F2F2"/>
        <w:spacing w:before="80" w:after="80"/>
        <w:ind w:left="200"/>
      </w:pPr>
      <w:r>
        <w:rPr>
          <w:rFonts w:ascii="Consolas" w:eastAsia="Consolas" w:hAnsi="Consolas" w:cs="Consolas"/>
          <w:sz w:val="19"/>
          <w:szCs w:val="19"/>
        </w:rPr>
        <w:t>│   ├── custom_queries.py</w:t>
      </w:r>
    </w:p>
    <w:p w14:paraId="7F86754C" w14:textId="77777777" w:rsidR="005158F0" w:rsidRDefault="00000000">
      <w:pPr>
        <w:shd w:val="clear" w:color="auto" w:fill="F2F2F2"/>
        <w:spacing w:before="80" w:after="80"/>
        <w:ind w:left="200"/>
      </w:pPr>
      <w:r>
        <w:rPr>
          <w:rFonts w:ascii="Consolas" w:eastAsia="Consolas" w:hAnsi="Consolas" w:cs="Consolas"/>
          <w:sz w:val="19"/>
          <w:szCs w:val="19"/>
        </w:rPr>
        <w:t>│   └── summary.py</w:t>
      </w:r>
    </w:p>
    <w:p w14:paraId="644EDE5E" w14:textId="77777777" w:rsidR="005158F0" w:rsidRDefault="00000000">
      <w:pPr>
        <w:shd w:val="clear" w:color="auto" w:fill="F2F2F2"/>
        <w:spacing w:before="80" w:after="80"/>
        <w:ind w:left="200"/>
      </w:pPr>
      <w:r>
        <w:rPr>
          <w:rFonts w:ascii="Consolas" w:eastAsia="Consolas" w:hAnsi="Consolas" w:cs="Consolas"/>
          <w:sz w:val="19"/>
          <w:szCs w:val="19"/>
        </w:rPr>
        <w:t>├── data/</w:t>
      </w:r>
    </w:p>
    <w:p w14:paraId="40B59C6E" w14:textId="77777777" w:rsidR="005158F0" w:rsidRDefault="00000000">
      <w:pPr>
        <w:shd w:val="clear" w:color="auto" w:fill="F2F2F2"/>
        <w:spacing w:before="80" w:after="80"/>
        <w:ind w:left="200"/>
      </w:pPr>
      <w:r>
        <w:rPr>
          <w:rFonts w:ascii="Consolas" w:eastAsia="Consolas" w:hAnsi="Consolas" w:cs="Consolas"/>
          <w:sz w:val="19"/>
          <w:szCs w:val="19"/>
        </w:rPr>
        <w:t>│   ├── raw/</w:t>
      </w:r>
    </w:p>
    <w:p w14:paraId="123F1177" w14:textId="77777777" w:rsidR="005158F0" w:rsidRDefault="00000000">
      <w:pPr>
        <w:shd w:val="clear" w:color="auto" w:fill="F2F2F2"/>
        <w:spacing w:before="80" w:after="80"/>
        <w:ind w:left="200"/>
      </w:pPr>
      <w:r>
        <w:rPr>
          <w:rFonts w:ascii="Consolas" w:eastAsia="Consolas" w:hAnsi="Consolas" w:cs="Consolas"/>
          <w:sz w:val="19"/>
          <w:szCs w:val="19"/>
        </w:rPr>
        <w:t>│   │   ├── geography/ (geography.json, geography-db.sql, geography-schema.csv)</w:t>
      </w:r>
    </w:p>
    <w:p w14:paraId="188DAC1E" w14:textId="77777777" w:rsidR="005158F0" w:rsidRDefault="00000000">
      <w:pPr>
        <w:shd w:val="clear" w:color="auto" w:fill="F2F2F2"/>
        <w:spacing w:before="80" w:after="80"/>
        <w:ind w:left="200"/>
      </w:pPr>
      <w:r>
        <w:rPr>
          <w:rFonts w:ascii="Consolas" w:eastAsia="Consolas" w:hAnsi="Consolas" w:cs="Consolas"/>
          <w:sz w:val="19"/>
          <w:szCs w:val="19"/>
        </w:rPr>
        <w:t>│   │   ├── atis/ (atis.json, atis-db.sql, atis-schema.csv)</w:t>
      </w:r>
    </w:p>
    <w:p w14:paraId="0E10C2FC" w14:textId="77777777" w:rsidR="005158F0" w:rsidRDefault="00000000">
      <w:pPr>
        <w:shd w:val="clear" w:color="auto" w:fill="F2F2F2"/>
        <w:spacing w:before="80" w:after="80"/>
        <w:ind w:left="200"/>
      </w:pPr>
      <w:r>
        <w:rPr>
          <w:rFonts w:ascii="Consolas" w:eastAsia="Consolas" w:hAnsi="Consolas" w:cs="Consolas"/>
          <w:sz w:val="19"/>
          <w:szCs w:val="19"/>
        </w:rPr>
        <w:t>│   │   └── advising/ (advising.json, advising-db.sql, advising-schema.csv)</w:t>
      </w:r>
    </w:p>
    <w:p w14:paraId="3414E6FC" w14:textId="77777777" w:rsidR="005158F0" w:rsidRDefault="00000000">
      <w:pPr>
        <w:shd w:val="clear" w:color="auto" w:fill="F2F2F2"/>
        <w:spacing w:before="80" w:after="80"/>
        <w:ind w:left="200"/>
      </w:pPr>
      <w:r>
        <w:rPr>
          <w:rFonts w:ascii="Consolas" w:eastAsia="Consolas" w:hAnsi="Consolas" w:cs="Consolas"/>
          <w:sz w:val="19"/>
          <w:szCs w:val="19"/>
        </w:rPr>
        <w:t>│   └── processed/</w:t>
      </w:r>
    </w:p>
    <w:p w14:paraId="20EE162F" w14:textId="77777777" w:rsidR="005158F0" w:rsidRDefault="00000000">
      <w:pPr>
        <w:shd w:val="clear" w:color="auto" w:fill="F2F2F2"/>
        <w:spacing w:before="80" w:after="80"/>
        <w:ind w:left="200"/>
      </w:pPr>
      <w:r>
        <w:rPr>
          <w:rFonts w:ascii="Consolas" w:eastAsia="Consolas" w:hAnsi="Consolas" w:cs="Consolas"/>
          <w:sz w:val="19"/>
          <w:szCs w:val="19"/>
        </w:rPr>
        <w:t>│       ├── geography.csv, atis.csv, advising.csv</w:t>
      </w:r>
    </w:p>
    <w:p w14:paraId="68D5CB3C" w14:textId="77777777" w:rsidR="005158F0" w:rsidRDefault="00000000">
      <w:pPr>
        <w:shd w:val="clear" w:color="auto" w:fill="F2F2F2"/>
        <w:spacing w:before="80" w:after="80"/>
        <w:ind w:left="200"/>
      </w:pPr>
      <w:r>
        <w:rPr>
          <w:rFonts w:ascii="Consolas" w:eastAsia="Consolas" w:hAnsi="Consolas" w:cs="Consolas"/>
          <w:sz w:val="19"/>
          <w:szCs w:val="19"/>
        </w:rPr>
        <w:t>│       ├── custom/custom.csv</w:t>
      </w:r>
    </w:p>
    <w:p w14:paraId="6CE2A58B" w14:textId="77777777" w:rsidR="005158F0" w:rsidRDefault="00000000">
      <w:pPr>
        <w:shd w:val="clear" w:color="auto" w:fill="F2F2F2"/>
        <w:spacing w:before="80" w:after="80"/>
        <w:ind w:left="200"/>
      </w:pPr>
      <w:r>
        <w:rPr>
          <w:rFonts w:ascii="Consolas" w:eastAsia="Consolas" w:hAnsi="Consolas" w:cs="Consolas"/>
          <w:sz w:val="19"/>
          <w:szCs w:val="19"/>
        </w:rPr>
        <w:t>│       └── all_datasets_combined.csv   &lt;-- τελικό αρχείο για το επόμενο βήμα</w:t>
      </w:r>
    </w:p>
    <w:p w14:paraId="4DF5C326" w14:textId="77777777" w:rsidR="005158F0" w:rsidRDefault="00000000">
      <w:pPr>
        <w:pStyle w:val="1"/>
        <w:spacing w:before="300" w:after="150"/>
      </w:pPr>
      <w:r>
        <w:t>5. Πώς να τρέξεις τα πάντα από την αρχή (αν χρειαστεί καθαρό restart)</w:t>
      </w:r>
    </w:p>
    <w:p w14:paraId="684C7A2B" w14:textId="77777777" w:rsidR="005158F0" w:rsidRDefault="00000000">
      <w:pPr>
        <w:shd w:val="clear" w:color="auto" w:fill="F2F2F2"/>
        <w:spacing w:before="80" w:after="80"/>
        <w:ind w:left="200"/>
      </w:pPr>
      <w:r>
        <w:rPr>
          <w:rFonts w:ascii="Consolas" w:eastAsia="Consolas" w:hAnsi="Consolas" w:cs="Consolas"/>
          <w:sz w:val="19"/>
          <w:szCs w:val="19"/>
        </w:rPr>
        <w:t># 1. Βεβαιώσου ότι τρέχουν τα containers</w:t>
      </w:r>
    </w:p>
    <w:p w14:paraId="58F7BD01" w14:textId="77777777" w:rsidR="005158F0" w:rsidRDefault="00000000">
      <w:pPr>
        <w:shd w:val="clear" w:color="auto" w:fill="F2F2F2"/>
        <w:spacing w:before="80" w:after="80"/>
        <w:ind w:left="200"/>
      </w:pPr>
      <w:r>
        <w:rPr>
          <w:rFonts w:ascii="Consolas" w:eastAsia="Consolas" w:hAnsi="Consolas" w:cs="Consolas"/>
          <w:sz w:val="19"/>
          <w:szCs w:val="19"/>
        </w:rPr>
        <w:t>docker start mysql-db mariadb-db</w:t>
      </w:r>
    </w:p>
    <w:p w14:paraId="331AB318" w14:textId="77777777" w:rsidR="005158F0" w:rsidRDefault="005158F0">
      <w:pPr>
        <w:shd w:val="clear" w:color="auto" w:fill="F2F2F2"/>
        <w:spacing w:before="80" w:after="80"/>
        <w:ind w:left="200"/>
      </w:pPr>
    </w:p>
    <w:p w14:paraId="2255707E" w14:textId="77777777" w:rsidR="005158F0" w:rsidRDefault="00000000">
      <w:pPr>
        <w:shd w:val="clear" w:color="auto" w:fill="F2F2F2"/>
        <w:spacing w:before="80" w:after="80"/>
        <w:ind w:left="200"/>
      </w:pPr>
      <w:r>
        <w:rPr>
          <w:rFonts w:ascii="Consolas" w:eastAsia="Consolas" w:hAnsi="Consolas" w:cs="Consolas"/>
          <w:sz w:val="19"/>
          <w:szCs w:val="19"/>
        </w:rPr>
        <w:t># 2. Πλήρες καθάρισμα processed data (αποφυγή duplicates)</w:t>
      </w:r>
    </w:p>
    <w:p w14:paraId="42C96445" w14:textId="77777777" w:rsidR="005158F0" w:rsidRDefault="00000000">
      <w:pPr>
        <w:shd w:val="clear" w:color="auto" w:fill="F2F2F2"/>
        <w:spacing w:before="80" w:after="80"/>
        <w:ind w:left="200"/>
      </w:pPr>
      <w:r>
        <w:rPr>
          <w:rFonts w:ascii="Consolas" w:eastAsia="Consolas" w:hAnsi="Consolas" w:cs="Consolas"/>
          <w:sz w:val="19"/>
          <w:szCs w:val="19"/>
        </w:rPr>
        <w:t>Remove-Item -Recurse -Force data\processed</w:t>
      </w:r>
    </w:p>
    <w:p w14:paraId="43188462" w14:textId="77777777" w:rsidR="005158F0" w:rsidRDefault="005158F0">
      <w:pPr>
        <w:shd w:val="clear" w:color="auto" w:fill="F2F2F2"/>
        <w:spacing w:before="80" w:after="80"/>
        <w:ind w:left="200"/>
      </w:pPr>
    </w:p>
    <w:p w14:paraId="1E9B6ADC" w14:textId="77777777" w:rsidR="005158F0" w:rsidRDefault="00000000">
      <w:pPr>
        <w:shd w:val="clear" w:color="auto" w:fill="F2F2F2"/>
        <w:spacing w:before="80" w:after="80"/>
        <w:ind w:left="200"/>
      </w:pPr>
      <w:r>
        <w:rPr>
          <w:rFonts w:ascii="Consolas" w:eastAsia="Consolas" w:hAnsi="Consolas" w:cs="Consolas"/>
          <w:sz w:val="19"/>
          <w:szCs w:val="19"/>
        </w:rPr>
        <w:t># 3. Μετατροπή JSON -&gt; CSV και για τα 3 datasets, σε ένα run</w:t>
      </w:r>
    </w:p>
    <w:p w14:paraId="4B5F49CC" w14:textId="77777777" w:rsidR="005158F0" w:rsidRDefault="00000000">
      <w:pPr>
        <w:shd w:val="clear" w:color="auto" w:fill="F2F2F2"/>
        <w:spacing w:before="80" w:after="80"/>
        <w:ind w:left="200"/>
      </w:pPr>
      <w:r>
        <w:rPr>
          <w:rFonts w:ascii="Consolas" w:eastAsia="Consolas" w:hAnsi="Consolas" w:cs="Consolas"/>
          <w:sz w:val="19"/>
          <w:szCs w:val="19"/>
        </w:rPr>
        <w:t>python src/data_loader.py</w:t>
      </w:r>
    </w:p>
    <w:p w14:paraId="219EE2B7" w14:textId="77777777" w:rsidR="005158F0" w:rsidRDefault="005158F0">
      <w:pPr>
        <w:shd w:val="clear" w:color="auto" w:fill="F2F2F2"/>
        <w:spacing w:before="80" w:after="80"/>
        <w:ind w:left="200"/>
      </w:pPr>
    </w:p>
    <w:p w14:paraId="676C4485" w14:textId="77777777" w:rsidR="005158F0" w:rsidRDefault="00000000">
      <w:pPr>
        <w:shd w:val="clear" w:color="auto" w:fill="F2F2F2"/>
        <w:spacing w:before="80" w:after="80"/>
        <w:ind w:left="200"/>
      </w:pPr>
      <w:r>
        <w:rPr>
          <w:rFonts w:ascii="Consolas" w:eastAsia="Consolas" w:hAnsi="Consolas" w:cs="Consolas"/>
          <w:sz w:val="19"/>
          <w:szCs w:val="19"/>
        </w:rPr>
        <w:t># 4. Δημιουργία των 31 custom queries</w:t>
      </w:r>
    </w:p>
    <w:p w14:paraId="3F8D8B71" w14:textId="77777777" w:rsidR="005158F0" w:rsidRDefault="00000000">
      <w:pPr>
        <w:shd w:val="clear" w:color="auto" w:fill="F2F2F2"/>
        <w:spacing w:before="80" w:after="80"/>
        <w:ind w:left="200"/>
      </w:pPr>
      <w:r>
        <w:rPr>
          <w:rFonts w:ascii="Consolas" w:eastAsia="Consolas" w:hAnsi="Consolas" w:cs="Consolas"/>
          <w:sz w:val="19"/>
          <w:szCs w:val="19"/>
        </w:rPr>
        <w:t>python src/custom_queries.py</w:t>
      </w:r>
    </w:p>
    <w:p w14:paraId="342B41D2" w14:textId="77777777" w:rsidR="005158F0" w:rsidRDefault="005158F0">
      <w:pPr>
        <w:shd w:val="clear" w:color="auto" w:fill="F2F2F2"/>
        <w:spacing w:before="80" w:after="80"/>
        <w:ind w:left="200"/>
      </w:pPr>
    </w:p>
    <w:p w14:paraId="7A88F1F9" w14:textId="77777777" w:rsidR="005158F0" w:rsidRDefault="00000000">
      <w:pPr>
        <w:shd w:val="clear" w:color="auto" w:fill="F2F2F2"/>
        <w:spacing w:before="80" w:after="80"/>
        <w:ind w:left="200"/>
      </w:pPr>
      <w:r>
        <w:rPr>
          <w:rFonts w:ascii="Consolas" w:eastAsia="Consolas" w:hAnsi="Consolas" w:cs="Consolas"/>
          <w:sz w:val="19"/>
          <w:szCs w:val="19"/>
        </w:rPr>
        <w:t># 5. Ενοποίηση + στατιστικά</w:t>
      </w:r>
    </w:p>
    <w:p w14:paraId="72B7D1BE" w14:textId="77777777" w:rsidR="005158F0" w:rsidRDefault="00000000">
      <w:pPr>
        <w:shd w:val="clear" w:color="auto" w:fill="F2F2F2"/>
        <w:spacing w:before="80" w:after="80"/>
        <w:ind w:left="200"/>
      </w:pPr>
      <w:r>
        <w:rPr>
          <w:rFonts w:ascii="Consolas" w:eastAsia="Consolas" w:hAnsi="Consolas" w:cs="Consolas"/>
          <w:sz w:val="19"/>
          <w:szCs w:val="19"/>
        </w:rPr>
        <w:t>python src/summary.py</w:t>
      </w:r>
    </w:p>
    <w:p w14:paraId="10F662A2" w14:textId="77777777" w:rsidR="005158F0" w:rsidRDefault="00000000">
      <w:pPr>
        <w:pStyle w:val="1"/>
        <w:spacing w:before="300" w:after="150"/>
      </w:pPr>
      <w:r>
        <w:t>6. Τι ΑΠΟΜΕΝΕΙ (επόμενα βήματα)</w:t>
      </w:r>
    </w:p>
    <w:p w14:paraId="57329706" w14:textId="77777777" w:rsidR="005158F0" w:rsidRDefault="00000000">
      <w:pPr>
        <w:spacing w:after="120"/>
      </w:pPr>
      <w:r>
        <w:t>Το Data Preparation είναι πλήρως ολοκληρωμένο. Το κύριο βάρος της εργασίας που απομένει είναι το evaluation pipeline:</w:t>
      </w:r>
    </w:p>
    <w:p w14:paraId="4AD8A788" w14:textId="77777777" w:rsidR="005158F0" w:rsidRDefault="00000000">
      <w:pPr>
        <w:pStyle w:val="a4"/>
        <w:numPr>
          <w:ilvl w:val="0"/>
          <w:numId w:val="2"/>
        </w:numPr>
        <w:spacing w:after="60"/>
      </w:pPr>
      <w:r>
        <w:t>llm_client.py — ενιαίο interface για κλήση GPT (μέσω OpenAI API) και Qwen (τοπικά ή μέσω Colab/HuggingFace), με function generate_sql(question, schema) -&gt; sql</w:t>
      </w:r>
    </w:p>
    <w:p w14:paraId="749FEAE3" w14:textId="77777777" w:rsidR="005158F0" w:rsidRDefault="00000000">
      <w:pPr>
        <w:pStyle w:val="a4"/>
        <w:numPr>
          <w:ilvl w:val="0"/>
          <w:numId w:val="2"/>
        </w:numPr>
        <w:spacing w:after="60"/>
      </w:pPr>
      <w:r>
        <w:lastRenderedPageBreak/>
        <w:t>db_executor.py — σύνδεση και εκτέλεση SQL πάνω σε MySQL/MariaDB, με σωστό error handling (π.χ. syntax errors από το LLM)</w:t>
      </w:r>
    </w:p>
    <w:p w14:paraId="3603088B" w14:textId="77777777" w:rsidR="005158F0" w:rsidRDefault="00000000">
      <w:pPr>
        <w:pStyle w:val="a4"/>
        <w:numPr>
          <w:ilvl w:val="0"/>
          <w:numId w:val="2"/>
        </w:numPr>
        <w:spacing w:after="60"/>
      </w:pPr>
      <w:r>
        <w:t>evaluator.py — μετρικές αξιολόγησης: Execution Accuracy (εκτέλεση του παραγόμενου SQL vs του gold SQL και σύγκριση αποτελεσμάτων, όχι απλή σύγκριση κειμένου), latency (χρόνος), resource usage (CPU/GPU/μνήμη)</w:t>
      </w:r>
    </w:p>
    <w:p w14:paraId="2D6B7C90" w14:textId="77777777" w:rsidR="005158F0" w:rsidRDefault="00000000">
      <w:pPr>
        <w:pStyle w:val="a4"/>
        <w:numPr>
          <w:ilvl w:val="0"/>
          <w:numId w:val="2"/>
        </w:numPr>
        <w:spacing w:after="60"/>
      </w:pPr>
      <w:r>
        <w:t>run_experiment.py — το κεντρικό script που ενώνει όλα τα παραπάνω και τρέχει το πλήρες πείραμα πάνω στις 10,575 γραμμές</w:t>
      </w:r>
    </w:p>
    <w:p w14:paraId="0F965F68" w14:textId="77777777" w:rsidR="005158F0" w:rsidRDefault="00000000">
      <w:pPr>
        <w:pStyle w:val="a4"/>
        <w:numPr>
          <w:ilvl w:val="0"/>
          <w:numId w:val="2"/>
        </w:numPr>
        <w:spacing w:after="60"/>
      </w:pPr>
      <w:r>
        <w:t>Στατιστική ανάλυση αποτελεσμάτων: σύγκριση GPT vs Qwen, MySQL vs MariaDB, ανά επίπεδο δυσκολίας (easy/medium/hard), ανά dataset</w:t>
      </w:r>
    </w:p>
    <w:p w14:paraId="16D6CA03" w14:textId="77777777" w:rsidR="005158F0" w:rsidRDefault="00000000">
      <w:pPr>
        <w:pStyle w:val="a4"/>
        <w:numPr>
          <w:ilvl w:val="0"/>
          <w:numId w:val="2"/>
        </w:numPr>
        <w:spacing w:after="60"/>
      </w:pPr>
      <w:r>
        <w:t>Γραφήματα/οπτικοποιήσεις για την τελική αναφορά</w:t>
      </w:r>
    </w:p>
    <w:p w14:paraId="49109587" w14:textId="77777777" w:rsidR="005158F0" w:rsidRDefault="00000000">
      <w:pPr>
        <w:pStyle w:val="a4"/>
        <w:numPr>
          <w:ilvl w:val="0"/>
          <w:numId w:val="2"/>
        </w:numPr>
        <w:spacing w:after="60"/>
      </w:pPr>
      <w:r>
        <w:t>Συγγραφή τελικής αναφοράς (methodology, results, discussion, limitations)</w:t>
      </w:r>
    </w:p>
    <w:p w14:paraId="1C453DFA" w14:textId="77777777" w:rsidR="005158F0" w:rsidRDefault="005158F0">
      <w:pPr>
        <w:spacing w:after="200"/>
      </w:pPr>
    </w:p>
    <w:p w14:paraId="276762CF" w14:textId="77777777" w:rsidR="005158F0" w:rsidRDefault="00000000">
      <w:pPr>
        <w:rPr>
          <w:b/>
          <w:bCs/>
          <w:i/>
          <w:iCs/>
          <w:lang w:val="en-US"/>
        </w:rPr>
      </w:pPr>
      <w:r>
        <w:rPr>
          <w:b/>
          <w:bCs/>
          <w:i/>
          <w:iCs/>
        </w:rPr>
        <w:t>Εκτιμώμενη συνολική πρόοδος: ~40-45% (Setup: 100%, Data: ~100%, Evaluation pipeline + πειράματα + ανάλυση + αναφορά: ~5%).</w:t>
      </w:r>
    </w:p>
    <w:p w14:paraId="7AFFF814" w14:textId="77777777" w:rsidR="00744957" w:rsidRPr="00744957" w:rsidRDefault="00744957" w:rsidP="00744957">
      <w:pPr>
        <w:rPr>
          <w:lang w:val="en-US"/>
        </w:rPr>
      </w:pPr>
      <w:r w:rsidRPr="00744957">
        <w:rPr>
          <w:lang w:val="en-US"/>
        </w:rPr>
        <w:t xml:space="preserve">16. Δημιουργήσαμε λογαριασμό OpenAI API (Prototype plan, $5 credit) και </w:t>
      </w:r>
    </w:p>
    <w:p w14:paraId="48DD1273" w14:textId="77777777" w:rsidR="00744957" w:rsidRPr="00744957" w:rsidRDefault="00744957" w:rsidP="00744957">
      <w:pPr>
        <w:rPr>
          <w:lang w:val="en-US"/>
        </w:rPr>
      </w:pPr>
      <w:r w:rsidRPr="00744957">
        <w:rPr>
          <w:lang w:val="en-US"/>
        </w:rPr>
        <w:t xml:space="preserve">    αποθηκεύσαμε το API key σε .env (εκτός git, προστατευμένο με </w:t>
      </w:r>
    </w:p>
    <w:p w14:paraId="641990EE" w14:textId="77777777" w:rsidR="00744957" w:rsidRPr="00744957" w:rsidRDefault="00744957" w:rsidP="00744957">
      <w:pPr>
        <w:rPr>
          <w:lang w:val="en-US"/>
        </w:rPr>
      </w:pPr>
      <w:r w:rsidRPr="00744957">
        <w:rPr>
          <w:lang w:val="en-US"/>
        </w:rPr>
        <w:t xml:space="preserve">    .gitignore).</w:t>
      </w:r>
    </w:p>
    <w:p w14:paraId="43D9DB6B" w14:textId="77777777" w:rsidR="00744957" w:rsidRPr="00744957" w:rsidRDefault="00744957" w:rsidP="00744957">
      <w:pPr>
        <w:rPr>
          <w:lang w:val="en-US"/>
        </w:rPr>
      </w:pPr>
    </w:p>
    <w:p w14:paraId="17C3735C" w14:textId="77777777" w:rsidR="00744957" w:rsidRPr="00744957" w:rsidRDefault="00744957" w:rsidP="00744957">
      <w:pPr>
        <w:rPr>
          <w:lang w:val="en-US"/>
        </w:rPr>
      </w:pPr>
      <w:r w:rsidRPr="00744957">
        <w:rPr>
          <w:lang w:val="en-US"/>
        </w:rPr>
        <w:t>17. Γράψαμε το src/llm_client.py -- GPT-side. Function generate_sql_gpt(</w:t>
      </w:r>
    </w:p>
    <w:p w14:paraId="402D61F2" w14:textId="77777777" w:rsidR="00744957" w:rsidRPr="00744957" w:rsidRDefault="00744957" w:rsidP="00744957">
      <w:pPr>
        <w:rPr>
          <w:lang w:val="en-US"/>
        </w:rPr>
      </w:pPr>
      <w:r w:rsidRPr="00744957">
        <w:rPr>
          <w:lang w:val="en-US"/>
        </w:rPr>
        <w:t xml:space="preserve">    question, schema_description) που καλεί το μοντέλο gpt-4o-mini με </w:t>
      </w:r>
    </w:p>
    <w:p w14:paraId="28134C5E" w14:textId="77777777" w:rsidR="00744957" w:rsidRPr="00744957" w:rsidRDefault="00744957" w:rsidP="00744957">
      <w:pPr>
        <w:rPr>
          <w:lang w:val="en-US"/>
        </w:rPr>
      </w:pPr>
      <w:r w:rsidRPr="00744957">
        <w:rPr>
          <w:lang w:val="en-US"/>
        </w:rPr>
        <w:t xml:space="preserve">    temperature=0 (ντετερμινιστικό, για αναπαραγωγιμότητα), καθαρίζει </w:t>
      </w:r>
    </w:p>
    <w:p w14:paraId="0765889F" w14:textId="77777777" w:rsidR="00744957" w:rsidRPr="00744957" w:rsidRDefault="00744957" w:rsidP="00744957">
      <w:pPr>
        <w:rPr>
          <w:lang w:val="en-US"/>
        </w:rPr>
      </w:pPr>
      <w:r w:rsidRPr="00744957">
        <w:rPr>
          <w:lang w:val="en-US"/>
        </w:rPr>
        <w:t xml:space="preserve">    την απάντηση από τυχόν markdown fences, και επιστρέφει sql + latency </w:t>
      </w:r>
    </w:p>
    <w:p w14:paraId="5D36E066" w14:textId="77777777" w:rsidR="00744957" w:rsidRPr="00744957" w:rsidRDefault="00744957" w:rsidP="00744957">
      <w:pPr>
        <w:rPr>
          <w:lang w:val="en-US"/>
        </w:rPr>
      </w:pPr>
      <w:r w:rsidRPr="00744957">
        <w:rPr>
          <w:lang w:val="en-US"/>
        </w:rPr>
        <w:t xml:space="preserve">    + error info. Περιλαμβάνει retry logic (3 προσπάθειες, exponential </w:t>
      </w:r>
    </w:p>
    <w:p w14:paraId="1D4BA271" w14:textId="77777777" w:rsidR="00744957" w:rsidRPr="00744957" w:rsidRDefault="00744957" w:rsidP="00744957">
      <w:pPr>
        <w:rPr>
          <w:lang w:val="en-US"/>
        </w:rPr>
      </w:pPr>
      <w:r w:rsidRPr="00744957">
        <w:rPr>
          <w:lang w:val="en-US"/>
        </w:rPr>
        <w:t xml:space="preserve">    backoff) για ανθεκτικότητα σε προσωρινά network/rate-limit issues.</w:t>
      </w:r>
    </w:p>
    <w:p w14:paraId="79A3866A" w14:textId="77777777" w:rsidR="00744957" w:rsidRPr="00744957" w:rsidRDefault="00744957" w:rsidP="00744957">
      <w:pPr>
        <w:rPr>
          <w:lang w:val="en-US"/>
        </w:rPr>
      </w:pPr>
    </w:p>
    <w:p w14:paraId="116887A6" w14:textId="77777777" w:rsidR="00744957" w:rsidRPr="00744957" w:rsidRDefault="00744957" w:rsidP="00744957">
      <w:pPr>
        <w:rPr>
          <w:lang w:val="en-US"/>
        </w:rPr>
      </w:pPr>
      <w:r w:rsidRPr="00744957">
        <w:rPr>
          <w:lang w:val="en-US"/>
        </w:rPr>
        <w:t xml:space="preserve">    Πρώτο επιτυχές test:</w:t>
      </w:r>
    </w:p>
    <w:p w14:paraId="72289796" w14:textId="77777777" w:rsidR="00744957" w:rsidRPr="00744957" w:rsidRDefault="00744957" w:rsidP="00744957">
      <w:pPr>
        <w:rPr>
          <w:lang w:val="en-US"/>
        </w:rPr>
      </w:pPr>
      <w:r w:rsidRPr="00744957">
        <w:rPr>
          <w:lang w:val="en-US"/>
        </w:rPr>
        <w:t xml:space="preserve">    Question: "What is the population of Texas?"</w:t>
      </w:r>
    </w:p>
    <w:p w14:paraId="1A4C3CBF" w14:textId="77777777" w:rsidR="00744957" w:rsidRPr="00744957" w:rsidRDefault="00744957" w:rsidP="00744957">
      <w:pPr>
        <w:rPr>
          <w:lang w:val="en-US"/>
        </w:rPr>
      </w:pPr>
      <w:r w:rsidRPr="00744957">
        <w:rPr>
          <w:lang w:val="en-US"/>
        </w:rPr>
        <w:t xml:space="preserve">    SQL παραγόμενο: SELECT population FROM state WHERE state_name = 'Texas';</w:t>
      </w:r>
    </w:p>
    <w:p w14:paraId="79C32A8C" w14:textId="77777777" w:rsidR="00744957" w:rsidRPr="00744957" w:rsidRDefault="00744957" w:rsidP="00744957">
      <w:pPr>
        <w:rPr>
          <w:lang w:val="en-US"/>
        </w:rPr>
      </w:pPr>
      <w:r w:rsidRPr="00744957">
        <w:rPr>
          <w:lang w:val="en-US"/>
        </w:rPr>
        <w:t xml:space="preserve">    Latency: 3.59s</w:t>
      </w:r>
    </w:p>
    <w:p w14:paraId="4F4441C8" w14:textId="77777777" w:rsidR="00744957" w:rsidRPr="00744957" w:rsidRDefault="00744957" w:rsidP="00744957">
      <w:pPr>
        <w:rPr>
          <w:lang w:val="en-US"/>
        </w:rPr>
      </w:pPr>
    </w:p>
    <w:p w14:paraId="089C787E" w14:textId="77777777" w:rsidR="00744957" w:rsidRPr="00744957" w:rsidRDefault="00744957" w:rsidP="00744957">
      <w:pPr>
        <w:rPr>
          <w:lang w:val="en-US"/>
        </w:rPr>
      </w:pPr>
      <w:r w:rsidRPr="00744957">
        <w:rPr>
          <w:lang w:val="en-US"/>
        </w:rPr>
        <w:t xml:space="preserve">Κατάσταση: GPT-side του llm_client.py λειτουργεί. Επόμενο: Qwen-side </w:t>
      </w:r>
    </w:p>
    <w:p w14:paraId="5FC4E5EA" w14:textId="75C71D49" w:rsidR="00744957" w:rsidRPr="00744957" w:rsidRDefault="00744957" w:rsidP="00744957">
      <w:pPr>
        <w:rPr>
          <w:lang w:val="en-US"/>
        </w:rPr>
      </w:pPr>
      <w:r w:rsidRPr="00744957">
        <w:rPr>
          <w:lang w:val="en-US"/>
        </w:rPr>
        <w:t>(μέσω Colab/HuggingFace).</w:t>
      </w:r>
    </w:p>
    <w:sectPr w:rsidR="00744957" w:rsidRPr="007449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D4E1B"/>
    <w:multiLevelType w:val="hybridMultilevel"/>
    <w:tmpl w:val="702CE722"/>
    <w:lvl w:ilvl="0" w:tplc="A95C9D18">
      <w:start w:val="1"/>
      <w:numFmt w:val="bullet"/>
      <w:lvlText w:val="•"/>
      <w:lvlJc w:val="left"/>
      <w:pPr>
        <w:ind w:left="360" w:hanging="260"/>
      </w:pPr>
    </w:lvl>
    <w:lvl w:ilvl="1" w:tplc="0C44E93A">
      <w:start w:val="1"/>
      <w:numFmt w:val="bullet"/>
      <w:lvlText w:val="◦"/>
      <w:lvlJc w:val="left"/>
      <w:pPr>
        <w:ind w:left="720" w:hanging="260"/>
      </w:pPr>
    </w:lvl>
    <w:lvl w:ilvl="2" w:tplc="13B8F294">
      <w:numFmt w:val="decimal"/>
      <w:lvlText w:val=""/>
      <w:lvlJc w:val="left"/>
    </w:lvl>
    <w:lvl w:ilvl="3" w:tplc="BEA44780">
      <w:numFmt w:val="decimal"/>
      <w:lvlText w:val=""/>
      <w:lvlJc w:val="left"/>
    </w:lvl>
    <w:lvl w:ilvl="4" w:tplc="46AA4482">
      <w:numFmt w:val="decimal"/>
      <w:lvlText w:val=""/>
      <w:lvlJc w:val="left"/>
    </w:lvl>
    <w:lvl w:ilvl="5" w:tplc="C3B23F56">
      <w:numFmt w:val="decimal"/>
      <w:lvlText w:val=""/>
      <w:lvlJc w:val="left"/>
    </w:lvl>
    <w:lvl w:ilvl="6" w:tplc="30F21718">
      <w:numFmt w:val="decimal"/>
      <w:lvlText w:val=""/>
      <w:lvlJc w:val="left"/>
    </w:lvl>
    <w:lvl w:ilvl="7" w:tplc="57A4A50C">
      <w:numFmt w:val="decimal"/>
      <w:lvlText w:val=""/>
      <w:lvlJc w:val="left"/>
    </w:lvl>
    <w:lvl w:ilvl="8" w:tplc="461CEB9C">
      <w:numFmt w:val="decimal"/>
      <w:lvlText w:val=""/>
      <w:lvlJc w:val="left"/>
    </w:lvl>
  </w:abstractNum>
  <w:abstractNum w:abstractNumId="1" w15:restartNumberingAfterBreak="0">
    <w:nsid w:val="59782C85"/>
    <w:multiLevelType w:val="hybridMultilevel"/>
    <w:tmpl w:val="0C348E5A"/>
    <w:lvl w:ilvl="0" w:tplc="7CCAEF6A">
      <w:start w:val="1"/>
      <w:numFmt w:val="bullet"/>
      <w:lvlText w:val="●"/>
      <w:lvlJc w:val="left"/>
      <w:pPr>
        <w:ind w:left="720" w:hanging="360"/>
      </w:pPr>
    </w:lvl>
    <w:lvl w:ilvl="1" w:tplc="43E8AE44">
      <w:start w:val="1"/>
      <w:numFmt w:val="bullet"/>
      <w:lvlText w:val="○"/>
      <w:lvlJc w:val="left"/>
      <w:pPr>
        <w:ind w:left="1440" w:hanging="360"/>
      </w:pPr>
    </w:lvl>
    <w:lvl w:ilvl="2" w:tplc="0C08FEB8">
      <w:start w:val="1"/>
      <w:numFmt w:val="bullet"/>
      <w:lvlText w:val="■"/>
      <w:lvlJc w:val="left"/>
      <w:pPr>
        <w:ind w:left="2160" w:hanging="360"/>
      </w:pPr>
    </w:lvl>
    <w:lvl w:ilvl="3" w:tplc="A418B5B0">
      <w:start w:val="1"/>
      <w:numFmt w:val="bullet"/>
      <w:lvlText w:val="●"/>
      <w:lvlJc w:val="left"/>
      <w:pPr>
        <w:ind w:left="2880" w:hanging="360"/>
      </w:pPr>
    </w:lvl>
    <w:lvl w:ilvl="4" w:tplc="AF086F28">
      <w:start w:val="1"/>
      <w:numFmt w:val="bullet"/>
      <w:lvlText w:val="○"/>
      <w:lvlJc w:val="left"/>
      <w:pPr>
        <w:ind w:left="3600" w:hanging="360"/>
      </w:pPr>
    </w:lvl>
    <w:lvl w:ilvl="5" w:tplc="E8768C10">
      <w:start w:val="1"/>
      <w:numFmt w:val="bullet"/>
      <w:lvlText w:val="■"/>
      <w:lvlJc w:val="left"/>
      <w:pPr>
        <w:ind w:left="4320" w:hanging="360"/>
      </w:pPr>
    </w:lvl>
    <w:lvl w:ilvl="6" w:tplc="E0721A7E">
      <w:start w:val="1"/>
      <w:numFmt w:val="bullet"/>
      <w:lvlText w:val="●"/>
      <w:lvlJc w:val="left"/>
      <w:pPr>
        <w:ind w:left="5040" w:hanging="360"/>
      </w:pPr>
    </w:lvl>
    <w:lvl w:ilvl="7" w:tplc="C72A46D0">
      <w:start w:val="1"/>
      <w:numFmt w:val="bullet"/>
      <w:lvlText w:val="●"/>
      <w:lvlJc w:val="left"/>
      <w:pPr>
        <w:ind w:left="5760" w:hanging="360"/>
      </w:pPr>
    </w:lvl>
    <w:lvl w:ilvl="8" w:tplc="F042AA46">
      <w:start w:val="1"/>
      <w:numFmt w:val="bullet"/>
      <w:lvlText w:val="●"/>
      <w:lvlJc w:val="left"/>
      <w:pPr>
        <w:ind w:left="6480" w:hanging="360"/>
      </w:pPr>
    </w:lvl>
  </w:abstractNum>
  <w:num w:numId="1" w16cid:durableId="121121884">
    <w:abstractNumId w:val="1"/>
    <w:lvlOverride w:ilvl="0">
      <w:startOverride w:val="1"/>
    </w:lvlOverride>
  </w:num>
  <w:num w:numId="2" w16cid:durableId="596790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8F0"/>
    <w:rsid w:val="005158F0"/>
    <w:rsid w:val="00744957"/>
    <w:rsid w:val="00A6568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0920"/>
  <w15:docId w15:val="{96BD9D0F-41C2-4032-A1FE-4EF8D2EA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Κείμενο σημείωσης τέλους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2191</Words>
  <Characters>11836</Characters>
  <Application>Microsoft Office Word</Application>
  <DocSecurity>0</DocSecurity>
  <Lines>98</Lines>
  <Paragraphs>27</Paragraphs>
  <ScaleCrop>false</ScaleCrop>
  <Company/>
  <LinksUpToDate>false</LinksUpToDate>
  <CharactersWithSpaces>14000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Γιώργος Μυλωνάς</cp:lastModifiedBy>
  <cp:revision>2</cp:revision>
  <dcterms:created xsi:type="dcterms:W3CDTF">2026-08-03T13:22:00Z</dcterms:created>
  <dcterms:modified xsi:type="dcterms:W3CDTF">2026-08-03T13:37:00Z</dcterms:modified>
</cp:coreProperties>
</file>