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標楷體" w:cs="標楷體" w:eastAsia="標楷體" w:hAnsi="標楷體"/>
          <w:b w:val="1"/>
          <w:color w:val="000000"/>
          <w:sz w:val="40"/>
          <w:szCs w:val="40"/>
        </w:rPr>
      </w:pPr>
      <w:r w:rsidDel="00000000" w:rsidR="00000000" w:rsidRPr="00000000">
        <w:rPr>
          <w:rFonts w:ascii="標楷體" w:cs="標楷體" w:eastAsia="標楷體" w:hAnsi="標楷體"/>
          <w:color w:val="000000"/>
          <w:sz w:val="40"/>
          <w:szCs w:val="40"/>
          <w:rtl w:val="0"/>
        </w:rPr>
        <w:t xml:space="preserve">107</w:t>
      </w:r>
      <w:r w:rsidDel="00000000" w:rsidR="00000000" w:rsidRPr="00000000">
        <w:rPr>
          <w:rFonts w:ascii="標楷體" w:cs="標楷體" w:eastAsia="標楷體" w:hAnsi="標楷體"/>
          <w:sz w:val="40"/>
          <w:szCs w:val="40"/>
          <w:rtl w:val="0"/>
        </w:rPr>
        <w:t xml:space="preserve">0312</w:t>
      </w:r>
      <w:r w:rsidDel="00000000" w:rsidR="00000000" w:rsidRPr="00000000">
        <w:rPr>
          <w:rFonts w:ascii="標楷體" w:cs="標楷體" w:eastAsia="標楷體" w:hAnsi="標楷體"/>
          <w:color w:val="000000"/>
          <w:sz w:val="40"/>
          <w:szCs w:val="40"/>
          <w:rtl w:val="0"/>
        </w:rPr>
        <w:t xml:space="preserve">專題與老師例行會議紀錄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4048125</wp:posOffset>
                </wp:positionH>
                <wp:positionV relativeFrom="paragraph">
                  <wp:posOffset>352425</wp:posOffset>
                </wp:positionV>
                <wp:extent cx="1957388" cy="40706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22088" y="3637125"/>
                          <a:ext cx="1647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紀錄：</w:t>
                            </w: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全體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標楷體" w:cs="標楷體" w:eastAsia="標楷體" w:hAnsi="標楷體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4048125</wp:posOffset>
                </wp:positionH>
                <wp:positionV relativeFrom="paragraph">
                  <wp:posOffset>352425</wp:posOffset>
                </wp:positionV>
                <wp:extent cx="1957388" cy="407067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7388" cy="407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tabs>
          <w:tab w:val="left" w:pos="7064"/>
        </w:tabs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開會日期：10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7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年 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03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 月 </w:t>
      </w:r>
      <w:r w:rsidDel="00000000" w:rsidR="00000000" w:rsidRPr="00000000">
        <w:rPr>
          <w:rFonts w:ascii="標楷體" w:cs="標楷體" w:eastAsia="標楷體" w:hAnsi="標楷體"/>
          <w:rtl w:val="0"/>
        </w:rPr>
        <w:t xml:space="preserve">12</w:t>
      </w: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 日 (星期 一 )  11 時 00 分</w:t>
        <w:tab/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both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會議地點/形式：林宏仁老師辦公室面會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出席：陳昱、李悅閱、謝仲齊、張敏慈、曾天鈞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標楷體" w:cs="標楷體" w:eastAsia="標楷體" w:hAnsi="標楷體"/>
          <w:color w:val="000000"/>
        </w:rPr>
      </w:pPr>
      <w:r w:rsidDel="00000000" w:rsidR="00000000" w:rsidRPr="00000000">
        <w:rPr>
          <w:rFonts w:ascii="標楷體" w:cs="標楷體" w:eastAsia="標楷體" w:hAnsi="標楷體"/>
          <w:color w:val="000000"/>
          <w:rtl w:val="0"/>
        </w:rPr>
        <w:t xml:space="preserve">缺席： 無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一、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列管事項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0" w:hanging="360"/>
        <w:contextualSpacing w:val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資料庫設計好後，老師再複檢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二、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討論事項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卡牌可以讓小學生用標籤，該位置的樹/花/草新增後，其他使用者就能蒐集該使用者新增標籤的卡牌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三、 資料庫設計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校外課程(activity)召集人和參與人皆為多人，需再多出一個資料表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datetime型態的欄位新增 (classfile、homework、hwAns、comment、response、sResult、diaContent) ，以便我們紀錄和排序...等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每個word欄位以及另外diaContent-content, card-impression, response-resWord, comment-comWord, joinClass-feedback, sResult-feedback, homework-describe, activity-describe欄位型態改為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text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 text是隨輸入字元多寡動態分配佔空間 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joinClass-result, sResult-result 型態改為 int or float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外鍵 (FKey) 上移到主鍵下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考慮小學生使用 APP 的情況，sMember 表中是否要填 email、phone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CFvid 表中的 sound 是否要刪除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(video內嵌音檔)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homework資料表是否需添加memNo、memName(老師名字)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commment表中的memNo欄位跟小學生編號關聯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15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response-memNo, card-memNo, diary-memNo大學生與小學生都會是使用到，關聯的部分要再查資料或問系統分析老師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hanging="15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確認關聯是否連上joinClass-classNo與class-classNo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四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、老師建議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校外課程(activity)定義清楚會由誰填(大學生?後台管理?)以及什麼時間點新增資料表，要規劃好，另外教師欄位(convenerNo)及學生欄位( participantNo)需要再思考再討論。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tagNo欄位裡會不會有其他分類?因為我們目前想法是寫死的，是否有要讓使用者自行增加分類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課堂資料表，須考慮到一天是否能上傳兩次，如能，須改設計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homework資料表添加memName後，須考慮到改暱稱後資料不一致問題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AR導覽 + 耳機聲音介紹輔助，比目前的card有趣多了，潮棒的!!!</w:t>
      </w:r>
    </w:p>
    <w:p w:rsidR="00000000" w:rsidDel="00000000" w:rsidP="00000000" w:rsidRDefault="00000000" w:rsidRPr="00000000" w14:paraId="0000001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323850</wp:posOffset>
                </wp:positionV>
                <wp:extent cx="409575" cy="1905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819275" y="1838375"/>
                          <a:ext cx="809700" cy="192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F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</wp:posOffset>
                </wp:positionH>
                <wp:positionV relativeFrom="paragraph">
                  <wp:posOffset>323850</wp:posOffset>
                </wp:positionV>
                <wp:extent cx="409575" cy="190500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在我們核心部分設計、執行時，我們會漸漸找出有甚麼適合我們、有甚麼我們能捨去的部分，想做的功能會更明確。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CFvid可以考慮試試看加入字幕的欄位，考慮到小朋友看影片的需求，或規定發起人影片需要有字幕。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五、下次會議討論事項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六、下次會議時間：107年3月26日（一）11時00分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七、下次會議地點：林宏仁老師辦公室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八、散會：12時15分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陳昱" w:id="3" w:date="2018-03-12T14:33:3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關聯的問題 : 是要透過一層一層關聯 還是直接與 tMember連接</w:t>
      </w:r>
    </w:p>
  </w:comment>
  <w:comment w:author="103五專專題" w:id="4" w:date="2018-03-12T14:34:30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恩恩，老師是建議不要關聯，省去麻煩</w:t>
      </w:r>
    </w:p>
  </w:comment>
  <w:comment w:author="103五專專題" w:id="5" w:date="2018-03-12T14:35:00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沒關係，先打著~</w:t>
      </w:r>
    </w:p>
  </w:comment>
  <w:comment w:author="103五專專題" w:id="6" w:date="2018-03-12T14:46:59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我認為不加這兩個欄位比較好 造成資料不一致的後果很難處理</w:t>
      </w:r>
    </w:p>
  </w:comment>
  <w:comment w:author="103五專專題" w:id="7" w:date="2018-03-13T02:43:0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老師是建議直接關聯還是不要關聯 @@</w:t>
      </w:r>
    </w:p>
  </w:comment>
  <w:comment w:author="103五專專題" w:id="0" w:date="2018-03-19T13:25:55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表單解決</w:t>
      </w:r>
    </w:p>
  </w:comment>
  <w:comment w:author="103五專專題" w:id="1" w:date="2018-03-19T13:23:12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可填可不填</w:t>
      </w:r>
    </w:p>
  </w:comment>
  <w:comment w:author="陳昱" w:id="2" w:date="2018-03-12T14:31:5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暫定刪除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8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1680" w:hanging="720"/>
      </w:pPr>
      <w:rPr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lowerLetter"/>
      <w:lvlText w:val="%5.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lowerLetter"/>
      <w:lvlText w:val="%8.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