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AD" w:rsidRPr="00C644EB" w:rsidRDefault="00E137AD" w:rsidP="00E137AD">
      <w:pPr>
        <w:jc w:val="center"/>
        <w:outlineLvl w:val="0"/>
        <w:rPr>
          <w:rFonts w:eastAsia="標楷體"/>
          <w:b/>
          <w:sz w:val="36"/>
        </w:rPr>
      </w:pPr>
      <w:bookmarkStart w:id="0" w:name="_Toc103684112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2</w:t>
      </w:r>
      <w:r w:rsidRPr="00C644EB">
        <w:rPr>
          <w:rFonts w:eastAsia="標楷體"/>
          <w:b/>
          <w:sz w:val="36"/>
        </w:rPr>
        <w:t>章　系統目標與預期成果</w:t>
      </w:r>
      <w:bookmarkEnd w:id="0"/>
    </w:p>
    <w:p w:rsidR="00E137AD" w:rsidRPr="00C644EB" w:rsidRDefault="00E137AD" w:rsidP="00E137AD">
      <w:pPr>
        <w:outlineLvl w:val="1"/>
        <w:rPr>
          <w:rFonts w:eastAsia="標楷體"/>
          <w:b/>
          <w:sz w:val="32"/>
        </w:rPr>
      </w:pPr>
      <w:bookmarkStart w:id="1" w:name="_Toc103684113"/>
      <w:r w:rsidRPr="00C644EB">
        <w:rPr>
          <w:rFonts w:eastAsia="標楷體"/>
          <w:b/>
          <w:sz w:val="32"/>
        </w:rPr>
        <w:t>2-1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系統目標</w:t>
      </w:r>
      <w:bookmarkEnd w:id="1"/>
    </w:p>
    <w:p w:rsidR="00E137AD" w:rsidRPr="00C644EB" w:rsidRDefault="002B7B33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財務建議</w:t>
      </w:r>
      <w:r w:rsidR="00E137AD" w:rsidRPr="00C644EB">
        <w:rPr>
          <w:rFonts w:ascii="Times New Roman" w:eastAsia="標楷體" w:hAnsi="Times New Roman"/>
          <w:sz w:val="28"/>
        </w:rPr>
        <w:t>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現行的記帳</w:t>
      </w:r>
      <w:r w:rsidRPr="00C644EB">
        <w:rPr>
          <w:rFonts w:ascii="Times New Roman" w:eastAsia="標楷體" w:hAnsi="Times New Roman" w:hint="eastAsia"/>
          <w:sz w:val="28"/>
        </w:rPr>
        <w:t>APP</w:t>
      </w:r>
      <w:r w:rsidR="002B7B33">
        <w:rPr>
          <w:rFonts w:ascii="Times New Roman" w:eastAsia="標楷體" w:hAnsi="Times New Roman" w:hint="eastAsia"/>
          <w:sz w:val="28"/>
        </w:rPr>
        <w:t>大多</w:t>
      </w:r>
      <w:r w:rsidR="008E1E40">
        <w:rPr>
          <w:rFonts w:ascii="Times New Roman" w:eastAsia="標楷體" w:hAnsi="Times New Roman" w:hint="eastAsia"/>
          <w:sz w:val="28"/>
        </w:rPr>
        <w:t>未針對使用者的消費提出相對建議，</w:t>
      </w:r>
      <w:proofErr w:type="spellStart"/>
      <w:r w:rsidR="008E1E40" w:rsidRPr="008E1E40">
        <w:rPr>
          <w:rFonts w:ascii="Times New Roman" w:eastAsia="標楷體" w:hAnsi="Times New Roman" w:cs="Times New Roman"/>
          <w:sz w:val="28"/>
          <w:szCs w:val="24"/>
        </w:rPr>
        <w:t>MyFinGrasper</w:t>
      </w:r>
      <w:proofErr w:type="spellEnd"/>
      <w:r w:rsidR="00425F41">
        <w:rPr>
          <w:rFonts w:ascii="Times New Roman" w:eastAsia="標楷體" w:hAnsi="Times New Roman" w:cs="Times New Roman" w:hint="eastAsia"/>
          <w:sz w:val="28"/>
          <w:szCs w:val="24"/>
        </w:rPr>
        <w:t>提供</w:t>
      </w:r>
      <w:r w:rsidR="00810941">
        <w:rPr>
          <w:rFonts w:ascii="Times New Roman" w:eastAsia="標楷體" w:hAnsi="Times New Roman" w:cs="Times New Roman" w:hint="eastAsia"/>
          <w:sz w:val="28"/>
          <w:szCs w:val="24"/>
        </w:rPr>
        <w:t>財務建議，提供使用者消費上的良策</w:t>
      </w:r>
      <w:r w:rsidRPr="00C644EB">
        <w:rPr>
          <w:rFonts w:ascii="Times New Roman" w:eastAsia="標楷體" w:hAnsi="Times New Roman" w:hint="eastAsia"/>
          <w:sz w:val="28"/>
        </w:rPr>
        <w:t>。</w:t>
      </w:r>
    </w:p>
    <w:p w:rsidR="00E137AD" w:rsidRPr="00C644EB" w:rsidRDefault="002B7B33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收支</w:t>
      </w:r>
      <w:r w:rsidR="00E137AD" w:rsidRPr="00C644EB">
        <w:rPr>
          <w:rFonts w:ascii="Times New Roman" w:eastAsia="標楷體" w:hAnsi="Times New Roman" w:hint="eastAsia"/>
          <w:sz w:val="28"/>
        </w:rPr>
        <w:t>項目分類：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將各個收支項目做分類，準確記錄使用者各類別之財務資訊，以便進行調</w:t>
      </w:r>
      <w:proofErr w:type="gramStart"/>
      <w:r w:rsidRPr="00C644EB">
        <w:rPr>
          <w:rFonts w:ascii="Times New Roman" w:eastAsia="標楷體" w:hAnsi="Times New Roman" w:hint="eastAsia"/>
          <w:sz w:val="28"/>
        </w:rPr>
        <w:t>閱</w:t>
      </w:r>
      <w:proofErr w:type="gramEnd"/>
      <w:r w:rsidRPr="00C644EB">
        <w:rPr>
          <w:rFonts w:ascii="Times New Roman" w:eastAsia="標楷體" w:hAnsi="Times New Roman" w:hint="eastAsia"/>
          <w:sz w:val="28"/>
        </w:rPr>
        <w:t>。</w:t>
      </w:r>
    </w:p>
    <w:p w:rsidR="00E137AD" w:rsidRPr="00C644EB" w:rsidRDefault="00E137AD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登錄日常帳目資訊：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以行事曆方式記錄每日的各項收支，存入資料庫，作為往後月結分析的數據。</w:t>
      </w:r>
    </w:p>
    <w:p w:rsidR="00E137AD" w:rsidRPr="00C644EB" w:rsidRDefault="00E137AD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生成分析圖表：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設定日期範圍，以圖形及報表的形式輸出期間內之分析結果，以便使用者進行財務規劃。</w:t>
      </w:r>
      <w:bookmarkStart w:id="2" w:name="_GoBack"/>
      <w:bookmarkEnd w:id="2"/>
    </w:p>
    <w:p w:rsidR="00E137AD" w:rsidRPr="00C644EB" w:rsidRDefault="00E137AD" w:rsidP="00E137AD">
      <w:pPr>
        <w:snapToGrid w:val="0"/>
        <w:rPr>
          <w:rFonts w:eastAsia="標楷體"/>
          <w:sz w:val="32"/>
        </w:rPr>
      </w:pPr>
    </w:p>
    <w:p w:rsidR="00E137AD" w:rsidRPr="00C644EB" w:rsidRDefault="00E137AD" w:rsidP="00E137AD">
      <w:pPr>
        <w:snapToGrid w:val="0"/>
        <w:outlineLvl w:val="1"/>
        <w:rPr>
          <w:rFonts w:eastAsia="標楷體"/>
          <w:b/>
          <w:sz w:val="32"/>
        </w:rPr>
      </w:pPr>
      <w:bookmarkStart w:id="3" w:name="_Toc103684114"/>
      <w:r w:rsidRPr="00C644EB">
        <w:rPr>
          <w:rFonts w:eastAsia="標楷體"/>
          <w:b/>
          <w:sz w:val="32"/>
        </w:rPr>
        <w:t>2-2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預期成果</w:t>
      </w:r>
      <w:bookmarkEnd w:id="3"/>
    </w:p>
    <w:p w:rsidR="00E137AD" w:rsidRPr="00C644EB" w:rsidRDefault="003E3902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提升使用者記帳意願</w:t>
      </w:r>
      <w:r w:rsidR="00E137AD" w:rsidRPr="00C644EB">
        <w:rPr>
          <w:rFonts w:ascii="Times New Roman" w:eastAsia="標楷體" w:hAnsi="Times New Roman" w:hint="eastAsia"/>
          <w:sz w:val="28"/>
        </w:rPr>
        <w:t>：</w:t>
      </w:r>
    </w:p>
    <w:p w:rsidR="00E137AD" w:rsidRPr="00C644EB" w:rsidRDefault="00810941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透過</w:t>
      </w:r>
      <w:r>
        <w:rPr>
          <w:rFonts w:ascii="Times New Roman" w:eastAsia="標楷體" w:hAnsi="Times New Roman" w:hint="eastAsia"/>
          <w:sz w:val="28"/>
        </w:rPr>
        <w:t>願望目標功能讓使用者自行設定節流的標竿</w:t>
      </w:r>
      <w:r>
        <w:rPr>
          <w:rFonts w:ascii="Times New Roman" w:eastAsia="標楷體" w:hAnsi="Times New Roman"/>
          <w:sz w:val="28"/>
        </w:rPr>
        <w:t>，</w:t>
      </w:r>
      <w:r w:rsidR="003963E4">
        <w:rPr>
          <w:rFonts w:ascii="Times New Roman" w:eastAsia="標楷體" w:hAnsi="Times New Roman" w:hint="eastAsia"/>
          <w:sz w:val="28"/>
        </w:rPr>
        <w:t>讓</w:t>
      </w:r>
      <w:r w:rsidR="00E137AD" w:rsidRPr="00C644EB">
        <w:rPr>
          <w:rFonts w:ascii="Times New Roman" w:eastAsia="標楷體" w:hAnsi="Times New Roman"/>
          <w:sz w:val="28"/>
        </w:rPr>
        <w:t>使用者</w:t>
      </w:r>
      <w:r w:rsidR="005D5C61">
        <w:rPr>
          <w:rFonts w:ascii="Times New Roman" w:eastAsia="標楷體" w:hAnsi="Times New Roman" w:hint="eastAsia"/>
          <w:sz w:val="28"/>
        </w:rPr>
        <w:t>有目的性的進行節流</w:t>
      </w:r>
      <w:r w:rsidR="00E137AD" w:rsidRPr="00C644EB">
        <w:rPr>
          <w:rFonts w:ascii="Times New Roman" w:eastAsia="標楷體" w:hAnsi="Times New Roman"/>
          <w:sz w:val="28"/>
        </w:rPr>
        <w:t>，進而增加記帳的意願。</w:t>
      </w:r>
    </w:p>
    <w:p w:rsidR="00E137AD" w:rsidRPr="00C644EB" w:rsidRDefault="00E137AD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記錄收支：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使用者能依照收支類別的分類，隨時記錄各項收支。</w:t>
      </w:r>
    </w:p>
    <w:p w:rsidR="00E137AD" w:rsidRPr="00C644EB" w:rsidRDefault="00E137AD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調閱歷史記錄：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若使用者想知道過去特定期間內的金錢流向，可以設定期間範圍，找出期間內的各項收支。</w:t>
      </w:r>
    </w:p>
    <w:p w:rsidR="00E137AD" w:rsidRPr="00C644EB" w:rsidRDefault="002B7B33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財務分析</w:t>
      </w:r>
      <w:r w:rsidR="00E137AD" w:rsidRPr="00C644EB">
        <w:rPr>
          <w:rFonts w:ascii="Times New Roman" w:eastAsia="標楷體" w:hAnsi="Times New Roman" w:hint="eastAsia"/>
          <w:sz w:val="28"/>
        </w:rPr>
        <w:t>：</w:t>
      </w:r>
    </w:p>
    <w:p w:rsidR="00E137AD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藉由系統生成分析圖表，使用者可輕易了解</w:t>
      </w:r>
      <w:r w:rsidRPr="00C644EB">
        <w:rPr>
          <w:rFonts w:ascii="Times New Roman" w:eastAsia="標楷體" w:hAnsi="Times New Roman" w:hint="eastAsia"/>
          <w:sz w:val="28"/>
        </w:rPr>
        <w:t>自身的金錢流向與消費習性，進而提高對財務的敏感度並進行控管。</w:t>
      </w:r>
    </w:p>
    <w:p w:rsidR="0075142B" w:rsidRPr="00E137AD" w:rsidRDefault="0075142B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</w:p>
    <w:sectPr w:rsidR="0075142B" w:rsidRPr="00E137AD" w:rsidSect="0054399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0B" w:rsidRDefault="00832E0B" w:rsidP="00E137AD">
      <w:r>
        <w:separator/>
      </w:r>
    </w:p>
  </w:endnote>
  <w:endnote w:type="continuationSeparator" w:id="0">
    <w:p w:rsidR="00832E0B" w:rsidRDefault="00832E0B" w:rsidP="00E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0B" w:rsidRDefault="00832E0B" w:rsidP="00E137AD">
      <w:r>
        <w:separator/>
      </w:r>
    </w:p>
  </w:footnote>
  <w:footnote w:type="continuationSeparator" w:id="0">
    <w:p w:rsidR="00832E0B" w:rsidRDefault="00832E0B" w:rsidP="00E1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942"/>
    <w:multiLevelType w:val="hybridMultilevel"/>
    <w:tmpl w:val="682CB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34321905"/>
    <w:multiLevelType w:val="hybridMultilevel"/>
    <w:tmpl w:val="0D086B96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0C"/>
    <w:rsid w:val="001A33D6"/>
    <w:rsid w:val="002B7B33"/>
    <w:rsid w:val="003963E4"/>
    <w:rsid w:val="003A10C1"/>
    <w:rsid w:val="003E3902"/>
    <w:rsid w:val="00425F41"/>
    <w:rsid w:val="0054399C"/>
    <w:rsid w:val="005D5C61"/>
    <w:rsid w:val="0075142B"/>
    <w:rsid w:val="00810941"/>
    <w:rsid w:val="00832E0B"/>
    <w:rsid w:val="008E1E40"/>
    <w:rsid w:val="00950D0C"/>
    <w:rsid w:val="00CB3C86"/>
    <w:rsid w:val="00E1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7AD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7A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7AD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7AD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7A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7A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Owner</cp:lastModifiedBy>
  <cp:revision>4</cp:revision>
  <dcterms:created xsi:type="dcterms:W3CDTF">2022-11-16T06:39:00Z</dcterms:created>
  <dcterms:modified xsi:type="dcterms:W3CDTF">2022-11-21T15:19:00Z</dcterms:modified>
</cp:coreProperties>
</file>