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39" w:rsidRPr="00C644EB" w:rsidRDefault="00C80739" w:rsidP="00C80739">
      <w:pPr>
        <w:jc w:val="center"/>
        <w:outlineLvl w:val="0"/>
        <w:rPr>
          <w:rFonts w:eastAsia="標楷體"/>
          <w:b/>
          <w:sz w:val="36"/>
        </w:rPr>
      </w:pPr>
      <w:bookmarkStart w:id="0" w:name="_Toc103684122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5</w:t>
      </w:r>
      <w:r w:rsidRPr="00C644EB">
        <w:rPr>
          <w:rFonts w:eastAsia="標楷體"/>
          <w:b/>
          <w:sz w:val="36"/>
        </w:rPr>
        <w:t>章　需求模型</w:t>
      </w:r>
      <w:bookmarkEnd w:id="0"/>
    </w:p>
    <w:p w:rsidR="00C80739" w:rsidRPr="00C644EB" w:rsidRDefault="00C80739" w:rsidP="00C80739">
      <w:pPr>
        <w:outlineLvl w:val="1"/>
        <w:rPr>
          <w:rFonts w:eastAsia="標楷體"/>
          <w:b/>
          <w:sz w:val="32"/>
        </w:rPr>
      </w:pPr>
      <w:bookmarkStart w:id="1" w:name="_Toc103684123"/>
      <w:r w:rsidRPr="00C644EB">
        <w:rPr>
          <w:rFonts w:eastAsia="標楷體"/>
          <w:b/>
          <w:sz w:val="32"/>
        </w:rPr>
        <w:t>5-1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使用者需求</w:t>
      </w:r>
      <w:bookmarkEnd w:id="1"/>
    </w:p>
    <w:p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功能需求</w:t>
      </w:r>
      <w:r w:rsidRPr="00C644EB">
        <w:rPr>
          <w:rFonts w:eastAsia="標楷體" w:hint="eastAsia"/>
          <w:sz w:val="28"/>
        </w:rPr>
        <w:t>：</w:t>
      </w:r>
    </w:p>
    <w:p w:rsidR="00C80739" w:rsidRPr="00C644EB" w:rsidRDefault="00C80739" w:rsidP="00C80739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2" w:name="_Toc103683253"/>
      <w:r w:rsidRPr="00C644EB">
        <w:rPr>
          <w:rFonts w:eastAsia="標楷體" w:cs="Arial"/>
          <w:kern w:val="0"/>
          <w:sz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="000F6296">
        <w:rPr>
          <w:rFonts w:eastAsia="標楷體" w:hint="eastAsia"/>
          <w:sz w:val="28"/>
          <w:szCs w:val="28"/>
        </w:rPr>
        <w:t>5-1-?</w:t>
      </w:r>
      <w:r w:rsidRPr="00C644EB">
        <w:rPr>
          <w:rFonts w:eastAsia="標楷體" w:cs="Arial"/>
          <w:kern w:val="0"/>
          <w:sz w:val="28"/>
        </w:rPr>
        <w:t>、功能需求表</w:t>
      </w:r>
      <w:bookmarkEnd w:id="2"/>
    </w:p>
    <w:tbl>
      <w:tblPr>
        <w:tblStyle w:val="a7"/>
        <w:tblW w:w="5000" w:type="pct"/>
        <w:jc w:val="center"/>
        <w:tblLook w:val="06A0" w:firstRow="1" w:lastRow="0" w:firstColumn="1" w:lastColumn="0" w:noHBand="1" w:noVBand="1"/>
      </w:tblPr>
      <w:tblGrid>
        <w:gridCol w:w="1928"/>
        <w:gridCol w:w="6594"/>
      </w:tblGrid>
      <w:tr w:rsidR="00C80739" w:rsidRPr="00C644EB" w:rsidTr="00397649">
        <w:trPr>
          <w:jc w:val="center"/>
        </w:trPr>
        <w:tc>
          <w:tcPr>
            <w:tcW w:w="1131" w:type="pct"/>
            <w:shd w:val="clear" w:color="auto" w:fill="D9D9D9" w:themeFill="background1" w:themeFillShade="D9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功能需求</w:t>
            </w:r>
          </w:p>
        </w:tc>
        <w:tc>
          <w:tcPr>
            <w:tcW w:w="3869" w:type="pct"/>
            <w:shd w:val="clear" w:color="auto" w:fill="D9D9D9" w:themeFill="background1" w:themeFillShade="D9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說明</w:t>
            </w:r>
          </w:p>
        </w:tc>
      </w:tr>
      <w:tr w:rsidR="00C80739" w:rsidRPr="00C644EB" w:rsidTr="00397649">
        <w:trPr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新增基本資料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新增使用者</w:t>
            </w:r>
            <w:r w:rsidRPr="00C644EB">
              <w:rPr>
                <w:rFonts w:eastAsia="標楷體"/>
                <w:sz w:val="28"/>
              </w:rPr>
              <w:t>ID</w:t>
            </w:r>
            <w:r w:rsidRPr="00C644EB">
              <w:rPr>
                <w:rFonts w:eastAsia="標楷體"/>
                <w:sz w:val="28"/>
              </w:rPr>
              <w:t>及名稱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修改基本資料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變更使用者名稱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新增帳目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新增記帳內容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修改帳目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修改記帳內容</w:t>
            </w:r>
          </w:p>
        </w:tc>
      </w:tr>
      <w:tr w:rsidR="00C80739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月結分析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輸出統計圖表</w:t>
            </w:r>
          </w:p>
        </w:tc>
      </w:tr>
      <w:tr w:rsidR="00C80739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編列預算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 w:rsidRPr="00C644EB">
              <w:rPr>
                <w:rFonts w:eastAsia="標楷體" w:cs="Segoe UI"/>
                <w:color w:val="000000" w:themeColor="text1"/>
                <w:sz w:val="28"/>
              </w:rPr>
              <w:t>依帳目類別設定預算</w:t>
            </w:r>
          </w:p>
        </w:tc>
      </w:tr>
      <w:tr w:rsidR="000F6296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顯示財務建議</w:t>
            </w:r>
          </w:p>
        </w:tc>
        <w:tc>
          <w:tcPr>
            <w:tcW w:w="3869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顯示針對使用者個人的消費建議</w:t>
            </w:r>
          </w:p>
        </w:tc>
      </w:tr>
      <w:tr w:rsidR="000F6296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設定願望目標</w:t>
            </w:r>
          </w:p>
        </w:tc>
        <w:tc>
          <w:tcPr>
            <w:tcW w:w="3869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設定使用者欲購買的商品</w:t>
            </w:r>
            <w:bookmarkStart w:id="3" w:name="_GoBack"/>
            <w:bookmarkEnd w:id="3"/>
          </w:p>
        </w:tc>
      </w:tr>
    </w:tbl>
    <w:p w:rsidR="00C80739" w:rsidRPr="00C644EB" w:rsidRDefault="00C80739" w:rsidP="00C80739">
      <w:pPr>
        <w:rPr>
          <w:rFonts w:eastAsia="標楷體"/>
          <w:sz w:val="28"/>
        </w:rPr>
      </w:pPr>
    </w:p>
    <w:p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非功能需求</w:t>
      </w:r>
      <w:r w:rsidRPr="00C644EB">
        <w:rPr>
          <w:rFonts w:eastAsia="標楷體" w:hint="eastAsia"/>
          <w:sz w:val="28"/>
        </w:rPr>
        <w:t>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0"/>
        <w:gridCol w:w="2840"/>
      </w:tblGrid>
      <w:tr w:rsidR="00C80739" w:rsidRPr="00C644EB" w:rsidTr="00397649">
        <w:trPr>
          <w:jc w:val="center"/>
        </w:trPr>
        <w:tc>
          <w:tcPr>
            <w:tcW w:w="1668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系統可擴充性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操作簡易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雲端備份</w:t>
            </w:r>
          </w:p>
        </w:tc>
      </w:tr>
      <w:tr w:rsidR="00C80739" w:rsidRPr="00C644EB" w:rsidTr="00397649">
        <w:trPr>
          <w:jc w:val="center"/>
        </w:trPr>
        <w:tc>
          <w:tcPr>
            <w:tcW w:w="1668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系統穩定性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反應時間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</w:p>
        </w:tc>
      </w:tr>
    </w:tbl>
    <w:p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</w:p>
    <w:p w:rsidR="001910EB" w:rsidRDefault="001910EB"/>
    <w:sectPr w:rsidR="00191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A6" w:rsidRDefault="00B723A6" w:rsidP="00C80739">
      <w:r>
        <w:separator/>
      </w:r>
    </w:p>
  </w:endnote>
  <w:endnote w:type="continuationSeparator" w:id="0">
    <w:p w:rsidR="00B723A6" w:rsidRDefault="00B723A6" w:rsidP="00C8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A6" w:rsidRDefault="00B723A6" w:rsidP="00C80739">
      <w:r>
        <w:separator/>
      </w:r>
    </w:p>
  </w:footnote>
  <w:footnote w:type="continuationSeparator" w:id="0">
    <w:p w:rsidR="00B723A6" w:rsidRDefault="00B723A6" w:rsidP="00C8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2A"/>
    <w:rsid w:val="000F6296"/>
    <w:rsid w:val="001910EB"/>
    <w:rsid w:val="004B642A"/>
    <w:rsid w:val="00B723A6"/>
    <w:rsid w:val="00C80739"/>
    <w:rsid w:val="00D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7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39"/>
    <w:rPr>
      <w:sz w:val="20"/>
      <w:szCs w:val="20"/>
    </w:rPr>
  </w:style>
  <w:style w:type="table" w:styleId="a7">
    <w:name w:val="Table Grid"/>
    <w:basedOn w:val="a1"/>
    <w:uiPriority w:val="59"/>
    <w:rsid w:val="00C8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C8073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7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39"/>
    <w:rPr>
      <w:sz w:val="20"/>
      <w:szCs w:val="20"/>
    </w:rPr>
  </w:style>
  <w:style w:type="table" w:styleId="a7">
    <w:name w:val="Table Grid"/>
    <w:basedOn w:val="a1"/>
    <w:uiPriority w:val="59"/>
    <w:rsid w:val="00C8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C807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2022-11-19T11:59:00Z</dcterms:created>
  <dcterms:modified xsi:type="dcterms:W3CDTF">2022-11-20T10:38:00Z</dcterms:modified>
</cp:coreProperties>
</file>