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7DFD" w14:textId="77777777" w:rsidR="00C80739" w:rsidRPr="00C644EB" w:rsidRDefault="00C80739" w:rsidP="00C80739">
      <w:pPr>
        <w:jc w:val="center"/>
        <w:outlineLvl w:val="0"/>
        <w:rPr>
          <w:rFonts w:eastAsia="標楷體"/>
          <w:b/>
          <w:sz w:val="36"/>
        </w:rPr>
      </w:pPr>
      <w:bookmarkStart w:id="0" w:name="_Toc103684122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5</w:t>
      </w:r>
      <w:r w:rsidRPr="00C644EB">
        <w:rPr>
          <w:rFonts w:eastAsia="標楷體"/>
          <w:b/>
          <w:sz w:val="36"/>
        </w:rPr>
        <w:t>章　需求模型</w:t>
      </w:r>
      <w:bookmarkEnd w:id="0"/>
    </w:p>
    <w:p w14:paraId="01B71587" w14:textId="77777777" w:rsidR="00C80739" w:rsidRPr="00C644EB" w:rsidRDefault="00C80739" w:rsidP="00C80739">
      <w:pPr>
        <w:outlineLvl w:val="1"/>
        <w:rPr>
          <w:rFonts w:eastAsia="標楷體"/>
          <w:b/>
          <w:sz w:val="32"/>
        </w:rPr>
      </w:pPr>
      <w:bookmarkStart w:id="1" w:name="_Toc103684123"/>
      <w:r w:rsidRPr="00C644EB">
        <w:rPr>
          <w:rFonts w:eastAsia="標楷體"/>
          <w:b/>
          <w:sz w:val="32"/>
        </w:rPr>
        <w:t>5-1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使用者需求</w:t>
      </w:r>
      <w:bookmarkEnd w:id="1"/>
    </w:p>
    <w:p w14:paraId="67C17B83" w14:textId="77777777" w:rsidR="00C80739" w:rsidRPr="00C644EB" w:rsidRDefault="00C80739" w:rsidP="00C80739">
      <w:pPr>
        <w:ind w:firstLineChars="200" w:firstLine="560"/>
        <w:rPr>
          <w:rFonts w:eastAsia="標楷體"/>
          <w:sz w:val="28"/>
        </w:rPr>
      </w:pPr>
      <w:r w:rsidRPr="00C644EB">
        <w:rPr>
          <w:rFonts w:eastAsia="標楷體"/>
          <w:sz w:val="28"/>
        </w:rPr>
        <w:t>功能需求</w:t>
      </w:r>
      <w:r w:rsidRPr="00C644EB">
        <w:rPr>
          <w:rFonts w:eastAsia="標楷體" w:hint="eastAsia"/>
          <w:sz w:val="28"/>
        </w:rPr>
        <w:t>：</w:t>
      </w:r>
    </w:p>
    <w:p w14:paraId="04AC3586" w14:textId="77777777" w:rsidR="00C80739" w:rsidRPr="00C644EB" w:rsidRDefault="00C80739" w:rsidP="00C80739">
      <w:pPr>
        <w:pStyle w:val="a8"/>
        <w:keepNext/>
        <w:jc w:val="center"/>
        <w:rPr>
          <w:rFonts w:eastAsia="標楷體"/>
          <w:sz w:val="28"/>
          <w:szCs w:val="28"/>
        </w:rPr>
      </w:pPr>
      <w:bookmarkStart w:id="2" w:name="_Toc103683253"/>
      <w:r w:rsidRPr="00C644EB">
        <w:rPr>
          <w:rFonts w:eastAsia="標楷體" w:cs="Arial"/>
          <w:kern w:val="0"/>
          <w:sz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="00E95E40">
        <w:rPr>
          <w:rFonts w:eastAsia="標楷體" w:hint="eastAsia"/>
          <w:sz w:val="28"/>
          <w:szCs w:val="28"/>
        </w:rPr>
        <w:t>5-1-1</w:t>
      </w:r>
      <w:r w:rsidRPr="00C644EB">
        <w:rPr>
          <w:rFonts w:eastAsia="標楷體" w:cs="Arial"/>
          <w:kern w:val="0"/>
          <w:sz w:val="28"/>
        </w:rPr>
        <w:t>、功能需求表</w:t>
      </w:r>
      <w:bookmarkEnd w:id="2"/>
    </w:p>
    <w:tbl>
      <w:tblPr>
        <w:tblStyle w:val="a7"/>
        <w:tblW w:w="5000" w:type="pct"/>
        <w:jc w:val="center"/>
        <w:tblLook w:val="06A0" w:firstRow="1" w:lastRow="0" w:firstColumn="1" w:lastColumn="0" w:noHBand="1" w:noVBand="1"/>
      </w:tblPr>
      <w:tblGrid>
        <w:gridCol w:w="2357"/>
        <w:gridCol w:w="8063"/>
      </w:tblGrid>
      <w:tr w:rsidR="00C80739" w:rsidRPr="00C644EB" w14:paraId="35E95A31" w14:textId="77777777" w:rsidTr="00397649">
        <w:trPr>
          <w:jc w:val="center"/>
        </w:trPr>
        <w:tc>
          <w:tcPr>
            <w:tcW w:w="1131" w:type="pct"/>
            <w:shd w:val="clear" w:color="auto" w:fill="D9D9D9" w:themeFill="background1" w:themeFillShade="D9"/>
            <w:vAlign w:val="center"/>
          </w:tcPr>
          <w:p w14:paraId="5D8E137E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功能需求</w:t>
            </w:r>
          </w:p>
        </w:tc>
        <w:tc>
          <w:tcPr>
            <w:tcW w:w="3869" w:type="pct"/>
            <w:shd w:val="clear" w:color="auto" w:fill="D9D9D9" w:themeFill="background1" w:themeFillShade="D9"/>
            <w:vAlign w:val="center"/>
          </w:tcPr>
          <w:p w14:paraId="2E8EC35C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說明</w:t>
            </w:r>
          </w:p>
        </w:tc>
      </w:tr>
      <w:tr w:rsidR="00C80739" w:rsidRPr="00C644EB" w14:paraId="30E3E020" w14:textId="77777777" w:rsidTr="00397649">
        <w:trPr>
          <w:jc w:val="center"/>
        </w:trPr>
        <w:tc>
          <w:tcPr>
            <w:tcW w:w="1131" w:type="pct"/>
            <w:vAlign w:val="center"/>
          </w:tcPr>
          <w:p w14:paraId="5435E55D" w14:textId="77777777" w:rsidR="00C80739" w:rsidRPr="00C644EB" w:rsidRDefault="00E95E40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註冊帳號</w:t>
            </w:r>
          </w:p>
        </w:tc>
        <w:tc>
          <w:tcPr>
            <w:tcW w:w="3869" w:type="pct"/>
            <w:vAlign w:val="center"/>
          </w:tcPr>
          <w:p w14:paraId="32ACF947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新增使用者</w:t>
            </w:r>
            <w:r w:rsidRPr="00C644EB">
              <w:rPr>
                <w:rFonts w:eastAsia="標楷體"/>
                <w:sz w:val="28"/>
              </w:rPr>
              <w:t>ID</w:t>
            </w:r>
            <w:r w:rsidRPr="00C644EB">
              <w:rPr>
                <w:rFonts w:eastAsia="標楷體"/>
                <w:sz w:val="28"/>
              </w:rPr>
              <w:t>及名稱</w:t>
            </w:r>
          </w:p>
        </w:tc>
      </w:tr>
      <w:tr w:rsidR="00A570D2" w:rsidRPr="00C644EB" w14:paraId="451426AE" w14:textId="77777777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14:paraId="311A0278" w14:textId="77777777" w:rsidR="00A570D2" w:rsidRPr="00C644EB" w:rsidRDefault="00A570D2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登入帳號</w:t>
            </w:r>
          </w:p>
        </w:tc>
        <w:tc>
          <w:tcPr>
            <w:tcW w:w="3869" w:type="pct"/>
            <w:vAlign w:val="center"/>
          </w:tcPr>
          <w:p w14:paraId="4DDD7D13" w14:textId="77777777" w:rsidR="00A570D2" w:rsidRPr="00C644EB" w:rsidRDefault="00A570D2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登入使用者帳號</w:t>
            </w:r>
          </w:p>
        </w:tc>
      </w:tr>
      <w:tr w:rsidR="00C80739" w:rsidRPr="00C644EB" w14:paraId="0C5DF3EB" w14:textId="77777777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14:paraId="311CC6D1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修改基本資料</w:t>
            </w:r>
          </w:p>
        </w:tc>
        <w:tc>
          <w:tcPr>
            <w:tcW w:w="3869" w:type="pct"/>
            <w:vAlign w:val="center"/>
          </w:tcPr>
          <w:p w14:paraId="3803FF17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變更使用者名稱</w:t>
            </w:r>
          </w:p>
        </w:tc>
      </w:tr>
      <w:tr w:rsidR="00C80739" w:rsidRPr="00C644EB" w14:paraId="44DFB45A" w14:textId="77777777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14:paraId="0B633AB1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新增帳目</w:t>
            </w:r>
          </w:p>
        </w:tc>
        <w:tc>
          <w:tcPr>
            <w:tcW w:w="3869" w:type="pct"/>
            <w:vAlign w:val="center"/>
          </w:tcPr>
          <w:p w14:paraId="78CF543E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新增記帳內容</w:t>
            </w:r>
          </w:p>
        </w:tc>
      </w:tr>
      <w:tr w:rsidR="00C80739" w:rsidRPr="00C644EB" w14:paraId="08B3B7C1" w14:textId="77777777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14:paraId="5516B4D7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修改帳目</w:t>
            </w:r>
          </w:p>
        </w:tc>
        <w:tc>
          <w:tcPr>
            <w:tcW w:w="3869" w:type="pct"/>
            <w:vAlign w:val="center"/>
          </w:tcPr>
          <w:p w14:paraId="63247545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修改記帳內容</w:t>
            </w:r>
          </w:p>
        </w:tc>
      </w:tr>
      <w:tr w:rsidR="00C80739" w:rsidRPr="00C644EB" w14:paraId="68256505" w14:textId="77777777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14:paraId="719D18DD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月結分析</w:t>
            </w:r>
          </w:p>
        </w:tc>
        <w:tc>
          <w:tcPr>
            <w:tcW w:w="3869" w:type="pct"/>
            <w:vAlign w:val="center"/>
          </w:tcPr>
          <w:p w14:paraId="32CFC781" w14:textId="77777777"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輸出統計圖表</w:t>
            </w:r>
          </w:p>
        </w:tc>
      </w:tr>
      <w:tr w:rsidR="000F6296" w:rsidRPr="00C644EB" w14:paraId="5712C43A" w14:textId="77777777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14:paraId="7DA163C1" w14:textId="77777777" w:rsidR="000F6296" w:rsidRPr="00C644EB" w:rsidRDefault="000F6296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顯示財務建議</w:t>
            </w:r>
          </w:p>
        </w:tc>
        <w:tc>
          <w:tcPr>
            <w:tcW w:w="3869" w:type="pct"/>
            <w:vAlign w:val="center"/>
          </w:tcPr>
          <w:p w14:paraId="337CD561" w14:textId="77777777" w:rsidR="000F6296" w:rsidRPr="00C644EB" w:rsidRDefault="000F6296" w:rsidP="0039764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顯示針對使用者個人的消費建議</w:t>
            </w:r>
          </w:p>
        </w:tc>
      </w:tr>
      <w:tr w:rsidR="000F6296" w:rsidRPr="00C644EB" w14:paraId="45CF5065" w14:textId="77777777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14:paraId="05FEC4AF" w14:textId="77777777" w:rsidR="000F6296" w:rsidRPr="00C644EB" w:rsidRDefault="000F6296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設定願望目標</w:t>
            </w:r>
          </w:p>
        </w:tc>
        <w:tc>
          <w:tcPr>
            <w:tcW w:w="3869" w:type="pct"/>
            <w:vAlign w:val="center"/>
          </w:tcPr>
          <w:p w14:paraId="19CC185C" w14:textId="77777777" w:rsidR="000F6296" w:rsidRPr="00C644EB" w:rsidRDefault="000F6296" w:rsidP="0039764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設定使用者欲購買的商品</w:t>
            </w:r>
          </w:p>
        </w:tc>
      </w:tr>
    </w:tbl>
    <w:p w14:paraId="3D4C1DC4" w14:textId="77777777" w:rsidR="00C80739" w:rsidRPr="00C644EB" w:rsidRDefault="00C80739" w:rsidP="00C80739">
      <w:pPr>
        <w:rPr>
          <w:rFonts w:eastAsia="標楷體"/>
          <w:sz w:val="28"/>
        </w:rPr>
      </w:pPr>
    </w:p>
    <w:p w14:paraId="2C1EB156" w14:textId="77777777" w:rsidR="00C80739" w:rsidRPr="00C644EB" w:rsidRDefault="00C80739" w:rsidP="00C80739">
      <w:pPr>
        <w:ind w:firstLineChars="200" w:firstLine="560"/>
        <w:rPr>
          <w:rFonts w:eastAsia="標楷體"/>
          <w:sz w:val="28"/>
        </w:rPr>
      </w:pPr>
      <w:r w:rsidRPr="00C644EB">
        <w:rPr>
          <w:rFonts w:eastAsia="標楷體"/>
          <w:sz w:val="28"/>
        </w:rPr>
        <w:t>非功能需求</w:t>
      </w:r>
      <w:r w:rsidRPr="00C644EB">
        <w:rPr>
          <w:rFonts w:eastAsia="標楷體" w:hint="eastAsia"/>
          <w:sz w:val="28"/>
        </w:rPr>
        <w:t>：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6"/>
        <w:gridCol w:w="3472"/>
        <w:gridCol w:w="3472"/>
      </w:tblGrid>
      <w:tr w:rsidR="00C80739" w:rsidRPr="00C644EB" w14:paraId="0E478B65" w14:textId="77777777" w:rsidTr="00397649">
        <w:trPr>
          <w:jc w:val="center"/>
        </w:trPr>
        <w:tc>
          <w:tcPr>
            <w:tcW w:w="1668" w:type="pct"/>
            <w:vAlign w:val="center"/>
          </w:tcPr>
          <w:p w14:paraId="3085EE82" w14:textId="77777777"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系統可擴充性</w:t>
            </w:r>
          </w:p>
        </w:tc>
        <w:tc>
          <w:tcPr>
            <w:tcW w:w="1666" w:type="pct"/>
            <w:vAlign w:val="center"/>
          </w:tcPr>
          <w:p w14:paraId="1D1BC8E5" w14:textId="77777777"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操作簡易</w:t>
            </w:r>
          </w:p>
        </w:tc>
        <w:tc>
          <w:tcPr>
            <w:tcW w:w="1666" w:type="pct"/>
            <w:vAlign w:val="center"/>
          </w:tcPr>
          <w:p w14:paraId="4DF6C099" w14:textId="77777777"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雲端備份</w:t>
            </w:r>
          </w:p>
        </w:tc>
      </w:tr>
      <w:tr w:rsidR="00C80739" w:rsidRPr="00C644EB" w14:paraId="3302E86D" w14:textId="77777777" w:rsidTr="00397649">
        <w:trPr>
          <w:jc w:val="center"/>
        </w:trPr>
        <w:tc>
          <w:tcPr>
            <w:tcW w:w="1668" w:type="pct"/>
            <w:vAlign w:val="center"/>
          </w:tcPr>
          <w:p w14:paraId="69BB650D" w14:textId="77777777"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 w:hint="eastAsia"/>
                <w:sz w:val="28"/>
              </w:rPr>
              <w:t>系統穩定性</w:t>
            </w:r>
          </w:p>
        </w:tc>
        <w:tc>
          <w:tcPr>
            <w:tcW w:w="1666" w:type="pct"/>
            <w:vAlign w:val="center"/>
          </w:tcPr>
          <w:p w14:paraId="552088E0" w14:textId="77777777"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 w:hint="eastAsia"/>
                <w:sz w:val="28"/>
              </w:rPr>
              <w:t>反應時間</w:t>
            </w:r>
          </w:p>
        </w:tc>
        <w:tc>
          <w:tcPr>
            <w:tcW w:w="1666" w:type="pct"/>
            <w:vAlign w:val="center"/>
          </w:tcPr>
          <w:p w14:paraId="5C2FDB74" w14:textId="77777777"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</w:p>
        </w:tc>
      </w:tr>
    </w:tbl>
    <w:p w14:paraId="119B7E09" w14:textId="77777777" w:rsidR="00994EEB" w:rsidRDefault="00994EEB"/>
    <w:p w14:paraId="153EC9FB" w14:textId="77777777" w:rsidR="00994EEB" w:rsidRDefault="00994EEB">
      <w:pPr>
        <w:widowControl/>
      </w:pPr>
      <w:r>
        <w:br w:type="page"/>
      </w:r>
    </w:p>
    <w:p w14:paraId="24D76A31" w14:textId="77777777" w:rsidR="00994EEB" w:rsidRPr="00C644EB" w:rsidRDefault="00994EEB" w:rsidP="00994EEB">
      <w:pPr>
        <w:outlineLvl w:val="1"/>
        <w:rPr>
          <w:rFonts w:eastAsia="標楷體"/>
          <w:b/>
          <w:sz w:val="32"/>
        </w:rPr>
      </w:pPr>
      <w:bookmarkStart w:id="3" w:name="_Toc103684124"/>
      <w:r w:rsidRPr="00C644EB">
        <w:rPr>
          <w:rFonts w:eastAsia="標楷體"/>
          <w:b/>
          <w:sz w:val="32"/>
        </w:rPr>
        <w:lastRenderedPageBreak/>
        <w:t>5-2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使用個案圖</w:t>
      </w:r>
      <w:r w:rsidRPr="00C644EB">
        <w:rPr>
          <w:rFonts w:eastAsia="標楷體" w:hint="eastAsia"/>
          <w:b/>
          <w:sz w:val="32"/>
        </w:rPr>
        <w:t>(</w:t>
      </w:r>
      <w:bookmarkStart w:id="4" w:name="_Hlk103683425"/>
      <w:r w:rsidRPr="00C644EB">
        <w:rPr>
          <w:rFonts w:eastAsia="標楷體" w:hint="eastAsia"/>
          <w:b/>
          <w:sz w:val="32"/>
        </w:rPr>
        <w:t>Use case diagram</w:t>
      </w:r>
      <w:bookmarkEnd w:id="4"/>
      <w:r w:rsidRPr="00C644EB">
        <w:rPr>
          <w:rFonts w:eastAsia="標楷體" w:hint="eastAsia"/>
          <w:b/>
          <w:sz w:val="32"/>
        </w:rPr>
        <w:t>)</w:t>
      </w:r>
      <w:bookmarkEnd w:id="3"/>
    </w:p>
    <w:p w14:paraId="7711A2A1" w14:textId="77777777" w:rsidR="001910EB" w:rsidRDefault="00994EEB" w:rsidP="00994EEB">
      <w:pPr>
        <w:jc w:val="center"/>
      </w:pPr>
      <w:r>
        <w:rPr>
          <w:rFonts w:hint="eastAsia"/>
          <w:noProof/>
        </w:rPr>
        <w:drawing>
          <wp:inline distT="0" distB="0" distL="0" distR="0" wp14:anchorId="4D33EB8C" wp14:editId="728E0985">
            <wp:extent cx="5286375" cy="5672510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E99B" w14:textId="77777777" w:rsidR="00994EEB" w:rsidRPr="00C644EB" w:rsidRDefault="00994EEB" w:rsidP="00994EEB">
      <w:pPr>
        <w:pStyle w:val="a8"/>
        <w:jc w:val="center"/>
        <w:rPr>
          <w:rFonts w:eastAsia="標楷體"/>
          <w:sz w:val="28"/>
        </w:rPr>
      </w:pPr>
      <w:bookmarkStart w:id="5" w:name="_Toc103683552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5-2-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5-2-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 w:rsidRPr="00C644EB">
        <w:rPr>
          <w:rFonts w:eastAsia="標楷體"/>
          <w:sz w:val="28"/>
        </w:rPr>
        <w:t>、使用案例圖</w:t>
      </w:r>
      <w:r w:rsidRPr="00C70051">
        <w:rPr>
          <w:rFonts w:eastAsia="標楷體"/>
          <w:sz w:val="28"/>
        </w:rPr>
        <w:t>Use case diagram</w:t>
      </w:r>
      <w:bookmarkEnd w:id="5"/>
    </w:p>
    <w:p w14:paraId="5746C788" w14:textId="77777777" w:rsidR="00994EEB" w:rsidRDefault="00994EEB">
      <w:pPr>
        <w:widowControl/>
      </w:pPr>
      <w:r>
        <w:br w:type="page"/>
      </w:r>
    </w:p>
    <w:p w14:paraId="51619FB8" w14:textId="77777777" w:rsidR="00994EEB" w:rsidRPr="00C644EB" w:rsidRDefault="00994EEB" w:rsidP="00994EEB">
      <w:pPr>
        <w:outlineLvl w:val="1"/>
        <w:rPr>
          <w:rFonts w:eastAsia="標楷體"/>
          <w:b/>
          <w:sz w:val="32"/>
        </w:rPr>
      </w:pPr>
      <w:bookmarkStart w:id="6" w:name="_Toc103684125"/>
      <w:r w:rsidRPr="00C644EB">
        <w:rPr>
          <w:rFonts w:eastAsia="標楷體"/>
          <w:b/>
          <w:sz w:val="32"/>
        </w:rPr>
        <w:lastRenderedPageBreak/>
        <w:t>5-3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使用個案描述</w:t>
      </w:r>
      <w:bookmarkEnd w:id="6"/>
    </w:p>
    <w:p w14:paraId="29394497" w14:textId="77777777" w:rsidR="00994EEB" w:rsidRDefault="00A570D2" w:rsidP="00A570D2">
      <w:pPr>
        <w:jc w:val="center"/>
      </w:pPr>
      <w:r>
        <w:rPr>
          <w:noProof/>
        </w:rPr>
        <w:drawing>
          <wp:inline distT="0" distB="0" distL="0" distR="0" wp14:anchorId="45A48F3F" wp14:editId="4A834988">
            <wp:extent cx="5225119" cy="4150796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19" cy="4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A2B" w14:textId="77777777" w:rsidR="00A570D2" w:rsidRDefault="00A570D2" w:rsidP="00A570D2">
      <w:pPr>
        <w:pStyle w:val="a8"/>
        <w:jc w:val="center"/>
        <w:rPr>
          <w:rFonts w:eastAsia="標楷體"/>
          <w:sz w:val="28"/>
        </w:rPr>
      </w:pPr>
      <w:bookmarkStart w:id="7" w:name="_Toc103683544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5-3-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>
        <w:rPr>
          <w:rFonts w:eastAsia="標楷體"/>
          <w:sz w:val="28"/>
        </w:rPr>
        <w:t>、註冊帳號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  <w:bookmarkEnd w:id="7"/>
    </w:p>
    <w:p w14:paraId="193D97C6" w14:textId="77777777" w:rsidR="00A570D2" w:rsidRDefault="00ED3680" w:rsidP="00ED3680">
      <w:pPr>
        <w:jc w:val="center"/>
      </w:pPr>
      <w:r>
        <w:rPr>
          <w:noProof/>
        </w:rPr>
        <w:drawing>
          <wp:inline distT="0" distB="0" distL="0" distR="0" wp14:anchorId="201002B5" wp14:editId="7CA1FB89">
            <wp:extent cx="5082269" cy="3846368"/>
            <wp:effectExtent l="0" t="0" r="444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269" cy="38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4A96" w14:textId="77777777" w:rsidR="00826C3D" w:rsidRDefault="00ED3680" w:rsidP="00ED3680">
      <w:pPr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2</w:t>
      </w:r>
      <w:r>
        <w:rPr>
          <w:rFonts w:eastAsia="標楷體"/>
          <w:sz w:val="28"/>
        </w:rPr>
        <w:t>、登入帳號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14:paraId="38DE5D85" w14:textId="77777777" w:rsidR="00ED3680" w:rsidRDefault="00826C3D" w:rsidP="00826C3D">
      <w:pPr>
        <w:widowControl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br w:type="page"/>
      </w:r>
      <w:r>
        <w:rPr>
          <w:rFonts w:eastAsia="標楷體"/>
          <w:noProof/>
          <w:sz w:val="28"/>
        </w:rPr>
        <w:lastRenderedPageBreak/>
        <w:drawing>
          <wp:inline distT="0" distB="0" distL="0" distR="0" wp14:anchorId="606EC523" wp14:editId="4FA3794A">
            <wp:extent cx="6479540" cy="7632483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6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8910" w14:textId="77777777" w:rsidR="00826C3D" w:rsidRDefault="00826C3D" w:rsidP="00826C3D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3</w:t>
      </w:r>
      <w:r>
        <w:rPr>
          <w:rFonts w:eastAsia="標楷體"/>
          <w:sz w:val="28"/>
        </w:rPr>
        <w:t>、修改基本資料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14:paraId="06B50B2D" w14:textId="77777777" w:rsidR="00826C3D" w:rsidRDefault="00826C3D">
      <w:pPr>
        <w:widowControl/>
        <w:rPr>
          <w:rFonts w:eastAsia="標楷體"/>
          <w:sz w:val="28"/>
        </w:rPr>
      </w:pPr>
      <w:r>
        <w:rPr>
          <w:rFonts w:eastAsia="標楷體"/>
          <w:sz w:val="28"/>
        </w:rPr>
        <w:br w:type="page"/>
      </w:r>
    </w:p>
    <w:p w14:paraId="6A7A6116" w14:textId="77777777" w:rsidR="00826C3D" w:rsidRDefault="00826C3D" w:rsidP="00826C3D">
      <w:pPr>
        <w:widowControl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 wp14:anchorId="1941432D" wp14:editId="1BADEFCC">
            <wp:extent cx="6479540" cy="8700876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7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7B7B" w14:textId="77777777" w:rsidR="00826C3D" w:rsidRDefault="00826C3D" w:rsidP="00826C3D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4</w:t>
      </w:r>
      <w:r>
        <w:rPr>
          <w:rFonts w:eastAsia="標楷體"/>
          <w:sz w:val="28"/>
        </w:rPr>
        <w:t>、新增帳目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14:paraId="2BED0C81" w14:textId="77777777" w:rsidR="00826C3D" w:rsidRDefault="00826C3D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14:paraId="40057D37" w14:textId="77777777" w:rsidR="00826C3D" w:rsidRDefault="00963ECE" w:rsidP="00963ECE">
      <w:pPr>
        <w:pStyle w:val="a8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 wp14:anchorId="541E93AB" wp14:editId="3103D80B">
            <wp:extent cx="6479540" cy="87854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78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8458" w14:textId="77777777" w:rsidR="009E6528" w:rsidRDefault="00963ECE" w:rsidP="00963ECE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5</w:t>
      </w:r>
      <w:r>
        <w:rPr>
          <w:rFonts w:eastAsia="標楷體"/>
          <w:sz w:val="28"/>
        </w:rPr>
        <w:t>、修改帳目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14:paraId="285EE3E2" w14:textId="77777777" w:rsidR="009E6528" w:rsidRDefault="009E6528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14:paraId="5B592C9E" w14:textId="77777777" w:rsidR="00963ECE" w:rsidRDefault="009C43A7" w:rsidP="00963ECE">
      <w:pPr>
        <w:pStyle w:val="a8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 wp14:anchorId="7A6206C2" wp14:editId="25B0D950">
            <wp:extent cx="5829336" cy="5021220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36" cy="5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893C" w14:textId="77777777" w:rsidR="009C43A7" w:rsidRDefault="009C43A7" w:rsidP="009C43A7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6</w:t>
      </w:r>
      <w:r>
        <w:rPr>
          <w:rFonts w:eastAsia="標楷體"/>
          <w:sz w:val="28"/>
        </w:rPr>
        <w:t>、月結分析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14:paraId="46CA827C" w14:textId="77777777" w:rsidR="009C43A7" w:rsidRDefault="009C43A7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14:paraId="61FCB805" w14:textId="77777777" w:rsidR="009C43A7" w:rsidRDefault="009C43A7" w:rsidP="009C43A7">
      <w:pPr>
        <w:jc w:val="center"/>
      </w:pPr>
      <w:r>
        <w:rPr>
          <w:noProof/>
        </w:rPr>
        <w:lastRenderedPageBreak/>
        <w:drawing>
          <wp:inline distT="0" distB="0" distL="0" distR="0" wp14:anchorId="2826DD75" wp14:editId="47763354">
            <wp:extent cx="6215822" cy="539639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22" cy="53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8404" w14:textId="77777777" w:rsidR="009C43A7" w:rsidRDefault="009C43A7" w:rsidP="009C43A7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7</w:t>
      </w:r>
      <w:r>
        <w:rPr>
          <w:rFonts w:eastAsia="標楷體"/>
          <w:sz w:val="28"/>
        </w:rPr>
        <w:t>、顯示財務建議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14:paraId="41D14C05" w14:textId="77777777" w:rsidR="009C43A7" w:rsidRDefault="009C43A7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14:paraId="155E28FF" w14:textId="77777777" w:rsidR="009C43A7" w:rsidRDefault="0027628A" w:rsidP="009C43A7">
      <w:pPr>
        <w:pStyle w:val="a8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 wp14:anchorId="120304A7" wp14:editId="7AB86D45">
            <wp:extent cx="6467475" cy="686992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8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758F" w14:textId="77777777" w:rsidR="0027628A" w:rsidRDefault="0027628A" w:rsidP="0027628A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8</w:t>
      </w:r>
      <w:r>
        <w:rPr>
          <w:rFonts w:eastAsia="標楷體"/>
          <w:sz w:val="28"/>
        </w:rPr>
        <w:t>、設定願望目標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14:paraId="2E45CE42" w14:textId="77777777" w:rsidR="0027628A" w:rsidRDefault="0027628A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14:paraId="4706959D" w14:textId="77777777" w:rsidR="0027628A" w:rsidRPr="00C644EB" w:rsidRDefault="0027628A" w:rsidP="0027628A">
      <w:pPr>
        <w:outlineLvl w:val="1"/>
        <w:rPr>
          <w:rFonts w:eastAsia="標楷體"/>
          <w:b/>
          <w:sz w:val="32"/>
        </w:rPr>
      </w:pPr>
      <w:bookmarkStart w:id="8" w:name="_Toc103684126"/>
      <w:r w:rsidRPr="00C644EB">
        <w:rPr>
          <w:rFonts w:eastAsia="標楷體"/>
          <w:b/>
          <w:sz w:val="32"/>
        </w:rPr>
        <w:lastRenderedPageBreak/>
        <w:t>5-4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分析類別圖</w:t>
      </w:r>
      <w:r w:rsidRPr="00C644EB">
        <w:rPr>
          <w:rFonts w:eastAsia="標楷體" w:hint="eastAsia"/>
          <w:b/>
          <w:sz w:val="32"/>
        </w:rPr>
        <w:t>(</w:t>
      </w:r>
      <w:bookmarkStart w:id="9" w:name="_Hlk103683391"/>
      <w:r w:rsidRPr="00C644EB">
        <w:rPr>
          <w:rFonts w:eastAsia="標楷體" w:hint="eastAsia"/>
          <w:b/>
          <w:sz w:val="32"/>
        </w:rPr>
        <w:t>Analysis class diagram</w:t>
      </w:r>
      <w:bookmarkEnd w:id="9"/>
      <w:r w:rsidRPr="00C644EB">
        <w:rPr>
          <w:rFonts w:eastAsia="標楷體" w:hint="eastAsia"/>
          <w:b/>
          <w:sz w:val="32"/>
        </w:rPr>
        <w:t>)</w:t>
      </w:r>
      <w:bookmarkEnd w:id="8"/>
    </w:p>
    <w:p w14:paraId="62A6877E" w14:textId="77777777" w:rsidR="009C43A7" w:rsidRDefault="0027628A" w:rsidP="0027628A">
      <w:pPr>
        <w:pStyle w:val="a8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drawing>
          <wp:inline distT="0" distB="0" distL="0" distR="0" wp14:anchorId="6D8C7DE7" wp14:editId="60AD2203">
            <wp:extent cx="4104361" cy="516912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61" cy="51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D659" w14:textId="77777777" w:rsidR="0027628A" w:rsidRPr="0027628A" w:rsidRDefault="0027628A" w:rsidP="0027628A">
      <w:pPr>
        <w:pStyle w:val="a8"/>
        <w:jc w:val="center"/>
        <w:rPr>
          <w:rFonts w:eastAsia="標楷體"/>
          <w:b/>
          <w:sz w:val="28"/>
        </w:rPr>
      </w:pPr>
      <w:bookmarkStart w:id="10" w:name="_Toc103683540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5-4-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5-4-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 w:rsidRPr="00C644EB">
        <w:rPr>
          <w:rFonts w:eastAsia="標楷體"/>
          <w:sz w:val="28"/>
        </w:rPr>
        <w:t>、分析類別圖</w:t>
      </w:r>
      <w:r w:rsidRPr="00C70051">
        <w:rPr>
          <w:rFonts w:eastAsia="標楷體"/>
          <w:sz w:val="28"/>
        </w:rPr>
        <w:t>Analysis class diagram</w:t>
      </w:r>
      <w:bookmarkEnd w:id="10"/>
    </w:p>
    <w:sectPr w:rsidR="0027628A" w:rsidRPr="0027628A" w:rsidSect="00994EEB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1558" w14:textId="77777777" w:rsidR="006E1735" w:rsidRDefault="006E1735" w:rsidP="00C80739">
      <w:r>
        <w:separator/>
      </w:r>
    </w:p>
  </w:endnote>
  <w:endnote w:type="continuationSeparator" w:id="0">
    <w:p w14:paraId="4AC97375" w14:textId="77777777" w:rsidR="006E1735" w:rsidRDefault="006E1735" w:rsidP="00C8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7E16" w14:textId="77777777" w:rsidR="006E1735" w:rsidRDefault="006E1735" w:rsidP="00C80739">
      <w:r>
        <w:separator/>
      </w:r>
    </w:p>
  </w:footnote>
  <w:footnote w:type="continuationSeparator" w:id="0">
    <w:p w14:paraId="6C567515" w14:textId="77777777" w:rsidR="006E1735" w:rsidRDefault="006E1735" w:rsidP="00C80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42A"/>
    <w:rsid w:val="000F6296"/>
    <w:rsid w:val="001870D0"/>
    <w:rsid w:val="001910EB"/>
    <w:rsid w:val="00231ABA"/>
    <w:rsid w:val="0027628A"/>
    <w:rsid w:val="00304363"/>
    <w:rsid w:val="003F7D12"/>
    <w:rsid w:val="004B642A"/>
    <w:rsid w:val="006E1735"/>
    <w:rsid w:val="00826C3D"/>
    <w:rsid w:val="0087515D"/>
    <w:rsid w:val="00963ECE"/>
    <w:rsid w:val="00985B43"/>
    <w:rsid w:val="00994EEB"/>
    <w:rsid w:val="009C43A7"/>
    <w:rsid w:val="009E6528"/>
    <w:rsid w:val="00A103A3"/>
    <w:rsid w:val="00A570D2"/>
    <w:rsid w:val="00AB5359"/>
    <w:rsid w:val="00B723A6"/>
    <w:rsid w:val="00C80739"/>
    <w:rsid w:val="00D6693B"/>
    <w:rsid w:val="00D74124"/>
    <w:rsid w:val="00DC1CC7"/>
    <w:rsid w:val="00E03E89"/>
    <w:rsid w:val="00E95E40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B0B95"/>
  <w15:docId w15:val="{3F0010BB-0173-43B7-9B81-C2490406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73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7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739"/>
    <w:rPr>
      <w:sz w:val="20"/>
      <w:szCs w:val="20"/>
    </w:rPr>
  </w:style>
  <w:style w:type="table" w:styleId="a7">
    <w:name w:val="Table Grid"/>
    <w:basedOn w:val="a1"/>
    <w:uiPriority w:val="59"/>
    <w:rsid w:val="00C80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8073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94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94E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11036002_姜東宏</cp:lastModifiedBy>
  <cp:revision>23</cp:revision>
  <dcterms:created xsi:type="dcterms:W3CDTF">2022-11-19T11:59:00Z</dcterms:created>
  <dcterms:modified xsi:type="dcterms:W3CDTF">2022-11-22T03:11:00Z</dcterms:modified>
</cp:coreProperties>
</file>