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r>
              <w:rPr>
                <w:rFonts w:ascii="標楷體" w:eastAsia="標楷體" w:hAnsi="標楷體" w:cs="標楷體" w:hint="eastAsia"/>
              </w:rPr>
              <w:t>系辦旁討論室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220FEA6F"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7A15CE5"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D84D92" w:rsidRPr="00972B62" w14:paraId="73286864" w14:textId="77777777" w:rsidTr="00237FEA">
        <w:tc>
          <w:tcPr>
            <w:tcW w:w="1525" w:type="dxa"/>
            <w:vAlign w:val="center"/>
          </w:tcPr>
          <w:p w14:paraId="64759C5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EFBF666" w14:textId="223D453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第1</w:t>
            </w:r>
            <w:r>
              <w:rPr>
                <w:rFonts w:ascii="標楷體" w:eastAsia="標楷體" w:hAnsi="標楷體" w:cs="標楷體" w:hint="eastAsia"/>
                <w:sz w:val="28"/>
                <w:szCs w:val="28"/>
              </w:rPr>
              <w:t>1</w:t>
            </w:r>
            <w:r w:rsidRPr="00972B62">
              <w:rPr>
                <w:rFonts w:ascii="標楷體" w:eastAsia="標楷體" w:hAnsi="標楷體" w:cs="標楷體" w:hint="eastAsia"/>
                <w:sz w:val="28"/>
                <w:szCs w:val="28"/>
              </w:rPr>
              <w:t>次專題會議</w:t>
            </w:r>
          </w:p>
        </w:tc>
      </w:tr>
      <w:tr w:rsidR="00D84D92" w:rsidRPr="00972B62" w14:paraId="701F98A4" w14:textId="77777777" w:rsidTr="00237FEA">
        <w:tc>
          <w:tcPr>
            <w:tcW w:w="1525" w:type="dxa"/>
            <w:vAlign w:val="center"/>
          </w:tcPr>
          <w:p w14:paraId="7039AD2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6FB48F80" w14:textId="5ACAD4B6"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2024/6/</w:t>
            </w:r>
            <w:r>
              <w:rPr>
                <w:rFonts w:ascii="標楷體" w:eastAsia="標楷體" w:hAnsi="標楷體" w:cs="標楷體" w:hint="eastAsia"/>
                <w:sz w:val="28"/>
                <w:szCs w:val="28"/>
              </w:rPr>
              <w:t>20</w:t>
            </w:r>
          </w:p>
        </w:tc>
        <w:tc>
          <w:tcPr>
            <w:tcW w:w="1315" w:type="dxa"/>
            <w:gridSpan w:val="3"/>
            <w:vAlign w:val="center"/>
          </w:tcPr>
          <w:p w14:paraId="7CF215B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6E37DCD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D84D92" w:rsidRPr="00972B62" w14:paraId="63CF941B" w14:textId="77777777" w:rsidTr="00237FEA">
        <w:tc>
          <w:tcPr>
            <w:tcW w:w="1525" w:type="dxa"/>
            <w:vAlign w:val="center"/>
          </w:tcPr>
          <w:p w14:paraId="072FAD8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4B203DA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EE9F8F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61004E7A" w14:textId="05EC8706" w:rsidR="00D84D92" w:rsidRPr="00972B62" w:rsidRDefault="00D84D92" w:rsidP="00237FEA">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r>
      <w:tr w:rsidR="00D84D92" w:rsidRPr="00972B62" w14:paraId="3007B3E2" w14:textId="77777777" w:rsidTr="00237FEA">
        <w:tc>
          <w:tcPr>
            <w:tcW w:w="1525" w:type="dxa"/>
            <w:vAlign w:val="center"/>
          </w:tcPr>
          <w:p w14:paraId="2D71BE5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F9F734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316780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D84D92" w:rsidRPr="00972B62" w14:paraId="16ACF44B" w14:textId="77777777" w:rsidTr="00237FEA">
        <w:tc>
          <w:tcPr>
            <w:tcW w:w="1525" w:type="dxa"/>
            <w:vAlign w:val="center"/>
          </w:tcPr>
          <w:p w14:paraId="328CAAF0"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598677C0" w14:textId="77777777" w:rsidR="00D84D92" w:rsidRPr="00972B62" w:rsidRDefault="00D84D92" w:rsidP="00237FEA">
            <w:pPr>
              <w:jc w:val="center"/>
              <w:rPr>
                <w:rFonts w:ascii="標楷體" w:eastAsia="標楷體" w:hAnsi="標楷體" w:cs="標楷體"/>
                <w:sz w:val="28"/>
                <w:szCs w:val="28"/>
              </w:rPr>
            </w:pPr>
          </w:p>
        </w:tc>
      </w:tr>
      <w:tr w:rsidR="00D84D92" w:rsidRPr="00972B62" w14:paraId="0AEE88EF" w14:textId="77777777" w:rsidTr="00237FEA">
        <w:tc>
          <w:tcPr>
            <w:tcW w:w="8362" w:type="dxa"/>
            <w:gridSpan w:val="9"/>
            <w:vAlign w:val="center"/>
          </w:tcPr>
          <w:p w14:paraId="0424982C" w14:textId="77777777" w:rsidR="00D84D92" w:rsidRPr="00972B62" w:rsidRDefault="00D84D92" w:rsidP="00237FEA">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D84D92" w:rsidRPr="00972B62" w14:paraId="368EDBDC" w14:textId="77777777" w:rsidTr="00237FEA">
        <w:tc>
          <w:tcPr>
            <w:tcW w:w="8362" w:type="dxa"/>
            <w:gridSpan w:val="9"/>
            <w:vAlign w:val="center"/>
          </w:tcPr>
          <w:p w14:paraId="5410EF88" w14:textId="77777777" w:rsidR="00D84D9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智慧化首頁（Q&amp;A）設計</w:t>
            </w:r>
          </w:p>
          <w:p w14:paraId="5746148A" w14:textId="19B9FD04" w:rsidR="00D84D92" w:rsidRPr="00972B6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問卷系統設計</w:t>
            </w:r>
          </w:p>
        </w:tc>
      </w:tr>
      <w:tr w:rsidR="00D84D92" w:rsidRPr="00972B62" w14:paraId="76A03932" w14:textId="77777777" w:rsidTr="00237FEA">
        <w:tc>
          <w:tcPr>
            <w:tcW w:w="8362" w:type="dxa"/>
            <w:gridSpan w:val="9"/>
            <w:vAlign w:val="center"/>
          </w:tcPr>
          <w:p w14:paraId="219545B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D84D92" w:rsidRPr="00972B62" w14:paraId="5C4D7F74" w14:textId="77777777" w:rsidTr="00237FEA">
        <w:trPr>
          <w:trHeight w:val="357"/>
        </w:trPr>
        <w:tc>
          <w:tcPr>
            <w:tcW w:w="8362" w:type="dxa"/>
            <w:gridSpan w:val="9"/>
            <w:tcBorders>
              <w:bottom w:val="nil"/>
            </w:tcBorders>
            <w:vAlign w:val="center"/>
          </w:tcPr>
          <w:p w14:paraId="67026CB7" w14:textId="4F777F9A"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討論如何打造智慧化系統，包括首頁的Q&amp;A功能、消費者對話分析以及問卷系統。該系統將結合自然語言處理、機器學習和影像辨識技術，目的是提升用戶體驗及建議的精準度。</w:t>
            </w:r>
          </w:p>
          <w:p w14:paraId="2CFB69AC"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631183F7" w14:textId="756A8C78"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在智慧化首頁設計部分，目標是建立一個能提供消費者Q&amp;A功能的首頁，並進行消費者對話的語意分析。首頁將提供簡單的互動問答，支援即時回覆。消費者的對話內容會被存入後端資料庫，為後續數據分析提供支持。</w:t>
            </w:r>
          </w:p>
          <w:p w14:paraId="78085B9E"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3200929E" w14:textId="7CF245BE" w:rsidR="00D84D92" w:rsidRP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與機器學習應用，目標是基於問卷結果提供個性化建議，並藉由機器學習技術來提升預測的準確度。隨機森林演算法將應用於問卷答案的分類，根據用戶的回覆來將其分群並提供相應的建議。決策樹則依據問卷中的題目或藥材選項，生成對應的建議和克數，每個結果都會附帶機率值，以確保個性化的用藥建議更加精確。</w:t>
            </w:r>
            <w:r>
              <w:rPr>
                <w:rFonts w:ascii="標楷體" w:eastAsia="標楷體" w:hAnsi="標楷體" w:cs="標楷體" w:hint="eastAsia"/>
                <w:color w:val="000000"/>
                <w:sz w:val="28"/>
                <w:szCs w:val="28"/>
              </w:rPr>
              <w:t>最後</w:t>
            </w:r>
            <w:r w:rsidRPr="00D84D92">
              <w:rPr>
                <w:rFonts w:ascii="標楷體" w:eastAsia="標楷體" w:hAnsi="標楷體" w:cs="標楷體"/>
                <w:color w:val="000000"/>
                <w:sz w:val="28"/>
                <w:szCs w:val="28"/>
              </w:rPr>
              <w:t>，還將結合OpenCV進行舌頭的影像辨識，這項技術將輔助診斷，並將影像分析結果與問卷系統結合，從而生成更精確的建議。</w:t>
            </w:r>
          </w:p>
          <w:p w14:paraId="782FC961" w14:textId="67273AAA" w:rsidR="00D84D92" w:rsidRPr="00D84D92" w:rsidRDefault="00D84D92" w:rsidP="00237FEA">
            <w:pPr>
              <w:rPr>
                <w:rFonts w:ascii="標楷體" w:eastAsia="標楷體" w:hAnsi="標楷體" w:cs="標楷體"/>
                <w:color w:val="000000"/>
                <w:sz w:val="28"/>
                <w:szCs w:val="28"/>
              </w:rPr>
            </w:pPr>
          </w:p>
        </w:tc>
      </w:tr>
      <w:tr w:rsidR="00D84D92" w14:paraId="6531F655" w14:textId="77777777" w:rsidTr="00237FEA">
        <w:trPr>
          <w:trHeight w:val="387"/>
        </w:trPr>
        <w:tc>
          <w:tcPr>
            <w:tcW w:w="8362" w:type="dxa"/>
            <w:gridSpan w:val="9"/>
            <w:vAlign w:val="center"/>
          </w:tcPr>
          <w:p w14:paraId="241F70AA" w14:textId="77777777" w:rsidR="00D84D92" w:rsidRDefault="00D84D92" w:rsidP="00237FEA">
            <w:pPr>
              <w:jc w:val="center"/>
              <w:rPr>
                <w:rFonts w:ascii="標楷體" w:eastAsia="標楷體" w:hAnsi="標楷體" w:cs="標楷體"/>
              </w:rPr>
            </w:pPr>
            <w:r>
              <w:rPr>
                <w:rFonts w:ascii="標楷體" w:eastAsia="標楷體" w:hAnsi="標楷體" w:cs="標楷體"/>
              </w:rPr>
              <w:t>臨時動議</w:t>
            </w:r>
          </w:p>
        </w:tc>
      </w:tr>
      <w:tr w:rsidR="00D84D92" w14:paraId="24391E5B" w14:textId="77777777" w:rsidTr="00237FEA">
        <w:tc>
          <w:tcPr>
            <w:tcW w:w="8362" w:type="dxa"/>
            <w:gridSpan w:val="9"/>
            <w:vAlign w:val="center"/>
          </w:tcPr>
          <w:p w14:paraId="48C40D25" w14:textId="77777777" w:rsidR="00D84D92" w:rsidRDefault="00D84D92" w:rsidP="00237FEA">
            <w:pPr>
              <w:rPr>
                <w:rFonts w:ascii="標楷體" w:eastAsia="標楷體" w:hAnsi="標楷體" w:cs="標楷體"/>
              </w:rPr>
            </w:pPr>
            <w:r>
              <w:rPr>
                <w:rFonts w:ascii="標楷體" w:eastAsia="標楷體" w:hAnsi="標楷體" w:cs="標楷體"/>
              </w:rPr>
              <w:t>無</w:t>
            </w:r>
          </w:p>
        </w:tc>
      </w:tr>
      <w:tr w:rsidR="00D84D92" w14:paraId="6006E54B" w14:textId="77777777" w:rsidTr="00237FEA">
        <w:tc>
          <w:tcPr>
            <w:tcW w:w="8362" w:type="dxa"/>
            <w:gridSpan w:val="9"/>
            <w:vAlign w:val="center"/>
          </w:tcPr>
          <w:p w14:paraId="3E4E61B3" w14:textId="77777777" w:rsidR="00D84D92" w:rsidRDefault="00D84D92" w:rsidP="00237FEA">
            <w:pPr>
              <w:jc w:val="center"/>
              <w:rPr>
                <w:rFonts w:ascii="標楷體" w:eastAsia="標楷體" w:hAnsi="標楷體" w:cs="標楷體"/>
              </w:rPr>
            </w:pPr>
            <w:r>
              <w:rPr>
                <w:rFonts w:ascii="標楷體" w:eastAsia="標楷體" w:hAnsi="標楷體" w:cs="標楷體"/>
              </w:rPr>
              <w:t>下次會議</w:t>
            </w:r>
          </w:p>
        </w:tc>
      </w:tr>
      <w:tr w:rsidR="00D84D92" w14:paraId="6A078E62" w14:textId="77777777" w:rsidTr="00237FEA">
        <w:tc>
          <w:tcPr>
            <w:tcW w:w="1807" w:type="dxa"/>
            <w:gridSpan w:val="2"/>
            <w:vAlign w:val="center"/>
          </w:tcPr>
          <w:p w14:paraId="03976337" w14:textId="77777777" w:rsidR="00D84D92" w:rsidRDefault="00D84D92" w:rsidP="00237FEA">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1C5D6D9" w14:textId="5E04B2E4" w:rsidR="00D84D92" w:rsidRDefault="00D84D92" w:rsidP="00237FEA">
            <w:pPr>
              <w:jc w:val="center"/>
              <w:rPr>
                <w:rFonts w:ascii="標楷體" w:eastAsia="標楷體" w:hAnsi="標楷體" w:cs="標楷體"/>
              </w:rPr>
            </w:pPr>
          </w:p>
        </w:tc>
        <w:tc>
          <w:tcPr>
            <w:tcW w:w="1280" w:type="dxa"/>
            <w:vAlign w:val="center"/>
          </w:tcPr>
          <w:p w14:paraId="7DD02090" w14:textId="77777777" w:rsidR="00D84D92" w:rsidRDefault="00D84D92" w:rsidP="00237FEA">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47E3D6F" w14:textId="77777777" w:rsidR="00D84D92" w:rsidRDefault="00D84D92" w:rsidP="00237FEA">
            <w:pPr>
              <w:jc w:val="center"/>
              <w:rPr>
                <w:rFonts w:ascii="標楷體" w:eastAsia="標楷體" w:hAnsi="標楷體" w:cs="標楷體"/>
              </w:rPr>
            </w:pPr>
            <w:r>
              <w:rPr>
                <w:rFonts w:ascii="標楷體" w:eastAsia="標楷體" w:hAnsi="標楷體" w:cs="標楷體" w:hint="eastAsia"/>
              </w:rPr>
              <w:t>系辦旁討論室</w:t>
            </w:r>
          </w:p>
        </w:tc>
      </w:tr>
      <w:tr w:rsidR="00D84D92" w14:paraId="105B07C8" w14:textId="77777777" w:rsidTr="00237FEA">
        <w:trPr>
          <w:trHeight w:val="794"/>
        </w:trPr>
        <w:tc>
          <w:tcPr>
            <w:tcW w:w="1807" w:type="dxa"/>
            <w:gridSpan w:val="2"/>
            <w:vAlign w:val="center"/>
          </w:tcPr>
          <w:p w14:paraId="3EEE353F" w14:textId="77777777" w:rsidR="00D84D92" w:rsidRDefault="00D84D92" w:rsidP="00237FEA">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37D7E17" w14:textId="77777777" w:rsidR="00D84D92" w:rsidRDefault="00D84D92" w:rsidP="00237FEA">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D84D92" w14:paraId="14EB573B" w14:textId="77777777" w:rsidTr="00237FEA">
        <w:tc>
          <w:tcPr>
            <w:tcW w:w="2785" w:type="dxa"/>
            <w:gridSpan w:val="3"/>
            <w:vAlign w:val="center"/>
          </w:tcPr>
          <w:p w14:paraId="0F464BD1" w14:textId="77777777" w:rsidR="00D84D92" w:rsidRDefault="00D84D92" w:rsidP="00237FEA">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16D74155" w14:textId="77777777" w:rsidR="00D84D92" w:rsidRDefault="00D84D92" w:rsidP="00237FEA">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5AF21A64" w14:textId="77777777" w:rsidR="00D84D92" w:rsidRDefault="00D84D92" w:rsidP="00237FEA">
            <w:pPr>
              <w:jc w:val="center"/>
              <w:rPr>
                <w:rFonts w:ascii="標楷體" w:eastAsia="標楷體" w:hAnsi="標楷體" w:cs="標楷體"/>
              </w:rPr>
            </w:pPr>
            <w:r>
              <w:rPr>
                <w:rFonts w:ascii="標楷體" w:eastAsia="標楷體" w:hAnsi="標楷體" w:cs="標楷體"/>
              </w:rPr>
              <w:t>確認日期時間</w:t>
            </w:r>
          </w:p>
        </w:tc>
      </w:tr>
      <w:tr w:rsidR="00D84D92" w14:paraId="359C9FF9" w14:textId="77777777" w:rsidTr="00237FEA">
        <w:tc>
          <w:tcPr>
            <w:tcW w:w="2785" w:type="dxa"/>
            <w:gridSpan w:val="3"/>
            <w:vAlign w:val="center"/>
          </w:tcPr>
          <w:p w14:paraId="237E314D" w14:textId="58BD8A88" w:rsidR="00D84D92" w:rsidRDefault="00D84D92" w:rsidP="00237FEA">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3B3619A9" w14:textId="77777777" w:rsidR="00D84D92" w:rsidRDefault="00D84D92" w:rsidP="00237FEA">
            <w:pPr>
              <w:jc w:val="center"/>
              <w:rPr>
                <w:rFonts w:ascii="標楷體" w:eastAsia="標楷體" w:hAnsi="標楷體" w:cs="標楷體"/>
              </w:rPr>
            </w:pPr>
          </w:p>
        </w:tc>
        <w:tc>
          <w:tcPr>
            <w:tcW w:w="2790" w:type="dxa"/>
            <w:vAlign w:val="center"/>
          </w:tcPr>
          <w:p w14:paraId="25833533" w14:textId="77777777" w:rsidR="00D84D92" w:rsidRDefault="00D84D92" w:rsidP="00237FEA">
            <w:pPr>
              <w:jc w:val="center"/>
              <w:rPr>
                <w:rFonts w:ascii="標楷體" w:eastAsia="標楷體" w:hAnsi="標楷體" w:cs="標楷體"/>
              </w:rPr>
            </w:pPr>
          </w:p>
        </w:tc>
      </w:tr>
    </w:tbl>
    <w:p w14:paraId="2DCC29DF"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0C6F1746"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C0DAF" w:rsidRPr="00280375" w14:paraId="71CBAA92" w14:textId="77777777" w:rsidTr="004C455A">
        <w:tc>
          <w:tcPr>
            <w:tcW w:w="1525" w:type="dxa"/>
            <w:vAlign w:val="center"/>
          </w:tcPr>
          <w:p w14:paraId="1CDC81F1"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271C62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第12次專題會議</w:t>
            </w:r>
          </w:p>
        </w:tc>
      </w:tr>
      <w:tr w:rsidR="007C0DAF" w:rsidRPr="00280375" w14:paraId="675BB8F1" w14:textId="77777777" w:rsidTr="004C455A">
        <w:tc>
          <w:tcPr>
            <w:tcW w:w="1525" w:type="dxa"/>
            <w:vAlign w:val="center"/>
          </w:tcPr>
          <w:p w14:paraId="2D5B8C2A"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2C1CFB1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2024/8/15</w:t>
            </w:r>
          </w:p>
        </w:tc>
        <w:tc>
          <w:tcPr>
            <w:tcW w:w="1315" w:type="dxa"/>
            <w:gridSpan w:val="3"/>
            <w:vAlign w:val="center"/>
          </w:tcPr>
          <w:p w14:paraId="6ED9F81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3B0FC740"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7C0DAF" w:rsidRPr="00280375" w14:paraId="3945003A" w14:textId="77777777" w:rsidTr="004C455A">
        <w:tc>
          <w:tcPr>
            <w:tcW w:w="1525" w:type="dxa"/>
            <w:vAlign w:val="center"/>
          </w:tcPr>
          <w:p w14:paraId="44D2D57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6753D68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1659B78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AE2C8F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r>
      <w:tr w:rsidR="007C0DAF" w:rsidRPr="00280375" w14:paraId="00C447F1" w14:textId="77777777" w:rsidTr="004C455A">
        <w:tc>
          <w:tcPr>
            <w:tcW w:w="1525" w:type="dxa"/>
            <w:vAlign w:val="center"/>
          </w:tcPr>
          <w:p w14:paraId="2726900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0D6F558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0330C36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7C0DAF" w:rsidRPr="00280375" w14:paraId="5B76324F" w14:textId="77777777" w:rsidTr="004C455A">
        <w:tc>
          <w:tcPr>
            <w:tcW w:w="1525" w:type="dxa"/>
            <w:vAlign w:val="center"/>
          </w:tcPr>
          <w:p w14:paraId="0508AB0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38958759" w14:textId="77777777" w:rsidR="007C0DAF" w:rsidRPr="00280375" w:rsidRDefault="007C0DAF" w:rsidP="004C455A">
            <w:pPr>
              <w:jc w:val="center"/>
              <w:rPr>
                <w:rFonts w:ascii="標楷體" w:eastAsia="標楷體" w:hAnsi="標楷體" w:cs="標楷體"/>
                <w:sz w:val="28"/>
                <w:szCs w:val="28"/>
              </w:rPr>
            </w:pPr>
          </w:p>
        </w:tc>
      </w:tr>
      <w:tr w:rsidR="007C0DAF" w:rsidRPr="00280375" w14:paraId="0126CCD2" w14:textId="77777777" w:rsidTr="004C455A">
        <w:tc>
          <w:tcPr>
            <w:tcW w:w="8362" w:type="dxa"/>
            <w:gridSpan w:val="9"/>
            <w:vAlign w:val="center"/>
          </w:tcPr>
          <w:p w14:paraId="6074EFF7" w14:textId="77777777" w:rsidR="007C0DAF" w:rsidRPr="00280375" w:rsidRDefault="007C0DAF" w:rsidP="004C455A">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7C0DAF" w:rsidRPr="00280375" w14:paraId="73C2752A" w14:textId="77777777" w:rsidTr="004C455A">
        <w:tc>
          <w:tcPr>
            <w:tcW w:w="8362" w:type="dxa"/>
            <w:gridSpan w:val="9"/>
            <w:vAlign w:val="center"/>
          </w:tcPr>
          <w:p w14:paraId="488C51F4"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舌頭影像辨識</w:t>
            </w:r>
          </w:p>
          <w:p w14:paraId="4A30EA4A"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w:t>
            </w:r>
          </w:p>
          <w:p w14:paraId="5198E65C"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w:t>
            </w:r>
          </w:p>
          <w:p w14:paraId="71CA2A37"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表單更新版的決策樹</w:t>
            </w:r>
          </w:p>
        </w:tc>
      </w:tr>
      <w:tr w:rsidR="007C0DAF" w:rsidRPr="00280375" w14:paraId="0DD016ED" w14:textId="77777777" w:rsidTr="004C455A">
        <w:tc>
          <w:tcPr>
            <w:tcW w:w="8362" w:type="dxa"/>
            <w:gridSpan w:val="9"/>
            <w:vAlign w:val="center"/>
          </w:tcPr>
          <w:p w14:paraId="0615CFC3"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7C0DAF" w:rsidRPr="00280375" w14:paraId="3CBA536C" w14:textId="77777777" w:rsidTr="004C455A">
        <w:trPr>
          <w:trHeight w:val="357"/>
        </w:trPr>
        <w:tc>
          <w:tcPr>
            <w:tcW w:w="8362" w:type="dxa"/>
            <w:gridSpan w:val="9"/>
            <w:tcBorders>
              <w:bottom w:val="nil"/>
            </w:tcBorders>
            <w:vAlign w:val="center"/>
          </w:tcPr>
          <w:p w14:paraId="030C4696"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 xml:space="preserve">  給老師確認目前進度，且系統功能是否需要修改,舌頭影像辨識功能的後續處理以及串接，結果以便分析並提供個性化建議。</w:t>
            </w:r>
          </w:p>
          <w:p w14:paraId="08FC9CB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5E15097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語意分析部分將與OpenAI平台進行串接，藉此利用其先進的自然語言處理能力來增強系統的對話理解和反應能力。</w:t>
            </w:r>
          </w:p>
          <w:p w14:paraId="6819547E"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2ECB45C2"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虛擬人的卡通版形象也將進行影片速度的調整，以確保其動畫流暢且符合用戶的視覺需求。</w:t>
            </w:r>
          </w:p>
          <w:p w14:paraId="473FF11A"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7B11532D"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最後，問卷表單的決策樹圖先給老師審閱，之後沒問題再進行程式撰寫。</w:t>
            </w:r>
          </w:p>
          <w:p w14:paraId="62B0D24B"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p>
          <w:p w14:paraId="34806548" w14:textId="77777777" w:rsidR="007C0DAF" w:rsidRPr="00280375" w:rsidRDefault="007C0DAF" w:rsidP="004C455A">
            <w:pPr>
              <w:pBdr>
                <w:top w:val="nil"/>
                <w:left w:val="nil"/>
                <w:bottom w:val="nil"/>
                <w:right w:val="nil"/>
                <w:between w:val="nil"/>
              </w:pBdr>
              <w:rPr>
                <w:rFonts w:ascii="標楷體" w:eastAsia="標楷體" w:hAnsi="標楷體" w:cs="標楷體"/>
                <w:b/>
                <w:color w:val="000000"/>
                <w:sz w:val="28"/>
                <w:szCs w:val="28"/>
              </w:rPr>
            </w:pPr>
            <w:bookmarkStart w:id="0" w:name="_GoBack"/>
            <w:bookmarkEnd w:id="0"/>
          </w:p>
        </w:tc>
      </w:tr>
      <w:tr w:rsidR="007C0DAF" w:rsidRPr="00280375" w14:paraId="6E5BDC62" w14:textId="77777777" w:rsidTr="004C455A">
        <w:trPr>
          <w:trHeight w:val="387"/>
        </w:trPr>
        <w:tc>
          <w:tcPr>
            <w:tcW w:w="8362" w:type="dxa"/>
            <w:gridSpan w:val="9"/>
            <w:vAlign w:val="center"/>
          </w:tcPr>
          <w:p w14:paraId="531F2F0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臨時動議</w:t>
            </w:r>
          </w:p>
        </w:tc>
      </w:tr>
      <w:tr w:rsidR="007C0DAF" w:rsidRPr="00280375" w14:paraId="28D4A136" w14:textId="77777777" w:rsidTr="004C455A">
        <w:tc>
          <w:tcPr>
            <w:tcW w:w="8362" w:type="dxa"/>
            <w:gridSpan w:val="9"/>
            <w:vAlign w:val="center"/>
          </w:tcPr>
          <w:p w14:paraId="55228852" w14:textId="77777777" w:rsidR="007C0DAF" w:rsidRPr="00280375" w:rsidRDefault="007C0DAF" w:rsidP="004C455A">
            <w:pPr>
              <w:rPr>
                <w:rFonts w:ascii="標楷體" w:eastAsia="標楷體" w:hAnsi="標楷體" w:cs="標楷體"/>
                <w:sz w:val="28"/>
                <w:szCs w:val="28"/>
              </w:rPr>
            </w:pPr>
            <w:r w:rsidRPr="00280375">
              <w:rPr>
                <w:rFonts w:ascii="標楷體" w:eastAsia="標楷體" w:hAnsi="標楷體" w:cs="標楷體"/>
                <w:sz w:val="28"/>
                <w:szCs w:val="28"/>
              </w:rPr>
              <w:t>無</w:t>
            </w:r>
          </w:p>
        </w:tc>
      </w:tr>
      <w:tr w:rsidR="007C0DAF" w:rsidRPr="00280375" w14:paraId="31222BCC" w14:textId="77777777" w:rsidTr="004C455A">
        <w:tc>
          <w:tcPr>
            <w:tcW w:w="8362" w:type="dxa"/>
            <w:gridSpan w:val="9"/>
            <w:vAlign w:val="center"/>
          </w:tcPr>
          <w:p w14:paraId="00394BE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7C0DAF" w:rsidRPr="00280375" w14:paraId="4ED50179" w14:textId="77777777" w:rsidTr="004C455A">
        <w:tc>
          <w:tcPr>
            <w:tcW w:w="1807" w:type="dxa"/>
            <w:gridSpan w:val="2"/>
            <w:vAlign w:val="center"/>
          </w:tcPr>
          <w:p w14:paraId="06F6F82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4B9A6CCC"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sidRPr="00280375">
              <w:rPr>
                <w:rFonts w:ascii="標楷體" w:eastAsia="標楷體" w:hAnsi="標楷體" w:cs="標楷體"/>
                <w:sz w:val="28"/>
                <w:szCs w:val="28"/>
              </w:rPr>
              <w:t>8</w:t>
            </w:r>
            <w:r w:rsidRPr="00280375">
              <w:rPr>
                <w:rFonts w:ascii="標楷體" w:eastAsia="標楷體" w:hAnsi="標楷體" w:cs="標楷體" w:hint="eastAsia"/>
                <w:sz w:val="28"/>
                <w:szCs w:val="28"/>
              </w:rPr>
              <w:t>/</w:t>
            </w:r>
            <w:r w:rsidRPr="00280375">
              <w:rPr>
                <w:rFonts w:ascii="標楷體" w:eastAsia="標楷體" w:hAnsi="標楷體" w:cs="標楷體"/>
                <w:sz w:val="28"/>
                <w:szCs w:val="28"/>
              </w:rPr>
              <w:t>29</w:t>
            </w:r>
          </w:p>
        </w:tc>
        <w:tc>
          <w:tcPr>
            <w:tcW w:w="1280" w:type="dxa"/>
            <w:vAlign w:val="center"/>
          </w:tcPr>
          <w:p w14:paraId="7E4CA14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CD4127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7C0DAF" w:rsidRPr="00280375" w14:paraId="4792F280" w14:textId="77777777" w:rsidTr="004C455A">
        <w:trPr>
          <w:trHeight w:val="794"/>
        </w:trPr>
        <w:tc>
          <w:tcPr>
            <w:tcW w:w="1807" w:type="dxa"/>
            <w:gridSpan w:val="2"/>
            <w:vAlign w:val="center"/>
          </w:tcPr>
          <w:p w14:paraId="5CA6592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74B7BB2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7C0DAF" w:rsidRPr="00280375" w14:paraId="0039952A" w14:textId="77777777" w:rsidTr="004C455A">
        <w:tc>
          <w:tcPr>
            <w:tcW w:w="2785" w:type="dxa"/>
            <w:gridSpan w:val="3"/>
            <w:vAlign w:val="center"/>
          </w:tcPr>
          <w:p w14:paraId="6B6DE8BF"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7286D5D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39C61C5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7C0DAF" w:rsidRPr="00280375" w14:paraId="43FCB5BD" w14:textId="77777777" w:rsidTr="004C455A">
        <w:tc>
          <w:tcPr>
            <w:tcW w:w="2785" w:type="dxa"/>
            <w:gridSpan w:val="3"/>
            <w:vAlign w:val="center"/>
          </w:tcPr>
          <w:p w14:paraId="3C1C2D2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c>
          <w:tcPr>
            <w:tcW w:w="2787" w:type="dxa"/>
            <w:gridSpan w:val="5"/>
            <w:vAlign w:val="center"/>
          </w:tcPr>
          <w:p w14:paraId="1FFCC9D3" w14:textId="77777777" w:rsidR="007C0DAF" w:rsidRPr="00280375" w:rsidRDefault="007C0DAF" w:rsidP="004C455A">
            <w:pPr>
              <w:jc w:val="center"/>
              <w:rPr>
                <w:rFonts w:ascii="標楷體" w:eastAsia="標楷體" w:hAnsi="標楷體" w:cs="標楷體"/>
                <w:sz w:val="28"/>
                <w:szCs w:val="28"/>
              </w:rPr>
            </w:pPr>
          </w:p>
        </w:tc>
        <w:tc>
          <w:tcPr>
            <w:tcW w:w="2790" w:type="dxa"/>
            <w:vAlign w:val="center"/>
          </w:tcPr>
          <w:p w14:paraId="3FD75C4C" w14:textId="77777777" w:rsidR="007C0DAF" w:rsidRPr="00280375" w:rsidRDefault="007C0DAF" w:rsidP="004C455A">
            <w:pPr>
              <w:jc w:val="center"/>
              <w:rPr>
                <w:rFonts w:ascii="標楷體" w:eastAsia="標楷體" w:hAnsi="標楷體" w:cs="標楷體"/>
                <w:sz w:val="28"/>
                <w:szCs w:val="28"/>
              </w:rPr>
            </w:pPr>
          </w:p>
        </w:tc>
      </w:tr>
    </w:tbl>
    <w:p w14:paraId="03D30A4E" w14:textId="13D139FD" w:rsidR="004B361F" w:rsidRDefault="004B361F">
      <w:pPr>
        <w:rPr>
          <w:rFonts w:ascii="Times New Roman" w:hAnsi="Times New Roman" w:cs="Times New Roman"/>
          <w:sz w:val="32"/>
          <w:szCs w:val="32"/>
        </w:rPr>
      </w:pPr>
    </w:p>
    <w:p w14:paraId="5CAA4AE4" w14:textId="77777777" w:rsidR="00A068B1" w:rsidRPr="007B3324" w:rsidRDefault="00A068B1">
      <w:pPr>
        <w:rPr>
          <w:rFonts w:ascii="Times New Roman" w:hAnsi="Times New Roman" w:cs="Times New Roman"/>
          <w:sz w:val="32"/>
          <w:szCs w:val="32"/>
        </w:rPr>
      </w:pPr>
    </w:p>
    <w:sectPr w:rsidR="00A068B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2C200" w14:textId="77777777" w:rsidR="00611F36" w:rsidRDefault="00611F36" w:rsidP="004B361F">
      <w:r>
        <w:separator/>
      </w:r>
    </w:p>
  </w:endnote>
  <w:endnote w:type="continuationSeparator" w:id="0">
    <w:p w14:paraId="6FE407A2" w14:textId="77777777" w:rsidR="00611F36" w:rsidRDefault="00611F36"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F583B" w14:textId="77777777" w:rsidR="00611F36" w:rsidRDefault="00611F36" w:rsidP="004B361F">
      <w:r>
        <w:separator/>
      </w:r>
    </w:p>
  </w:footnote>
  <w:footnote w:type="continuationSeparator" w:id="0">
    <w:p w14:paraId="571957CB" w14:textId="77777777" w:rsidR="00611F36" w:rsidRDefault="00611F36" w:rsidP="004B36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7BA4470"/>
    <w:multiLevelType w:val="hybridMultilevel"/>
    <w:tmpl w:val="54E66ACE"/>
    <w:lvl w:ilvl="0" w:tplc="6A305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B282255"/>
    <w:multiLevelType w:val="hybridMultilevel"/>
    <w:tmpl w:val="636CBFE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10"/>
  </w:num>
  <w:num w:numId="6">
    <w:abstractNumId w:val="2"/>
  </w:num>
  <w:num w:numId="7">
    <w:abstractNumId w:val="8"/>
  </w:num>
  <w:num w:numId="8">
    <w:abstractNumId w:val="6"/>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0C"/>
    <w:rsid w:val="00023A19"/>
    <w:rsid w:val="00066E63"/>
    <w:rsid w:val="00085F0B"/>
    <w:rsid w:val="000A7409"/>
    <w:rsid w:val="000E7C83"/>
    <w:rsid w:val="001748B8"/>
    <w:rsid w:val="00210F52"/>
    <w:rsid w:val="003355F5"/>
    <w:rsid w:val="00467181"/>
    <w:rsid w:val="004B1A17"/>
    <w:rsid w:val="004B361F"/>
    <w:rsid w:val="004D2B56"/>
    <w:rsid w:val="005F107E"/>
    <w:rsid w:val="00611F36"/>
    <w:rsid w:val="0063093C"/>
    <w:rsid w:val="00696B46"/>
    <w:rsid w:val="006D2B61"/>
    <w:rsid w:val="006E6525"/>
    <w:rsid w:val="00701EEB"/>
    <w:rsid w:val="007B3324"/>
    <w:rsid w:val="007C0DAF"/>
    <w:rsid w:val="007C2D4B"/>
    <w:rsid w:val="009B6B64"/>
    <w:rsid w:val="00A068B1"/>
    <w:rsid w:val="00A844D9"/>
    <w:rsid w:val="00AB238B"/>
    <w:rsid w:val="00AC0C68"/>
    <w:rsid w:val="00B4683F"/>
    <w:rsid w:val="00BD46B6"/>
    <w:rsid w:val="00BE6921"/>
    <w:rsid w:val="00C2374D"/>
    <w:rsid w:val="00CB6744"/>
    <w:rsid w:val="00CC3232"/>
    <w:rsid w:val="00D4237A"/>
    <w:rsid w:val="00D52493"/>
    <w:rsid w:val="00D84D92"/>
    <w:rsid w:val="00E8150C"/>
    <w:rsid w:val="00E93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3986">
      <w:bodyDiv w:val="1"/>
      <w:marLeft w:val="0"/>
      <w:marRight w:val="0"/>
      <w:marTop w:val="0"/>
      <w:marBottom w:val="0"/>
      <w:divBdr>
        <w:top w:val="none" w:sz="0" w:space="0" w:color="auto"/>
        <w:left w:val="none" w:sz="0" w:space="0" w:color="auto"/>
        <w:bottom w:val="none" w:sz="0" w:space="0" w:color="auto"/>
        <w:right w:val="none" w:sz="0" w:space="0" w:color="auto"/>
      </w:divBdr>
      <w:divsChild>
        <w:div w:id="571819313">
          <w:marLeft w:val="0"/>
          <w:marRight w:val="0"/>
          <w:marTop w:val="0"/>
          <w:marBottom w:val="0"/>
          <w:divBdr>
            <w:top w:val="none" w:sz="0" w:space="0" w:color="auto"/>
            <w:left w:val="none" w:sz="0" w:space="0" w:color="auto"/>
            <w:bottom w:val="none" w:sz="0" w:space="0" w:color="auto"/>
            <w:right w:val="none" w:sz="0" w:space="0" w:color="auto"/>
          </w:divBdr>
          <w:divsChild>
            <w:div w:id="1267345859">
              <w:marLeft w:val="0"/>
              <w:marRight w:val="0"/>
              <w:marTop w:val="0"/>
              <w:marBottom w:val="0"/>
              <w:divBdr>
                <w:top w:val="none" w:sz="0" w:space="0" w:color="auto"/>
                <w:left w:val="none" w:sz="0" w:space="0" w:color="auto"/>
                <w:bottom w:val="none" w:sz="0" w:space="0" w:color="auto"/>
                <w:right w:val="none" w:sz="0" w:space="0" w:color="auto"/>
              </w:divBdr>
              <w:divsChild>
                <w:div w:id="2130201314">
                  <w:marLeft w:val="0"/>
                  <w:marRight w:val="0"/>
                  <w:marTop w:val="0"/>
                  <w:marBottom w:val="0"/>
                  <w:divBdr>
                    <w:top w:val="none" w:sz="0" w:space="0" w:color="auto"/>
                    <w:left w:val="none" w:sz="0" w:space="0" w:color="auto"/>
                    <w:bottom w:val="none" w:sz="0" w:space="0" w:color="auto"/>
                    <w:right w:val="none" w:sz="0" w:space="0" w:color="auto"/>
                  </w:divBdr>
                  <w:divsChild>
                    <w:div w:id="2134517753">
                      <w:marLeft w:val="0"/>
                      <w:marRight w:val="0"/>
                      <w:marTop w:val="0"/>
                      <w:marBottom w:val="0"/>
                      <w:divBdr>
                        <w:top w:val="none" w:sz="0" w:space="0" w:color="auto"/>
                        <w:left w:val="none" w:sz="0" w:space="0" w:color="auto"/>
                        <w:bottom w:val="none" w:sz="0" w:space="0" w:color="auto"/>
                        <w:right w:val="none" w:sz="0" w:space="0" w:color="auto"/>
                      </w:divBdr>
                      <w:divsChild>
                        <w:div w:id="26758473">
                          <w:marLeft w:val="0"/>
                          <w:marRight w:val="0"/>
                          <w:marTop w:val="0"/>
                          <w:marBottom w:val="0"/>
                          <w:divBdr>
                            <w:top w:val="none" w:sz="0" w:space="0" w:color="auto"/>
                            <w:left w:val="none" w:sz="0" w:space="0" w:color="auto"/>
                            <w:bottom w:val="none" w:sz="0" w:space="0" w:color="auto"/>
                            <w:right w:val="none" w:sz="0" w:space="0" w:color="auto"/>
                          </w:divBdr>
                          <w:divsChild>
                            <w:div w:id="3080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813445755">
      <w:bodyDiv w:val="1"/>
      <w:marLeft w:val="0"/>
      <w:marRight w:val="0"/>
      <w:marTop w:val="0"/>
      <w:marBottom w:val="0"/>
      <w:divBdr>
        <w:top w:val="none" w:sz="0" w:space="0" w:color="auto"/>
        <w:left w:val="none" w:sz="0" w:space="0" w:color="auto"/>
        <w:bottom w:val="none" w:sz="0" w:space="0" w:color="auto"/>
        <w:right w:val="none" w:sz="0" w:space="0" w:color="auto"/>
      </w:divBdr>
      <w:divsChild>
        <w:div w:id="1988129054">
          <w:marLeft w:val="0"/>
          <w:marRight w:val="0"/>
          <w:marTop w:val="0"/>
          <w:marBottom w:val="0"/>
          <w:divBdr>
            <w:top w:val="none" w:sz="0" w:space="0" w:color="auto"/>
            <w:left w:val="none" w:sz="0" w:space="0" w:color="auto"/>
            <w:bottom w:val="none" w:sz="0" w:space="0" w:color="auto"/>
            <w:right w:val="none" w:sz="0" w:space="0" w:color="auto"/>
          </w:divBdr>
          <w:divsChild>
            <w:div w:id="1826816607">
              <w:marLeft w:val="0"/>
              <w:marRight w:val="0"/>
              <w:marTop w:val="0"/>
              <w:marBottom w:val="0"/>
              <w:divBdr>
                <w:top w:val="none" w:sz="0" w:space="0" w:color="auto"/>
                <w:left w:val="none" w:sz="0" w:space="0" w:color="auto"/>
                <w:bottom w:val="none" w:sz="0" w:space="0" w:color="auto"/>
                <w:right w:val="none" w:sz="0" w:space="0" w:color="auto"/>
              </w:divBdr>
              <w:divsChild>
                <w:div w:id="634332289">
                  <w:marLeft w:val="0"/>
                  <w:marRight w:val="0"/>
                  <w:marTop w:val="0"/>
                  <w:marBottom w:val="0"/>
                  <w:divBdr>
                    <w:top w:val="none" w:sz="0" w:space="0" w:color="auto"/>
                    <w:left w:val="none" w:sz="0" w:space="0" w:color="auto"/>
                    <w:bottom w:val="none" w:sz="0" w:space="0" w:color="auto"/>
                    <w:right w:val="none" w:sz="0" w:space="0" w:color="auto"/>
                  </w:divBdr>
                  <w:divsChild>
                    <w:div w:id="1472594054">
                      <w:marLeft w:val="0"/>
                      <w:marRight w:val="0"/>
                      <w:marTop w:val="0"/>
                      <w:marBottom w:val="0"/>
                      <w:divBdr>
                        <w:top w:val="none" w:sz="0" w:space="0" w:color="auto"/>
                        <w:left w:val="none" w:sz="0" w:space="0" w:color="auto"/>
                        <w:bottom w:val="none" w:sz="0" w:space="0" w:color="auto"/>
                        <w:right w:val="none" w:sz="0" w:space="0" w:color="auto"/>
                      </w:divBdr>
                      <w:divsChild>
                        <w:div w:id="7563537">
                          <w:marLeft w:val="0"/>
                          <w:marRight w:val="0"/>
                          <w:marTop w:val="0"/>
                          <w:marBottom w:val="0"/>
                          <w:divBdr>
                            <w:top w:val="none" w:sz="0" w:space="0" w:color="auto"/>
                            <w:left w:val="none" w:sz="0" w:space="0" w:color="auto"/>
                            <w:bottom w:val="none" w:sz="0" w:space="0" w:color="auto"/>
                            <w:right w:val="none" w:sz="0" w:space="0" w:color="auto"/>
                          </w:divBdr>
                          <w:divsChild>
                            <w:div w:id="783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洪藝芸</cp:lastModifiedBy>
  <cp:revision>19</cp:revision>
  <dcterms:created xsi:type="dcterms:W3CDTF">2024-03-29T01:56:00Z</dcterms:created>
  <dcterms:modified xsi:type="dcterms:W3CDTF">2024-09-18T13:15:00Z</dcterms:modified>
</cp:coreProperties>
</file>