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04" w:rsidRDefault="004A6F19">
      <w:r>
        <w:rPr>
          <w:rFonts w:hint="eastAsia"/>
        </w:rPr>
        <w:t>操作手冊</w:t>
      </w:r>
    </w:p>
    <w:p w:rsidR="004A6F19" w:rsidRDefault="004A6F19"/>
    <w:tbl>
      <w:tblPr>
        <w:tblStyle w:val="a3"/>
        <w:tblW w:w="0" w:type="auto"/>
        <w:tblLook w:val="04A0" w:firstRow="1" w:lastRow="0" w:firstColumn="1" w:lastColumn="0" w:noHBand="0" w:noVBand="1"/>
      </w:tblPr>
      <w:tblGrid>
        <w:gridCol w:w="8362"/>
      </w:tblGrid>
      <w:tr w:rsidR="004A6F19" w:rsidTr="004A6F19">
        <w:tc>
          <w:tcPr>
            <w:tcW w:w="8362" w:type="dxa"/>
            <w:vAlign w:val="center"/>
          </w:tcPr>
          <w:p w:rsidR="004A6F19" w:rsidRDefault="004A6F19" w:rsidP="004A6F19">
            <w:pPr>
              <w:jc w:val="center"/>
            </w:pPr>
            <w:r>
              <w:rPr>
                <w:rFonts w:hint="eastAsia"/>
              </w:rPr>
              <w:t>步驟一</w:t>
            </w:r>
          </w:p>
        </w:tc>
      </w:tr>
      <w:tr w:rsidR="004A6F19" w:rsidTr="00ED16B8">
        <w:tc>
          <w:tcPr>
            <w:tcW w:w="8362" w:type="dxa"/>
          </w:tcPr>
          <w:p w:rsidR="004A6F19" w:rsidRDefault="004A6F19">
            <w:r>
              <w:rPr>
                <w:rFonts w:hint="eastAsia"/>
              </w:rPr>
              <w:t>下載</w:t>
            </w:r>
            <w:r>
              <w:rPr>
                <w:rFonts w:hint="eastAsia"/>
              </w:rPr>
              <w:t>picard.apk</w:t>
            </w:r>
            <w:r>
              <w:rPr>
                <w:rFonts w:hint="eastAsia"/>
              </w:rPr>
              <w:t>安裝</w:t>
            </w:r>
          </w:p>
        </w:tc>
      </w:tr>
      <w:tr w:rsidR="004A6F19" w:rsidTr="003B0CCB">
        <w:tc>
          <w:tcPr>
            <w:tcW w:w="8362" w:type="dxa"/>
          </w:tcPr>
          <w:p w:rsidR="004A6F19" w:rsidRDefault="004A6F19"/>
        </w:tc>
      </w:tr>
    </w:tbl>
    <w:p w:rsidR="004A6F19" w:rsidRDefault="004A6F19"/>
    <w:tbl>
      <w:tblPr>
        <w:tblStyle w:val="a3"/>
        <w:tblW w:w="0" w:type="auto"/>
        <w:tblLook w:val="04A0" w:firstRow="1" w:lastRow="0" w:firstColumn="1" w:lastColumn="0" w:noHBand="0" w:noVBand="1"/>
      </w:tblPr>
      <w:tblGrid>
        <w:gridCol w:w="8362"/>
      </w:tblGrid>
      <w:tr w:rsidR="004A6F19" w:rsidTr="00FD44E0">
        <w:tc>
          <w:tcPr>
            <w:tcW w:w="8362" w:type="dxa"/>
            <w:vAlign w:val="center"/>
          </w:tcPr>
          <w:p w:rsidR="004A6F19" w:rsidRDefault="004A6F19" w:rsidP="00FD44E0">
            <w:pPr>
              <w:jc w:val="center"/>
            </w:pPr>
            <w:r>
              <w:rPr>
                <w:rFonts w:hint="eastAsia"/>
              </w:rPr>
              <w:t>步驟一</w:t>
            </w:r>
          </w:p>
        </w:tc>
      </w:tr>
      <w:tr w:rsidR="004A6F19" w:rsidTr="00C720A8">
        <w:tc>
          <w:tcPr>
            <w:tcW w:w="8362" w:type="dxa"/>
          </w:tcPr>
          <w:p w:rsidR="004A6F19" w:rsidRDefault="004A6F19" w:rsidP="00FD44E0">
            <w:r>
              <w:rPr>
                <w:rFonts w:hint="eastAsia"/>
              </w:rPr>
              <w:t>點選手機『</w:t>
            </w:r>
            <w:r w:rsidR="00222587">
              <w:rPr>
                <w:rFonts w:hint="eastAsia"/>
              </w:rPr>
              <w:t>PiCard</w:t>
            </w:r>
            <w:r>
              <w:rPr>
                <w:rFonts w:hint="eastAsia"/>
              </w:rPr>
              <w:t>』圖示，即可進入本系統</w:t>
            </w:r>
          </w:p>
        </w:tc>
      </w:tr>
      <w:tr w:rsidR="004A6F19" w:rsidTr="00982B8B">
        <w:tc>
          <w:tcPr>
            <w:tcW w:w="8362" w:type="dxa"/>
          </w:tcPr>
          <w:p w:rsidR="004A6F19" w:rsidRDefault="004A6F19" w:rsidP="00FD44E0"/>
        </w:tc>
      </w:tr>
    </w:tbl>
    <w:p w:rsidR="004A6F19" w:rsidRDefault="004A6F19"/>
    <w:p w:rsidR="004A6F19" w:rsidRDefault="004A6F19"/>
    <w:p w:rsidR="004A6F19" w:rsidRDefault="004A6F19">
      <w:pPr>
        <w:widowControl/>
      </w:pPr>
      <w:r>
        <w:br w:type="page"/>
      </w:r>
    </w:p>
    <w:p w:rsidR="004A6F19" w:rsidRDefault="004A6F19">
      <w:r>
        <w:rPr>
          <w:rFonts w:hint="eastAsia"/>
        </w:rPr>
        <w:lastRenderedPageBreak/>
        <w:t>使用手冊</w:t>
      </w:r>
    </w:p>
    <w:p w:rsidR="004A6F19" w:rsidRDefault="008B4CFF" w:rsidP="008B4CFF">
      <w:pPr>
        <w:pStyle w:val="a4"/>
        <w:numPr>
          <w:ilvl w:val="0"/>
          <w:numId w:val="1"/>
        </w:numPr>
        <w:ind w:leftChars="0"/>
      </w:pPr>
      <w:r>
        <w:rPr>
          <w:rFonts w:hint="eastAsia"/>
        </w:rPr>
        <w:t>登入</w:t>
      </w:r>
      <w:r>
        <w:rPr>
          <w:rFonts w:hint="eastAsia"/>
        </w:rPr>
        <w:t>/</w:t>
      </w:r>
      <w:r>
        <w:rPr>
          <w:rFonts w:hint="eastAsia"/>
        </w:rPr>
        <w:t>註冊</w:t>
      </w:r>
    </w:p>
    <w:tbl>
      <w:tblPr>
        <w:tblStyle w:val="a3"/>
        <w:tblW w:w="0" w:type="auto"/>
        <w:tblLook w:val="04A0" w:firstRow="1" w:lastRow="0" w:firstColumn="1" w:lastColumn="0" w:noHBand="0" w:noVBand="1"/>
      </w:tblPr>
      <w:tblGrid>
        <w:gridCol w:w="4181"/>
        <w:gridCol w:w="4181"/>
      </w:tblGrid>
      <w:tr w:rsidR="004A6F19" w:rsidTr="00C721E5">
        <w:tc>
          <w:tcPr>
            <w:tcW w:w="8362" w:type="dxa"/>
            <w:gridSpan w:val="2"/>
          </w:tcPr>
          <w:p w:rsidR="004A6F19" w:rsidRDefault="004A6F19">
            <w:r>
              <w:rPr>
                <w:rFonts w:hint="eastAsia"/>
              </w:rPr>
              <w:t>使用</w:t>
            </w:r>
            <w:r w:rsidR="00222587">
              <w:rPr>
                <w:rFonts w:hint="eastAsia"/>
              </w:rPr>
              <w:t>PiCard</w:t>
            </w:r>
            <w:r>
              <w:rPr>
                <w:rFonts w:hint="eastAsia"/>
              </w:rPr>
              <w:t>前需登入</w:t>
            </w:r>
            <w:r>
              <w:rPr>
                <w:rFonts w:hint="eastAsia"/>
              </w:rPr>
              <w:t>/</w:t>
            </w:r>
            <w:r>
              <w:rPr>
                <w:rFonts w:hint="eastAsia"/>
              </w:rPr>
              <w:t>註冊</w:t>
            </w:r>
          </w:p>
        </w:tc>
      </w:tr>
      <w:tr w:rsidR="004A6F19" w:rsidTr="004A6F19">
        <w:tc>
          <w:tcPr>
            <w:tcW w:w="4181" w:type="dxa"/>
          </w:tcPr>
          <w:p w:rsidR="004A6F19" w:rsidRDefault="004A6F19"/>
        </w:tc>
        <w:tc>
          <w:tcPr>
            <w:tcW w:w="4181" w:type="dxa"/>
          </w:tcPr>
          <w:p w:rsidR="004A6F19" w:rsidRDefault="008B4CFF" w:rsidP="00EB5BE5">
            <w:r>
              <w:rPr>
                <w:rFonts w:hint="eastAsia"/>
              </w:rPr>
              <w:t>初次使用</w:t>
            </w:r>
            <w:r w:rsidR="00222587">
              <w:rPr>
                <w:rFonts w:hint="eastAsia"/>
              </w:rPr>
              <w:t>PiCard</w:t>
            </w:r>
            <w:r>
              <w:rPr>
                <w:rFonts w:hint="eastAsia"/>
              </w:rPr>
              <w:t>時，使用者需要先註冊，若已註冊成為會員則須輸入帳號和密碼，才能進入本系統。</w:t>
            </w:r>
          </w:p>
        </w:tc>
      </w:tr>
    </w:tbl>
    <w:p w:rsidR="004A6F19" w:rsidRDefault="004A6F19"/>
    <w:p w:rsidR="00170DCB" w:rsidRDefault="00170DCB" w:rsidP="00170DCB">
      <w:pPr>
        <w:pStyle w:val="a4"/>
        <w:numPr>
          <w:ilvl w:val="0"/>
          <w:numId w:val="1"/>
        </w:numPr>
        <w:ind w:leftChars="0"/>
      </w:pPr>
      <w:r>
        <w:rPr>
          <w:rFonts w:hint="eastAsia"/>
        </w:rPr>
        <w:t>首頁</w:t>
      </w:r>
    </w:p>
    <w:tbl>
      <w:tblPr>
        <w:tblStyle w:val="a3"/>
        <w:tblW w:w="0" w:type="auto"/>
        <w:tblLook w:val="04A0" w:firstRow="1" w:lastRow="0" w:firstColumn="1" w:lastColumn="0" w:noHBand="0" w:noVBand="1"/>
      </w:tblPr>
      <w:tblGrid>
        <w:gridCol w:w="4181"/>
        <w:gridCol w:w="4181"/>
      </w:tblGrid>
      <w:tr w:rsidR="00170DCB" w:rsidTr="00400A9F">
        <w:tc>
          <w:tcPr>
            <w:tcW w:w="8362" w:type="dxa"/>
            <w:gridSpan w:val="2"/>
          </w:tcPr>
          <w:p w:rsidR="00170DCB" w:rsidRDefault="00170DCB" w:rsidP="00400A9F">
            <w:r w:rsidRPr="00D1608C">
              <w:rPr>
                <w:rFonts w:hint="eastAsia"/>
              </w:rPr>
              <w:t>登入</w:t>
            </w:r>
            <w:r w:rsidRPr="00D1608C">
              <w:rPr>
                <w:rFonts w:hint="eastAsia"/>
              </w:rPr>
              <w:t>/</w:t>
            </w:r>
            <w:r w:rsidRPr="00D1608C">
              <w:rPr>
                <w:rFonts w:hint="eastAsia"/>
              </w:rPr>
              <w:t>註冊後即可進入</w:t>
            </w:r>
            <w:r>
              <w:rPr>
                <w:rFonts w:hint="eastAsia"/>
              </w:rPr>
              <w:t>PiCard</w:t>
            </w:r>
            <w:r w:rsidRPr="00D1608C">
              <w:rPr>
                <w:rFonts w:hint="eastAsia"/>
              </w:rPr>
              <w:t xml:space="preserve"> APP </w:t>
            </w:r>
            <w:r w:rsidRPr="00D1608C">
              <w:rPr>
                <w:rFonts w:hint="eastAsia"/>
              </w:rPr>
              <w:t>首頁</w:t>
            </w:r>
          </w:p>
        </w:tc>
      </w:tr>
      <w:tr w:rsidR="00170DCB" w:rsidTr="00400A9F">
        <w:tc>
          <w:tcPr>
            <w:tcW w:w="4181" w:type="dxa"/>
          </w:tcPr>
          <w:p w:rsidR="00170DCB" w:rsidRDefault="00170DCB" w:rsidP="00400A9F"/>
        </w:tc>
        <w:tc>
          <w:tcPr>
            <w:tcW w:w="4181" w:type="dxa"/>
          </w:tcPr>
          <w:p w:rsidR="00170DCB" w:rsidRDefault="00170DCB" w:rsidP="00400A9F">
            <w:pPr>
              <w:pStyle w:val="a4"/>
              <w:numPr>
                <w:ilvl w:val="0"/>
                <w:numId w:val="2"/>
              </w:numPr>
              <w:ind w:leftChars="0"/>
            </w:pPr>
            <w:r>
              <w:rPr>
                <w:rFonts w:hint="eastAsia"/>
              </w:rPr>
              <w:t>首頁會顯示使用者編輯完成的行動名片。</w:t>
            </w:r>
          </w:p>
          <w:p w:rsidR="00170DCB" w:rsidRPr="008B4CFF" w:rsidRDefault="00170DCB" w:rsidP="00716612">
            <w:pPr>
              <w:pStyle w:val="a4"/>
              <w:numPr>
                <w:ilvl w:val="0"/>
                <w:numId w:val="2"/>
              </w:numPr>
              <w:ind w:leftChars="0"/>
            </w:pPr>
            <w:r>
              <w:rPr>
                <w:rFonts w:hint="eastAsia"/>
              </w:rPr>
              <w:t>點選</w:t>
            </w:r>
            <w:r>
              <w:rPr>
                <w:rFonts w:hint="eastAsia"/>
              </w:rPr>
              <w:t xml:space="preserve"> </w:t>
            </w:r>
            <w:r>
              <w:rPr>
                <w:rFonts w:hint="eastAsia"/>
              </w:rPr>
              <w:t>展開系統功能列，使用者可選擇任一功能，包括個人名片</w:t>
            </w:r>
            <w:r w:rsidR="00716612">
              <w:rPr>
                <w:rFonts w:hint="eastAsia"/>
              </w:rPr>
              <w:t>、客戶名片</w:t>
            </w:r>
            <w:r>
              <w:rPr>
                <w:rFonts w:hint="eastAsia"/>
              </w:rPr>
              <w:t>、會員專區、交流專區。</w:t>
            </w:r>
          </w:p>
        </w:tc>
      </w:tr>
    </w:tbl>
    <w:p w:rsidR="008B4CFF" w:rsidRPr="00FD0D47" w:rsidRDefault="008B4CFF"/>
    <w:p w:rsidR="008B4CFF" w:rsidRPr="00170DCB" w:rsidRDefault="0059583C" w:rsidP="008B4CFF">
      <w:pPr>
        <w:pStyle w:val="a4"/>
        <w:numPr>
          <w:ilvl w:val="0"/>
          <w:numId w:val="1"/>
        </w:numPr>
        <w:ind w:leftChars="0"/>
        <w:rPr>
          <w:color w:val="FF0000"/>
        </w:rPr>
      </w:pPr>
      <w:r w:rsidRPr="00FD0D47">
        <w:rPr>
          <w:rFonts w:hint="eastAsia"/>
        </w:rPr>
        <w:t>個人名片</w:t>
      </w:r>
    </w:p>
    <w:tbl>
      <w:tblPr>
        <w:tblStyle w:val="a3"/>
        <w:tblW w:w="0" w:type="auto"/>
        <w:tblLook w:val="04A0" w:firstRow="1" w:lastRow="0" w:firstColumn="1" w:lastColumn="0" w:noHBand="0" w:noVBand="1"/>
      </w:tblPr>
      <w:tblGrid>
        <w:gridCol w:w="4181"/>
        <w:gridCol w:w="4181"/>
      </w:tblGrid>
      <w:tr w:rsidR="008B4CFF" w:rsidTr="00FD44E0">
        <w:tc>
          <w:tcPr>
            <w:tcW w:w="8362" w:type="dxa"/>
            <w:gridSpan w:val="2"/>
          </w:tcPr>
          <w:p w:rsidR="008B4CFF" w:rsidRDefault="00716612" w:rsidP="00FD44E0">
            <w:r>
              <w:rPr>
                <w:rFonts w:hint="eastAsia"/>
              </w:rPr>
              <w:t>進行行動名片內容和名片模板</w:t>
            </w:r>
            <w:r w:rsidR="00D1608C">
              <w:rPr>
                <w:rFonts w:hint="eastAsia"/>
              </w:rPr>
              <w:t>的</w:t>
            </w:r>
            <w:r w:rsidR="008B4CFF">
              <w:rPr>
                <w:rFonts w:hint="eastAsia"/>
              </w:rPr>
              <w:t>編輯</w:t>
            </w:r>
            <w:r>
              <w:rPr>
                <w:rFonts w:hint="eastAsia"/>
              </w:rPr>
              <w:t>，及選擇手動或自動聲波傳輸行動名片</w:t>
            </w:r>
          </w:p>
        </w:tc>
      </w:tr>
      <w:tr w:rsidR="00716612" w:rsidTr="00F03C78">
        <w:trPr>
          <w:trHeight w:val="2890"/>
        </w:trPr>
        <w:tc>
          <w:tcPr>
            <w:tcW w:w="4181" w:type="dxa"/>
          </w:tcPr>
          <w:p w:rsidR="00716612" w:rsidRDefault="00716612" w:rsidP="00FD44E0"/>
        </w:tc>
        <w:tc>
          <w:tcPr>
            <w:tcW w:w="4181" w:type="dxa"/>
          </w:tcPr>
          <w:p w:rsidR="00716612" w:rsidRDefault="00716612" w:rsidP="00716612">
            <w:pPr>
              <w:pStyle w:val="a4"/>
              <w:numPr>
                <w:ilvl w:val="0"/>
                <w:numId w:val="7"/>
              </w:numPr>
              <w:ind w:leftChars="0"/>
            </w:pPr>
            <w:r>
              <w:rPr>
                <w:rFonts w:hint="eastAsia"/>
              </w:rPr>
              <w:t>點選功能列『個人名片』進入本功能。</w:t>
            </w:r>
          </w:p>
          <w:p w:rsidR="00716612" w:rsidRDefault="00716612" w:rsidP="00716612">
            <w:pPr>
              <w:pStyle w:val="a4"/>
              <w:numPr>
                <w:ilvl w:val="0"/>
                <w:numId w:val="7"/>
              </w:numPr>
              <w:ind w:leftChars="0"/>
            </w:pPr>
            <w:r>
              <w:rPr>
                <w:rFonts w:hint="eastAsia"/>
              </w:rPr>
              <w:t>使用者初次進入本系統，點選首頁系統預設行動名片，即可進入編輯畫面進行行動名片編輯，包括名片內容編輯及選擇名片模板。</w:t>
            </w:r>
          </w:p>
          <w:p w:rsidR="00716612" w:rsidRPr="00716612" w:rsidRDefault="00716612" w:rsidP="00716612">
            <w:pPr>
              <w:pStyle w:val="a4"/>
              <w:numPr>
                <w:ilvl w:val="0"/>
                <w:numId w:val="7"/>
              </w:numPr>
              <w:ind w:leftChars="0"/>
            </w:pPr>
            <w:r>
              <w:rPr>
                <w:rFonts w:hint="eastAsia"/>
              </w:rPr>
              <w:t>可選擇手動傳輸行動名片或是自動透過聲波傳輸。</w:t>
            </w:r>
          </w:p>
        </w:tc>
      </w:tr>
    </w:tbl>
    <w:p w:rsidR="00B85609" w:rsidRDefault="00B85609" w:rsidP="00B85609"/>
    <w:p w:rsidR="00EB5BE5" w:rsidRDefault="00EB5BE5" w:rsidP="00EB5BE5">
      <w:pPr>
        <w:pStyle w:val="a4"/>
        <w:numPr>
          <w:ilvl w:val="0"/>
          <w:numId w:val="1"/>
        </w:numPr>
        <w:ind w:leftChars="0"/>
        <w:sectPr w:rsidR="00EB5BE5">
          <w:pgSz w:w="11906" w:h="16838"/>
          <w:pgMar w:top="1440" w:right="1800" w:bottom="1440" w:left="1800" w:header="851" w:footer="992" w:gutter="0"/>
          <w:cols w:space="425"/>
          <w:docGrid w:type="lines" w:linePitch="360"/>
        </w:sectPr>
      </w:pPr>
    </w:p>
    <w:p w:rsidR="00EB5BE5" w:rsidRDefault="0059583C" w:rsidP="00EB5BE5">
      <w:pPr>
        <w:pStyle w:val="a4"/>
        <w:numPr>
          <w:ilvl w:val="0"/>
          <w:numId w:val="1"/>
        </w:numPr>
        <w:ind w:leftChars="0"/>
      </w:pPr>
      <w:r>
        <w:rPr>
          <w:rFonts w:hint="eastAsia"/>
        </w:rPr>
        <w:lastRenderedPageBreak/>
        <w:t>客戶名片</w:t>
      </w:r>
    </w:p>
    <w:tbl>
      <w:tblPr>
        <w:tblStyle w:val="a3"/>
        <w:tblW w:w="0" w:type="auto"/>
        <w:tblLook w:val="04A0" w:firstRow="1" w:lastRow="0" w:firstColumn="1" w:lastColumn="0" w:noHBand="0" w:noVBand="1"/>
      </w:tblPr>
      <w:tblGrid>
        <w:gridCol w:w="4181"/>
        <w:gridCol w:w="4181"/>
      </w:tblGrid>
      <w:tr w:rsidR="00EB5BE5" w:rsidTr="00FD44E0">
        <w:tc>
          <w:tcPr>
            <w:tcW w:w="8362" w:type="dxa"/>
            <w:gridSpan w:val="2"/>
          </w:tcPr>
          <w:p w:rsidR="00EB5BE5" w:rsidRDefault="0059583C" w:rsidP="0059583C">
            <w:r>
              <w:rPr>
                <w:rFonts w:hint="eastAsia"/>
              </w:rPr>
              <w:t>瀏覽及</w:t>
            </w:r>
            <w:r w:rsidR="00D1608C">
              <w:rPr>
                <w:rFonts w:hint="eastAsia"/>
              </w:rPr>
              <w:t>管理客戶行動</w:t>
            </w:r>
            <w:r w:rsidR="00EB5BE5">
              <w:rPr>
                <w:rFonts w:hint="eastAsia"/>
              </w:rPr>
              <w:t>名片</w:t>
            </w:r>
          </w:p>
        </w:tc>
      </w:tr>
      <w:tr w:rsidR="0059583C" w:rsidTr="00956218">
        <w:trPr>
          <w:trHeight w:val="3970"/>
        </w:trPr>
        <w:tc>
          <w:tcPr>
            <w:tcW w:w="4181" w:type="dxa"/>
          </w:tcPr>
          <w:p w:rsidR="0059583C" w:rsidRDefault="0059583C" w:rsidP="00FD44E0"/>
        </w:tc>
        <w:tc>
          <w:tcPr>
            <w:tcW w:w="4181" w:type="dxa"/>
          </w:tcPr>
          <w:p w:rsidR="0059583C" w:rsidRDefault="0059583C" w:rsidP="0059583C">
            <w:pPr>
              <w:pStyle w:val="a4"/>
              <w:numPr>
                <w:ilvl w:val="0"/>
                <w:numId w:val="5"/>
              </w:numPr>
              <w:ind w:leftChars="0"/>
            </w:pPr>
            <w:r>
              <w:rPr>
                <w:rFonts w:hint="eastAsia"/>
              </w:rPr>
              <w:t>點選功能列『客戶名片』進入本功能。</w:t>
            </w:r>
          </w:p>
          <w:p w:rsidR="0059583C" w:rsidRPr="00EB5BE5" w:rsidRDefault="0059583C" w:rsidP="0059583C">
            <w:pPr>
              <w:pStyle w:val="a4"/>
              <w:numPr>
                <w:ilvl w:val="0"/>
                <w:numId w:val="5"/>
              </w:numPr>
              <w:ind w:leftChars="0"/>
            </w:pPr>
            <w:r>
              <w:rPr>
                <w:rFonts w:hint="eastAsia"/>
              </w:rPr>
              <w:t>透過手動或自動聲波傳輸收集來的名片，可透過此功能管理及瀏覽客戶名片。</w:t>
            </w:r>
          </w:p>
          <w:p w:rsidR="0059583C" w:rsidRDefault="0059583C" w:rsidP="0059583C">
            <w:pPr>
              <w:pStyle w:val="a4"/>
              <w:numPr>
                <w:ilvl w:val="0"/>
                <w:numId w:val="5"/>
              </w:numPr>
              <w:ind w:leftChars="0"/>
            </w:pPr>
            <w:r>
              <w:rPr>
                <w:rFonts w:hint="eastAsia"/>
              </w:rPr>
              <w:t>進入客戶詳細名片點選</w:t>
            </w:r>
            <w:r w:rsidR="00EA539F">
              <w:rPr>
                <w:rFonts w:hint="eastAsia"/>
              </w:rPr>
              <w:t>下方</w:t>
            </w:r>
            <w:r>
              <w:rPr>
                <w:rFonts w:hint="eastAsia"/>
              </w:rPr>
              <w:t>AR</w:t>
            </w:r>
            <w:r>
              <w:rPr>
                <w:rFonts w:hint="eastAsia"/>
              </w:rPr>
              <w:t>導覽按鈕進入導覽。</w:t>
            </w:r>
          </w:p>
          <w:p w:rsidR="0059583C" w:rsidRPr="00EB5BE5" w:rsidRDefault="0059583C" w:rsidP="0059583C">
            <w:pPr>
              <w:pStyle w:val="a4"/>
              <w:numPr>
                <w:ilvl w:val="0"/>
                <w:numId w:val="5"/>
              </w:numPr>
              <w:ind w:leftChars="0"/>
            </w:pPr>
            <w:r>
              <w:rPr>
                <w:rFonts w:hint="eastAsia"/>
              </w:rPr>
              <w:t>透過</w:t>
            </w:r>
            <w:r>
              <w:rPr>
                <w:rFonts w:hint="eastAsia"/>
              </w:rPr>
              <w:t>AR</w:t>
            </w:r>
            <w:r>
              <w:rPr>
                <w:rFonts w:hint="eastAsia"/>
              </w:rPr>
              <w:t>導覽，可動態顯示欲拜訪公司方向，同時可進行</w:t>
            </w:r>
            <w:r>
              <w:rPr>
                <w:rFonts w:hint="eastAsia"/>
              </w:rPr>
              <w:t>AR</w:t>
            </w:r>
            <w:r>
              <w:rPr>
                <w:rFonts w:hint="eastAsia"/>
              </w:rPr>
              <w:t>即時顯示鄰近客戶，並透過影片快速了解欲拜訪客戶近況。</w:t>
            </w:r>
          </w:p>
        </w:tc>
      </w:tr>
    </w:tbl>
    <w:p w:rsidR="00EB5BE5" w:rsidRDefault="00EB5BE5" w:rsidP="00EB5BE5"/>
    <w:p w:rsidR="00EB5BE5" w:rsidRDefault="00EB5BE5" w:rsidP="00EB5BE5">
      <w:pPr>
        <w:pStyle w:val="a4"/>
        <w:numPr>
          <w:ilvl w:val="0"/>
          <w:numId w:val="1"/>
        </w:numPr>
        <w:ind w:leftChars="0"/>
      </w:pPr>
      <w:r>
        <w:rPr>
          <w:rFonts w:hint="eastAsia"/>
        </w:rPr>
        <w:t>交流專區</w:t>
      </w:r>
    </w:p>
    <w:tbl>
      <w:tblPr>
        <w:tblStyle w:val="a3"/>
        <w:tblW w:w="0" w:type="auto"/>
        <w:tblLook w:val="04A0" w:firstRow="1" w:lastRow="0" w:firstColumn="1" w:lastColumn="0" w:noHBand="0" w:noVBand="1"/>
      </w:tblPr>
      <w:tblGrid>
        <w:gridCol w:w="4181"/>
        <w:gridCol w:w="4181"/>
      </w:tblGrid>
      <w:tr w:rsidR="00EB5BE5" w:rsidTr="00FD44E0">
        <w:tc>
          <w:tcPr>
            <w:tcW w:w="8362" w:type="dxa"/>
            <w:gridSpan w:val="2"/>
          </w:tcPr>
          <w:p w:rsidR="00EB5BE5" w:rsidRDefault="0059583C" w:rsidP="00FD44E0">
            <w:r>
              <w:rPr>
                <w:rFonts w:hint="eastAsia"/>
              </w:rPr>
              <w:t>即時交流</w:t>
            </w:r>
            <w:r w:rsidR="00D1608C">
              <w:rPr>
                <w:rFonts w:hint="eastAsia"/>
              </w:rPr>
              <w:t>近況</w:t>
            </w:r>
          </w:p>
        </w:tc>
      </w:tr>
      <w:tr w:rsidR="00EB5BE5" w:rsidTr="00FD44E0">
        <w:tc>
          <w:tcPr>
            <w:tcW w:w="4181" w:type="dxa"/>
          </w:tcPr>
          <w:p w:rsidR="00EB5BE5" w:rsidRDefault="00EB5BE5" w:rsidP="00FD44E0"/>
        </w:tc>
        <w:tc>
          <w:tcPr>
            <w:tcW w:w="4181" w:type="dxa"/>
          </w:tcPr>
          <w:p w:rsidR="00EB5BE5" w:rsidRDefault="00EB5BE5" w:rsidP="0059583C">
            <w:pPr>
              <w:pStyle w:val="a4"/>
              <w:numPr>
                <w:ilvl w:val="0"/>
                <w:numId w:val="6"/>
              </w:numPr>
              <w:ind w:leftChars="0"/>
            </w:pPr>
            <w:r>
              <w:rPr>
                <w:rFonts w:hint="eastAsia"/>
              </w:rPr>
              <w:t>點選功能列『</w:t>
            </w:r>
            <w:r w:rsidR="00D1608C">
              <w:rPr>
                <w:rFonts w:hint="eastAsia"/>
              </w:rPr>
              <w:t>交流專區</w:t>
            </w:r>
            <w:r>
              <w:rPr>
                <w:rFonts w:hint="eastAsia"/>
              </w:rPr>
              <w:t>』進入本功能。</w:t>
            </w:r>
          </w:p>
          <w:p w:rsidR="00EB5BE5" w:rsidRPr="00EB5BE5" w:rsidRDefault="00D1608C" w:rsidP="0059583C">
            <w:pPr>
              <w:pStyle w:val="a4"/>
              <w:numPr>
                <w:ilvl w:val="0"/>
                <w:numId w:val="6"/>
              </w:numPr>
              <w:ind w:leftChars="0"/>
            </w:pPr>
            <w:r>
              <w:rPr>
                <w:rFonts w:hint="eastAsia"/>
              </w:rPr>
              <w:t>交流專區中</w:t>
            </w:r>
            <w:r w:rsidR="0059583C">
              <w:rPr>
                <w:rFonts w:hint="eastAsia"/>
              </w:rPr>
              <w:t>可新增文章，也可留言或收藏他人</w:t>
            </w:r>
            <w:r>
              <w:rPr>
                <w:rFonts w:hint="eastAsia"/>
              </w:rPr>
              <w:t>文章</w:t>
            </w:r>
            <w:r w:rsidR="00EB5BE5">
              <w:rPr>
                <w:rFonts w:hint="eastAsia"/>
              </w:rPr>
              <w:t>。</w:t>
            </w:r>
          </w:p>
        </w:tc>
      </w:tr>
    </w:tbl>
    <w:p w:rsidR="00D931ED" w:rsidRDefault="00D931ED" w:rsidP="00EB5BE5"/>
    <w:p w:rsidR="00716612" w:rsidRDefault="00716612" w:rsidP="00716612">
      <w:pPr>
        <w:pStyle w:val="a4"/>
        <w:numPr>
          <w:ilvl w:val="0"/>
          <w:numId w:val="1"/>
        </w:numPr>
        <w:ind w:leftChars="0"/>
      </w:pPr>
      <w:r>
        <w:rPr>
          <w:rFonts w:hint="eastAsia"/>
        </w:rPr>
        <w:t>會員專區</w:t>
      </w:r>
    </w:p>
    <w:tbl>
      <w:tblPr>
        <w:tblStyle w:val="a3"/>
        <w:tblW w:w="0" w:type="auto"/>
        <w:tblLook w:val="04A0" w:firstRow="1" w:lastRow="0" w:firstColumn="1" w:lastColumn="0" w:noHBand="0" w:noVBand="1"/>
      </w:tblPr>
      <w:tblGrid>
        <w:gridCol w:w="4181"/>
        <w:gridCol w:w="4181"/>
      </w:tblGrid>
      <w:tr w:rsidR="00716612" w:rsidTr="00400A9F">
        <w:tc>
          <w:tcPr>
            <w:tcW w:w="8362" w:type="dxa"/>
            <w:gridSpan w:val="2"/>
          </w:tcPr>
          <w:p w:rsidR="00716612" w:rsidRDefault="00716612" w:rsidP="00400A9F">
            <w:r>
              <w:rPr>
                <w:rFonts w:hint="eastAsia"/>
              </w:rPr>
              <w:t>管理會員基本資料</w:t>
            </w:r>
          </w:p>
        </w:tc>
      </w:tr>
      <w:tr w:rsidR="00716612" w:rsidTr="00400A9F">
        <w:tc>
          <w:tcPr>
            <w:tcW w:w="4181" w:type="dxa"/>
          </w:tcPr>
          <w:p w:rsidR="00716612" w:rsidRDefault="00716612" w:rsidP="00400A9F"/>
        </w:tc>
        <w:tc>
          <w:tcPr>
            <w:tcW w:w="4181" w:type="dxa"/>
          </w:tcPr>
          <w:p w:rsidR="00716612" w:rsidRDefault="00716612" w:rsidP="00716612">
            <w:pPr>
              <w:pStyle w:val="a4"/>
              <w:numPr>
                <w:ilvl w:val="0"/>
                <w:numId w:val="8"/>
              </w:numPr>
              <w:ind w:leftChars="0"/>
            </w:pPr>
            <w:r>
              <w:rPr>
                <w:rFonts w:hint="eastAsia"/>
              </w:rPr>
              <w:t>點選功能列『會員專區』進入本功能。</w:t>
            </w:r>
          </w:p>
          <w:p w:rsidR="00716612" w:rsidRPr="00EB5BE5" w:rsidRDefault="00716612" w:rsidP="00716612">
            <w:pPr>
              <w:pStyle w:val="a4"/>
              <w:numPr>
                <w:ilvl w:val="0"/>
                <w:numId w:val="8"/>
              </w:numPr>
              <w:ind w:leftChars="0"/>
            </w:pPr>
            <w:r>
              <w:rPr>
                <w:rFonts w:hint="eastAsia"/>
              </w:rPr>
              <w:t>可進行會員資料編輯，包括會員帳號密碼修</w:t>
            </w:r>
            <w:r w:rsidR="00A67C69">
              <w:rPr>
                <w:rFonts w:hint="eastAsia"/>
              </w:rPr>
              <w:t>改</w:t>
            </w:r>
            <w:r>
              <w:rPr>
                <w:rFonts w:hint="eastAsia"/>
              </w:rPr>
              <w:t>，</w:t>
            </w:r>
            <w:r w:rsidR="000219A6">
              <w:rPr>
                <w:rFonts w:hint="eastAsia"/>
              </w:rPr>
              <w:t>而</w:t>
            </w:r>
            <w:r w:rsidR="00A67C69">
              <w:rPr>
                <w:rFonts w:hint="eastAsia"/>
              </w:rPr>
              <w:t>若有需要停用此帳號</w:t>
            </w:r>
            <w:r w:rsidR="000219A6">
              <w:rPr>
                <w:rFonts w:hint="eastAsia"/>
              </w:rPr>
              <w:t>也</w:t>
            </w:r>
            <w:r w:rsidR="00A67C69">
              <w:rPr>
                <w:rFonts w:hint="eastAsia"/>
              </w:rPr>
              <w:t>可點選移除此帳號。</w:t>
            </w:r>
          </w:p>
        </w:tc>
      </w:tr>
    </w:tbl>
    <w:p w:rsidR="00716612" w:rsidRPr="00716612" w:rsidRDefault="00716612" w:rsidP="00EB5BE5"/>
    <w:p w:rsidR="00D931ED" w:rsidRDefault="00D931ED">
      <w:pPr>
        <w:widowControl/>
      </w:pPr>
      <w:r>
        <w:br w:type="page"/>
      </w:r>
    </w:p>
    <w:p w:rsidR="007F2542" w:rsidRDefault="007F2542" w:rsidP="007F2542">
      <w:pPr>
        <w:rPr>
          <w:rFonts w:hint="eastAsia"/>
        </w:rPr>
      </w:pPr>
      <w:r>
        <w:rPr>
          <w:rFonts w:hint="eastAsia"/>
        </w:rPr>
        <w:lastRenderedPageBreak/>
        <w:t xml:space="preserve">10636006 </w:t>
      </w:r>
      <w:r>
        <w:rPr>
          <w:rFonts w:hint="eastAsia"/>
        </w:rPr>
        <w:t>錢佩青</w:t>
      </w:r>
    </w:p>
    <w:p w:rsidR="007F2542" w:rsidRDefault="007F2542" w:rsidP="007F2542">
      <w:pPr>
        <w:rPr>
          <w:rFonts w:hint="eastAsia"/>
        </w:rPr>
      </w:pPr>
    </w:p>
    <w:p w:rsidR="007F2542" w:rsidRDefault="007F2542" w:rsidP="007F2542">
      <w:r>
        <w:rPr>
          <w:rFonts w:hint="eastAsia"/>
        </w:rPr>
        <w:t xml:space="preserve">10636014 </w:t>
      </w:r>
      <w:r>
        <w:rPr>
          <w:rFonts w:hint="eastAsia"/>
        </w:rPr>
        <w:t>張榕真</w:t>
      </w:r>
    </w:p>
    <w:p w:rsidR="007F2542" w:rsidRDefault="007F2542" w:rsidP="007F2542">
      <w:r>
        <w:tab/>
      </w:r>
      <w:r>
        <w:rPr>
          <w:rFonts w:hint="eastAsia"/>
        </w:rPr>
        <w:t>雖然五專時期經歷過做專題的過程，不過由於這次所做的主題與五專的專題截然不同，因此還是獲得了不少收穫。</w:t>
      </w:r>
    </w:p>
    <w:p w:rsidR="007F2542" w:rsidRDefault="007F2542" w:rsidP="007F2542">
      <w:r>
        <w:tab/>
      </w:r>
      <w:r>
        <w:rPr>
          <w:rFonts w:hint="eastAsia"/>
        </w:rPr>
        <w:t>這當中當然包含了程式能力、溝通能力</w:t>
      </w:r>
      <w:r>
        <w:t>(</w:t>
      </w:r>
      <w:r>
        <w:rPr>
          <w:rFonts w:hint="eastAsia"/>
        </w:rPr>
        <w:t>如團隊合作</w:t>
      </w:r>
      <w:r>
        <w:t>)</w:t>
      </w:r>
      <w:r>
        <w:rPr>
          <w:rFonts w:hint="eastAsia"/>
        </w:rPr>
        <w:t>、分析能力</w:t>
      </w:r>
      <w:r>
        <w:t>(</w:t>
      </w:r>
      <w:r>
        <w:rPr>
          <w:rFonts w:hint="eastAsia"/>
        </w:rPr>
        <w:t>如需求分析、</w:t>
      </w:r>
      <w:r>
        <w:t>SWOT)</w:t>
      </w:r>
      <w:r>
        <w:rPr>
          <w:rFonts w:hint="eastAsia"/>
        </w:rPr>
        <w:t>等等，但我一直都認為在製作專題的過程中最能訓練的其實是自己解決問題的能力，畢竟製作專題的過程中一定會遇到許多大大小小的問題，不論是程式也好文件規格也好，不可能隨時都有人可以幫你解決，因此你必須要自己學會找答案，雖然難免還是會遇到一些自己解決不了的問題，可是我認為這次的專題還是給了我很多</w:t>
      </w:r>
      <w:r>
        <w:t>”</w:t>
      </w:r>
      <w:r>
        <w:rPr>
          <w:rFonts w:hint="eastAsia"/>
        </w:rPr>
        <w:t>找答案</w:t>
      </w:r>
      <w:r>
        <w:t>”</w:t>
      </w:r>
      <w:r>
        <w:rPr>
          <w:rFonts w:hint="eastAsia"/>
        </w:rPr>
        <w:t>的機會，讓我在這方面的能力能有所進步。</w:t>
      </w:r>
    </w:p>
    <w:p w:rsidR="007F2542" w:rsidRDefault="007F2542" w:rsidP="007F2542">
      <w:pPr>
        <w:rPr>
          <w:rFonts w:hint="eastAsia"/>
        </w:rPr>
      </w:pPr>
    </w:p>
    <w:p w:rsidR="007F2542" w:rsidRDefault="007F2542" w:rsidP="007F2542">
      <w:pPr>
        <w:rPr>
          <w:rFonts w:hint="eastAsia"/>
        </w:rPr>
      </w:pPr>
      <w:r>
        <w:rPr>
          <w:rFonts w:hint="eastAsia"/>
        </w:rPr>
        <w:t xml:space="preserve">10636020 </w:t>
      </w:r>
      <w:r>
        <w:rPr>
          <w:rFonts w:hint="eastAsia"/>
        </w:rPr>
        <w:t>林廷儫</w:t>
      </w:r>
    </w:p>
    <w:p w:rsidR="007F2542" w:rsidRDefault="007F2542" w:rsidP="007F2542">
      <w:pPr>
        <w:rPr>
          <w:rFonts w:hint="eastAsia"/>
        </w:rPr>
      </w:pPr>
      <w:bookmarkStart w:id="0" w:name="_GoBack"/>
      <w:bookmarkEnd w:id="0"/>
    </w:p>
    <w:p w:rsidR="007F2542" w:rsidRDefault="007F2542" w:rsidP="007F2542"/>
    <w:p w:rsidR="007F2542" w:rsidRPr="007F2542" w:rsidRDefault="007F2542" w:rsidP="00EB5BE5">
      <w:pPr>
        <w:rPr>
          <w:rFonts w:hint="eastAsia"/>
        </w:rPr>
      </w:pPr>
      <w:r>
        <w:rPr>
          <w:rFonts w:hint="eastAsia"/>
        </w:rPr>
        <w:t xml:space="preserve">10636024 </w:t>
      </w:r>
      <w:r>
        <w:rPr>
          <w:rFonts w:hint="eastAsia"/>
        </w:rPr>
        <w:t>張瑜倢</w:t>
      </w:r>
    </w:p>
    <w:p w:rsidR="001658BD" w:rsidRDefault="001658BD" w:rsidP="00EB5BE5">
      <w:r w:rsidRPr="001658BD">
        <w:rPr>
          <w:rFonts w:hint="eastAsia"/>
        </w:rPr>
        <w:t>為期一年的專題接近尾聲了，想當初從分組、找指導老師、討論主題、無數次</w:t>
      </w:r>
      <w:r w:rsidRPr="001658BD">
        <w:rPr>
          <w:rFonts w:hint="eastAsia"/>
        </w:rPr>
        <w:t xml:space="preserve"> </w:t>
      </w:r>
      <w:r w:rsidRPr="001658BD">
        <w:rPr>
          <w:rFonts w:hint="eastAsia"/>
        </w:rPr>
        <w:t>的開會，這一切的過程都歷歷在目，雖然以前讀五專時做過專題，但這次專題帶給</w:t>
      </w:r>
      <w:r w:rsidRPr="001658BD">
        <w:rPr>
          <w:rFonts w:hint="eastAsia"/>
        </w:rPr>
        <w:t xml:space="preserve"> </w:t>
      </w:r>
      <w:r w:rsidRPr="001658BD">
        <w:rPr>
          <w:rFonts w:hint="eastAsia"/>
        </w:rPr>
        <w:t>我的無論是知識還是技術都遠遠超越過去。</w:t>
      </w:r>
      <w:r w:rsidRPr="001658BD">
        <w:rPr>
          <w:rFonts w:hint="eastAsia"/>
        </w:rPr>
        <w:t xml:space="preserve"> </w:t>
      </w:r>
    </w:p>
    <w:p w:rsidR="001658BD" w:rsidRDefault="001658BD" w:rsidP="00EB5BE5">
      <w:r>
        <w:rPr>
          <w:rFonts w:hint="eastAsia"/>
        </w:rPr>
        <w:t>透過這次專題的洗鍊，讓我有更扎實的資訊技術，包括撰寫程式、邏輯思考、特定規格文件書寫等能力，不僅培養我日後在職場上的能力，也讓我學習到團隊合作的重要性，透過彼此的分工，更有效且快速完成目標，並且在彼此的包容及互助下，能夠從團隊中學習到更多技術及得到更多幫助。</w:t>
      </w:r>
    </w:p>
    <w:p w:rsidR="009F1EB1" w:rsidRDefault="001658BD" w:rsidP="009F1EB1">
      <w:r>
        <w:rPr>
          <w:rFonts w:hint="eastAsia"/>
        </w:rPr>
        <w:t>特別謝謝我的組員們及葉明貴老師的幫助，讓這次專題能夠更順利及愉快地進行。</w:t>
      </w:r>
    </w:p>
    <w:p w:rsidR="009F1EB1" w:rsidRDefault="009F1EB1" w:rsidP="009F1EB1"/>
    <w:p w:rsidR="007F2542" w:rsidRDefault="007F2542" w:rsidP="009F1EB1">
      <w:pPr>
        <w:sectPr w:rsidR="007F2542">
          <w:pgSz w:w="11906" w:h="16838"/>
          <w:pgMar w:top="1440" w:right="1800" w:bottom="1440" w:left="1800" w:header="851" w:footer="992" w:gutter="0"/>
          <w:cols w:space="425"/>
          <w:docGrid w:type="lines" w:linePitch="360"/>
        </w:sectPr>
      </w:pPr>
    </w:p>
    <w:p w:rsidR="009F1EB1" w:rsidRDefault="009F1EB1" w:rsidP="009F1EB1">
      <w:r>
        <w:rPr>
          <w:rFonts w:hint="eastAsia"/>
        </w:rPr>
        <w:lastRenderedPageBreak/>
        <w:t>參考資料</w:t>
      </w:r>
    </w:p>
    <w:p w:rsidR="009F1EB1" w:rsidRDefault="007F2542" w:rsidP="009F1EB1">
      <w:hyperlink r:id="rId7" w:history="1">
        <w:r w:rsidR="009F1EB1" w:rsidRPr="0036639C">
          <w:rPr>
            <w:rStyle w:val="a5"/>
          </w:rPr>
          <w:t>https://windsuzu.github.io/learn-android-services/</w:t>
        </w:r>
      </w:hyperlink>
    </w:p>
    <w:p w:rsidR="009F1EB1" w:rsidRDefault="007F2542" w:rsidP="009F1EB1">
      <w:hyperlink r:id="rId8" w:history="1">
        <w:r w:rsidR="009F1EB1" w:rsidRPr="0036639C">
          <w:rPr>
            <w:rStyle w:val="a5"/>
          </w:rPr>
          <w:t>https://agirls.aotter.net/post/51046</w:t>
        </w:r>
      </w:hyperlink>
    </w:p>
    <w:p w:rsidR="009F1EB1" w:rsidRDefault="007F2542" w:rsidP="009F1EB1">
      <w:hyperlink r:id="rId9" w:history="1">
        <w:r w:rsidR="009F1EB1" w:rsidRPr="0036639C">
          <w:rPr>
            <w:rStyle w:val="a5"/>
          </w:rPr>
          <w:t>https://www.pixpo.net/post483554</w:t>
        </w:r>
      </w:hyperlink>
    </w:p>
    <w:p w:rsidR="009F1EB1" w:rsidRDefault="007F2542" w:rsidP="009F1EB1">
      <w:hyperlink r:id="rId10" w:history="1">
        <w:r w:rsidR="009F1EB1" w:rsidRPr="0036639C">
          <w:rPr>
            <w:rStyle w:val="a5"/>
          </w:rPr>
          <w:t>http://funiphone.pixnet.net/blog/post/37981075-%E3%80%90%E6%AA%94%E6%A1%88%E5%82%B3%E8%BC%B8%E3%80%91chirp%EF%BC%9A%E7%94%A8%E8%81%B2%E9%9F%B3%E4%B9%9F%E8%83%BD%E5%82%B3%E8%BC%B8%E6%AA%94%E6%A1%88%3F-%E4%B8%80</w:t>
        </w:r>
      </w:hyperlink>
    </w:p>
    <w:p w:rsidR="009F1EB1" w:rsidRDefault="007F2542" w:rsidP="009F1EB1">
      <w:hyperlink r:id="rId11" w:history="1">
        <w:r w:rsidR="009F1EB1" w:rsidRPr="0036639C">
          <w:rPr>
            <w:rStyle w:val="a5"/>
          </w:rPr>
          <w:t>http://www.nani.com.tw/jlearn/natu/ability/a2/3_a2_5.htm</w:t>
        </w:r>
      </w:hyperlink>
    </w:p>
    <w:p w:rsidR="007F2542" w:rsidRDefault="007F2542" w:rsidP="007F2542">
      <w:r>
        <w:t>https://developers.chirp.io/</w:t>
      </w:r>
    </w:p>
    <w:p w:rsidR="007F2542" w:rsidRDefault="007F2542" w:rsidP="007F2542">
      <w:r>
        <w:t>https://cloud.google.com/maps-platform/routes/?hl=zh-TW</w:t>
      </w:r>
    </w:p>
    <w:p w:rsidR="007F2542" w:rsidRDefault="007F2542" w:rsidP="007F2542">
      <w:r>
        <w:t>http://blog.lookfar.com/blog/2016/01/28/ultrasonic-data-transmission-so-much-harder-than-it-should-be/</w:t>
      </w:r>
    </w:p>
    <w:p w:rsidR="007F2542" w:rsidRDefault="007F2542" w:rsidP="007F2542">
      <w:r>
        <w:t>https://stackoverflow.com/</w:t>
      </w:r>
    </w:p>
    <w:p w:rsidR="007F2542" w:rsidRDefault="007F2542" w:rsidP="007F2542">
      <w:r>
        <w:t>https://smus.com/ultrasonic-networking/</w:t>
      </w:r>
    </w:p>
    <w:p w:rsidR="009F1EB1" w:rsidRPr="007F2542" w:rsidRDefault="009F1EB1" w:rsidP="009F1EB1"/>
    <w:p w:rsidR="009F1EB1" w:rsidRPr="009F1EB1" w:rsidRDefault="009F1EB1" w:rsidP="009F1EB1"/>
    <w:sectPr w:rsidR="009F1EB1" w:rsidRPr="009F1EB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254A"/>
    <w:multiLevelType w:val="hybridMultilevel"/>
    <w:tmpl w:val="21E6DD36"/>
    <w:lvl w:ilvl="0" w:tplc="B18AAA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F9D57F7"/>
    <w:multiLevelType w:val="hybridMultilevel"/>
    <w:tmpl w:val="D69EE280"/>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1A470EB"/>
    <w:multiLevelType w:val="hybridMultilevel"/>
    <w:tmpl w:val="7B34E786"/>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89418E0"/>
    <w:multiLevelType w:val="hybridMultilevel"/>
    <w:tmpl w:val="D69EE280"/>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A402358"/>
    <w:multiLevelType w:val="hybridMultilevel"/>
    <w:tmpl w:val="D69EE280"/>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0CD716A"/>
    <w:multiLevelType w:val="hybridMultilevel"/>
    <w:tmpl w:val="5ED0A722"/>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DA92E6D"/>
    <w:multiLevelType w:val="hybridMultilevel"/>
    <w:tmpl w:val="D69EE280"/>
    <w:lvl w:ilvl="0" w:tplc="744C227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EEE3242"/>
    <w:multiLevelType w:val="hybridMultilevel"/>
    <w:tmpl w:val="354E6EF8"/>
    <w:lvl w:ilvl="0" w:tplc="B47A614A">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19"/>
    <w:rsid w:val="000219A6"/>
    <w:rsid w:val="001658BD"/>
    <w:rsid w:val="00170DCB"/>
    <w:rsid w:val="00222587"/>
    <w:rsid w:val="004A6F19"/>
    <w:rsid w:val="0059583C"/>
    <w:rsid w:val="005B4204"/>
    <w:rsid w:val="00716612"/>
    <w:rsid w:val="007F2542"/>
    <w:rsid w:val="008B4CFF"/>
    <w:rsid w:val="009F1EB1"/>
    <w:rsid w:val="00A67C69"/>
    <w:rsid w:val="00B85609"/>
    <w:rsid w:val="00D1608C"/>
    <w:rsid w:val="00D931ED"/>
    <w:rsid w:val="00E10882"/>
    <w:rsid w:val="00EA539F"/>
    <w:rsid w:val="00EB5BE5"/>
    <w:rsid w:val="00FD0D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9F1EB1"/>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6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4CFF"/>
    <w:pPr>
      <w:ind w:leftChars="200" w:left="480"/>
    </w:pPr>
  </w:style>
  <w:style w:type="character" w:customStyle="1" w:styleId="10">
    <w:name w:val="標題 1 字元"/>
    <w:basedOn w:val="a0"/>
    <w:link w:val="1"/>
    <w:uiPriority w:val="9"/>
    <w:rsid w:val="009F1EB1"/>
    <w:rPr>
      <w:rFonts w:ascii="新細明體" w:eastAsia="新細明體" w:hAnsi="新細明體" w:cs="新細明體"/>
      <w:b/>
      <w:bCs/>
      <w:kern w:val="36"/>
      <w:sz w:val="48"/>
      <w:szCs w:val="48"/>
    </w:rPr>
  </w:style>
  <w:style w:type="character" w:styleId="a5">
    <w:name w:val="Hyperlink"/>
    <w:basedOn w:val="a0"/>
    <w:uiPriority w:val="99"/>
    <w:unhideWhenUsed/>
    <w:rsid w:val="009F1E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9F1EB1"/>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6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4CFF"/>
    <w:pPr>
      <w:ind w:leftChars="200" w:left="480"/>
    </w:pPr>
  </w:style>
  <w:style w:type="character" w:customStyle="1" w:styleId="10">
    <w:name w:val="標題 1 字元"/>
    <w:basedOn w:val="a0"/>
    <w:link w:val="1"/>
    <w:uiPriority w:val="9"/>
    <w:rsid w:val="009F1EB1"/>
    <w:rPr>
      <w:rFonts w:ascii="新細明體" w:eastAsia="新細明體" w:hAnsi="新細明體" w:cs="新細明體"/>
      <w:b/>
      <w:bCs/>
      <w:kern w:val="36"/>
      <w:sz w:val="48"/>
      <w:szCs w:val="48"/>
    </w:rPr>
  </w:style>
  <w:style w:type="character" w:styleId="a5">
    <w:name w:val="Hyperlink"/>
    <w:basedOn w:val="a0"/>
    <w:uiPriority w:val="99"/>
    <w:unhideWhenUsed/>
    <w:rsid w:val="009F1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54748">
      <w:bodyDiv w:val="1"/>
      <w:marLeft w:val="0"/>
      <w:marRight w:val="0"/>
      <w:marTop w:val="0"/>
      <w:marBottom w:val="0"/>
      <w:divBdr>
        <w:top w:val="none" w:sz="0" w:space="0" w:color="auto"/>
        <w:left w:val="none" w:sz="0" w:space="0" w:color="auto"/>
        <w:bottom w:val="none" w:sz="0" w:space="0" w:color="auto"/>
        <w:right w:val="none" w:sz="0" w:space="0" w:color="auto"/>
      </w:divBdr>
    </w:div>
    <w:div w:id="59332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rls.aotter.net/post/510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ndsuzu.github.io/learn-android-servic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ni.com.tw/jlearn/natu/ability/a2/3_a2_5.htm" TargetMode="External"/><Relationship Id="rId5" Type="http://schemas.openxmlformats.org/officeDocument/2006/relationships/settings" Target="settings.xml"/><Relationship Id="rId10" Type="http://schemas.openxmlformats.org/officeDocument/2006/relationships/hyperlink" Target="http://funiphone.pixnet.net/blog/post/37981075-%E3%80%90%E6%AA%94%E6%A1%88%E5%82%B3%E8%BC%B8%E3%80%91chirp%EF%BC%9A%E7%94%A8%E8%81%B2%E9%9F%B3%E4%B9%9F%E8%83%BD%E5%82%B3%E8%BC%B8%E6%AA%94%E6%A1%88%3F-%E4%B8%80" TargetMode="External"/><Relationship Id="rId4" Type="http://schemas.microsoft.com/office/2007/relationships/stylesWithEffects" Target="stylesWithEffects.xml"/><Relationship Id="rId9" Type="http://schemas.openxmlformats.org/officeDocument/2006/relationships/hyperlink" Target="https://www.pixpo.net/post48355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5E6C3-0AB8-44EB-89D3-95DE188A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張瑜倢</dc:creator>
  <cp:lastModifiedBy>張瑜倢</cp:lastModifiedBy>
  <cp:revision>9</cp:revision>
  <dcterms:created xsi:type="dcterms:W3CDTF">2018-09-25T22:15:00Z</dcterms:created>
  <dcterms:modified xsi:type="dcterms:W3CDTF">2018-10-02T23:19:00Z</dcterms:modified>
</cp:coreProperties>
</file>