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color w:val="212529"/>
          <w:highlight w:val="white"/>
        </w:rPr>
      </w:pPr>
      <w:r w:rsidDel="00000000" w:rsidR="00000000" w:rsidRPr="00000000">
        <w:rPr>
          <w:b w:val="1"/>
          <w:bCs w:val="1"/>
          <w:color w:val="212529"/>
          <w:highlight w:val="white"/>
          <w:rtl w:val="0"/>
        </w:rPr>
        <w:t xml:space="preserve">團隊名稱: </w:t>
      </w:r>
    </w:p>
    <w:p w:rsidR="00000000" w:rsidDel="00000000" w:rsidP="00000000" w:rsidRDefault="00000000" w:rsidRPr="00000000" w14:paraId="00000002">
      <w:pPr>
        <w:spacing w:line="360" w:lineRule="auto"/>
        <w:rPr>
          <w:color w:val="212529"/>
          <w:highlight w:val="white"/>
        </w:rPr>
      </w:pPr>
      <w:r w:rsidDel="00000000" w:rsidR="00000000" w:rsidRPr="00000000">
        <w:rPr>
          <w:color w:val="212529"/>
          <w:highlight w:val="white"/>
          <w:rtl w:val="0"/>
        </w:rPr>
        <w:t xml:space="preserve">EVE-SDM</w:t>
      </w:r>
    </w:p>
    <w:p w:rsidR="00000000" w:rsidDel="00000000" w:rsidP="00000000" w:rsidRDefault="00000000" w:rsidRPr="00000000" w14:paraId="00000003">
      <w:pPr>
        <w:spacing w:line="360" w:lineRule="auto"/>
        <w:rPr>
          <w:b w:val="1"/>
          <w:bCs w:val="1"/>
          <w:color w:val="212529"/>
          <w:highlight w:val="white"/>
        </w:rPr>
      </w:pPr>
      <w:r w:rsidDel="00000000" w:rsidR="00000000" w:rsidRPr="00000000">
        <w:rPr>
          <w:rtl w:val="0"/>
        </w:rPr>
      </w:r>
    </w:p>
    <w:p w:rsidR="00000000" w:rsidDel="00000000" w:rsidP="00000000" w:rsidRDefault="00000000" w:rsidRPr="00000000" w14:paraId="00000004">
      <w:pPr>
        <w:spacing w:line="360" w:lineRule="auto"/>
        <w:rPr>
          <w:b w:val="1"/>
          <w:bCs w:val="1"/>
          <w:color w:val="212529"/>
          <w:highlight w:val="white"/>
        </w:rPr>
      </w:pPr>
      <w:r w:rsidDel="00000000" w:rsidR="00000000" w:rsidRPr="00000000">
        <w:rPr>
          <w:b w:val="1"/>
          <w:bCs w:val="1"/>
          <w:color w:val="212529"/>
          <w:highlight w:val="white"/>
          <w:rtl w:val="0"/>
        </w:rPr>
        <w:t xml:space="preserve">單位/團隊簡介: </w:t>
      </w:r>
    </w:p>
    <w:p w:rsidR="00000000" w:rsidDel="00000000" w:rsidP="00000000" w:rsidRDefault="00000000" w:rsidRPr="00000000" w14:paraId="00000005">
      <w:pPr>
        <w:spacing w:line="360" w:lineRule="auto"/>
        <w:rPr>
          <w:color w:val="212529"/>
          <w:highlight w:val="white"/>
        </w:rPr>
      </w:pPr>
      <w:r w:rsidDel="00000000" w:rsidR="00000000" w:rsidRPr="00000000">
        <w:rPr>
          <w:color w:val="212529"/>
          <w:highlight w:val="white"/>
          <w:rtl w:val="0"/>
        </w:rPr>
        <w:t xml:space="preserve">EVE-SDM專注於臨床醫療決策自動化與 AI 數位衛教。我們深知臨床醫病溝通時間有限、病患面對重大手術時的焦慮與資訊落差。團隊結合臨床思維與先進AI技術，將傳統冗長、枯燥的決策輔助工具，轉化為具備「同理心與互動感」的 AI 醫療決策伴隨系統，致力提升病患決策品質。</w:t>
      </w:r>
    </w:p>
    <w:p w:rsidR="00000000" w:rsidDel="00000000" w:rsidP="00000000" w:rsidRDefault="00000000" w:rsidRPr="00000000" w14:paraId="00000006">
      <w:pPr>
        <w:spacing w:line="360" w:lineRule="auto"/>
        <w:rPr>
          <w:b w:val="1"/>
          <w:bCs w:val="1"/>
          <w:color w:val="212529"/>
          <w:highlight w:val="white"/>
        </w:rPr>
      </w:pPr>
      <w:r w:rsidDel="00000000" w:rsidR="00000000" w:rsidRPr="00000000">
        <w:rPr>
          <w:rtl w:val="0"/>
        </w:rPr>
      </w:r>
    </w:p>
    <w:p w:rsidR="00000000" w:rsidDel="00000000" w:rsidP="00000000" w:rsidRDefault="00000000" w:rsidRPr="00000000" w14:paraId="00000007">
      <w:pPr>
        <w:spacing w:line="360" w:lineRule="auto"/>
        <w:rPr>
          <w:b w:val="1"/>
          <w:bCs w:val="1"/>
          <w:color w:val="212529"/>
          <w:highlight w:val="white"/>
        </w:rPr>
      </w:pPr>
      <w:r w:rsidDel="00000000" w:rsidR="00000000" w:rsidRPr="00000000">
        <w:rPr>
          <w:b w:val="1"/>
          <w:bCs w:val="1"/>
          <w:color w:val="212529"/>
          <w:highlight w:val="white"/>
          <w:rtl w:val="0"/>
        </w:rPr>
        <w:t xml:space="preserve">一句話描述貴單位/團隊: </w:t>
      </w:r>
    </w:p>
    <w:p w:rsidR="00000000" w:rsidDel="00000000" w:rsidP="00000000" w:rsidRDefault="00000000" w:rsidRPr="00000000" w14:paraId="00000008">
      <w:pPr>
        <w:spacing w:line="360" w:lineRule="auto"/>
        <w:rPr>
          <w:color w:val="212529"/>
          <w:highlight w:val="white"/>
        </w:rPr>
      </w:pPr>
      <w:r w:rsidDel="00000000" w:rsidR="00000000" w:rsidRPr="00000000">
        <w:rPr>
          <w:color w:val="212529"/>
          <w:highlight w:val="white"/>
          <w:rtl w:val="0"/>
        </w:rPr>
        <w:t xml:space="preserve">以AI醫療決策伴隨系統，打破臨床時間限制，陪伴病患安心度過重大手術決策。</w:t>
      </w:r>
    </w:p>
    <w:p w:rsidR="00000000" w:rsidDel="00000000" w:rsidP="00000000" w:rsidRDefault="00000000" w:rsidRPr="00000000" w14:paraId="00000009">
      <w:pPr>
        <w:spacing w:line="360" w:lineRule="auto"/>
        <w:rPr>
          <w:b w:val="1"/>
          <w:bCs w:val="1"/>
          <w:color w:val="212529"/>
          <w:highlight w:val="white"/>
        </w:rPr>
      </w:pPr>
      <w:r w:rsidDel="00000000" w:rsidR="00000000" w:rsidRPr="00000000">
        <w:rPr>
          <w:rtl w:val="0"/>
        </w:rPr>
      </w:r>
    </w:p>
    <w:p w:rsidR="00000000" w:rsidDel="00000000" w:rsidP="00000000" w:rsidRDefault="00000000" w:rsidRPr="00000000" w14:paraId="0000000A">
      <w:pPr>
        <w:spacing w:line="360" w:lineRule="auto"/>
        <w:rPr>
          <w:b w:val="1"/>
          <w:bCs w:val="1"/>
          <w:color w:val="212529"/>
          <w:highlight w:val="white"/>
        </w:rPr>
      </w:pPr>
      <w:r w:rsidDel="00000000" w:rsidR="00000000" w:rsidRPr="00000000">
        <w:rPr>
          <w:b w:val="1"/>
          <w:bCs w:val="1"/>
          <w:color w:val="212529"/>
          <w:highlight w:val="white"/>
          <w:rtl w:val="0"/>
        </w:rPr>
        <w:t xml:space="preserve">主要產業應用: </w:t>
      </w:r>
    </w:p>
    <w:p w:rsidR="00000000" w:rsidDel="00000000" w:rsidP="00000000" w:rsidRDefault="00000000" w:rsidRPr="00000000" w14:paraId="0000000B">
      <w:pPr>
        <w:spacing w:line="360" w:lineRule="auto"/>
        <w:rPr>
          <w:color w:val="212529"/>
          <w:highlight w:val="white"/>
        </w:rPr>
      </w:pPr>
      <w:r w:rsidDel="00000000" w:rsidR="00000000" w:rsidRPr="00000000">
        <w:rPr>
          <w:color w:val="212529"/>
          <w:highlight w:val="white"/>
          <w:rtl w:val="0"/>
        </w:rPr>
        <w:t xml:space="preserve">本提案聚焦於「智慧醫療」與「數位健康衛教」領域。主要應用於臨床醫病共享決策流程。透過精準的動態體驗路徑與AI線上諮詢，讓病患能隨時藉由安全的互動式引導獲得正確即時的醫療資訊，有效彌補診間不足的溝通時間，並可延伸應用於其他各類需要複雜決策的重大手術與慢性病照護。</w:t>
      </w:r>
    </w:p>
    <w:p w:rsidR="00000000" w:rsidDel="00000000" w:rsidP="00000000" w:rsidRDefault="00000000" w:rsidRPr="00000000" w14:paraId="0000000C">
      <w:pPr>
        <w:spacing w:line="360" w:lineRule="auto"/>
        <w:rPr>
          <w:b w:val="1"/>
          <w:bCs w:val="1"/>
          <w:color w:val="212529"/>
          <w:highlight w:val="white"/>
        </w:rPr>
      </w:pPr>
      <w:r w:rsidDel="00000000" w:rsidR="00000000" w:rsidRPr="00000000">
        <w:rPr>
          <w:rtl w:val="0"/>
        </w:rPr>
      </w:r>
    </w:p>
    <w:p w:rsidR="00000000" w:rsidDel="00000000" w:rsidP="00000000" w:rsidRDefault="00000000" w:rsidRPr="00000000" w14:paraId="0000000D">
      <w:pPr>
        <w:spacing w:line="360" w:lineRule="auto"/>
        <w:rPr>
          <w:b w:val="1"/>
          <w:bCs w:val="1"/>
          <w:color w:val="212529"/>
          <w:highlight w:val="white"/>
        </w:rPr>
      </w:pPr>
      <w:r w:rsidDel="00000000" w:rsidR="00000000" w:rsidRPr="00000000">
        <w:rPr>
          <w:b w:val="1"/>
          <w:bCs w:val="1"/>
          <w:color w:val="212529"/>
          <w:highlight w:val="white"/>
          <w:rtl w:val="0"/>
        </w:rPr>
        <w:t xml:space="preserve">Funding Status: </w:t>
      </w:r>
    </w:p>
    <w:p w:rsidR="00000000" w:rsidDel="00000000" w:rsidP="00000000" w:rsidRDefault="00000000" w:rsidRPr="00000000" w14:paraId="0000000E">
      <w:pPr>
        <w:spacing w:line="360" w:lineRule="auto"/>
        <w:rPr>
          <w:color w:val="212529"/>
          <w:highlight w:val="white"/>
        </w:rPr>
      </w:pPr>
      <w:r w:rsidDel="00000000" w:rsidR="00000000" w:rsidRPr="00000000">
        <w:rPr>
          <w:color w:val="212529"/>
          <w:highlight w:val="white"/>
          <w:rtl w:val="0"/>
        </w:rPr>
        <w:t xml:space="preserve">Angel</w:t>
      </w:r>
    </w:p>
    <w:p w:rsidR="00000000" w:rsidDel="00000000" w:rsidP="00000000" w:rsidRDefault="00000000" w:rsidRPr="00000000" w14:paraId="0000000F">
      <w:pPr>
        <w:spacing w:line="360" w:lineRule="auto"/>
        <w:rPr>
          <w:b w:val="1"/>
          <w:bCs w:val="1"/>
          <w:color w:val="212529"/>
          <w:highlight w:val="white"/>
        </w:rPr>
      </w:pPr>
      <w:r w:rsidDel="00000000" w:rsidR="00000000" w:rsidRPr="00000000">
        <w:rPr>
          <w:rtl w:val="0"/>
        </w:rPr>
      </w:r>
    </w:p>
    <w:p w:rsidR="00000000" w:rsidDel="00000000" w:rsidP="00000000" w:rsidRDefault="00000000" w:rsidRPr="00000000" w14:paraId="00000010">
      <w:pPr>
        <w:spacing w:line="360" w:lineRule="auto"/>
        <w:rPr>
          <w:b w:val="1"/>
          <w:bCs w:val="1"/>
          <w:color w:val="212529"/>
          <w:highlight w:val="white"/>
        </w:rPr>
      </w:pPr>
      <w:r w:rsidDel="00000000" w:rsidR="00000000" w:rsidRPr="00000000">
        <w:rPr>
          <w:b w:val="1"/>
          <w:bCs w:val="1"/>
          <w:color w:val="212529"/>
          <w:highlight w:val="white"/>
          <w:rtl w:val="0"/>
        </w:rPr>
        <w:t xml:space="preserve">提案名稱: </w:t>
      </w:r>
    </w:p>
    <w:p w:rsidR="00000000" w:rsidDel="00000000" w:rsidP="00000000" w:rsidRDefault="00000000" w:rsidRPr="00000000" w14:paraId="00000011">
      <w:pPr>
        <w:spacing w:line="360" w:lineRule="auto"/>
        <w:rPr>
          <w:color w:val="212529"/>
          <w:highlight w:val="white"/>
        </w:rPr>
      </w:pPr>
      <w:r w:rsidDel="00000000" w:rsidR="00000000" w:rsidRPr="00000000">
        <w:rPr>
          <w:color w:val="212529"/>
          <w:highlight w:val="white"/>
          <w:rtl w:val="0"/>
        </w:rPr>
        <w:t xml:space="preserve">EVE伴妳同行：智慧伴隨引導乳房手術共享決策系統</w:t>
      </w:r>
    </w:p>
    <w:p w:rsidR="00000000" w:rsidDel="00000000" w:rsidP="00000000" w:rsidRDefault="00000000" w:rsidRPr="00000000" w14:paraId="00000012">
      <w:pPr>
        <w:spacing w:line="360" w:lineRule="auto"/>
        <w:rPr>
          <w:b w:val="1"/>
          <w:bCs w:val="1"/>
          <w:color w:val="21252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line="360" w:lineRule="auto"/>
        <w:rPr>
          <w:b w:val="1"/>
          <w:bCs w:val="1"/>
          <w:color w:val="ff0000"/>
          <w:highlight w:val="white"/>
        </w:rPr>
      </w:pPr>
      <w:r w:rsidDel="00000000" w:rsidR="00000000" w:rsidRPr="00000000">
        <w:rPr>
          <w:b w:val="1"/>
          <w:bCs w:val="1"/>
          <w:color w:val="212529"/>
          <w:highlight w:val="white"/>
          <w:rtl w:val="0"/>
        </w:rPr>
        <w:t xml:space="preserve">提案內容摘要</w:t>
      </w:r>
      <w:r w:rsidDel="00000000" w:rsidR="00000000" w:rsidRPr="00000000">
        <w:rPr>
          <w:rtl w:val="0"/>
        </w:rPr>
      </w:r>
    </w:p>
    <w:p w:rsidR="00000000" w:rsidDel="00000000" w:rsidP="00000000" w:rsidRDefault="00000000" w:rsidRPr="00000000" w14:paraId="00000014">
      <w:pPr>
        <w:spacing w:line="360" w:lineRule="auto"/>
        <w:rPr>
          <w:color w:val="212529"/>
          <w:highlight w:val="white"/>
        </w:rPr>
      </w:pPr>
      <w:r w:rsidDel="00000000" w:rsidR="00000000" w:rsidRPr="00000000">
        <w:rPr>
          <w:color w:val="212529"/>
          <w:highlight w:val="white"/>
          <w:rtl w:val="0"/>
        </w:rPr>
        <w:t xml:space="preserve">面對乳癌確診，病患往往面臨雙重打擊：既要承受巨大的心理衝擊，加上門診時間有限，被迫在資訊未充分說明的狀況下，就要決定部分或全乳房切除等複雜手術方案。回到家在消化資訊時常湧現大量疑問，當下缺乏專家諮詢管道，陷入孤立無援與嚴重焦慮而無法做出決定。然而，傳統共享決策工具多為冗長文本或僵硬的單向問答，無法滿足病患即時動態的需求。</w:t>
      </w:r>
    </w:p>
    <w:p w:rsidR="00000000" w:rsidDel="00000000" w:rsidP="00000000" w:rsidRDefault="00000000" w:rsidRPr="00000000" w14:paraId="00000015">
      <w:pPr>
        <w:spacing w:line="360" w:lineRule="auto"/>
        <w:rPr>
          <w:color w:val="212529"/>
          <w:highlight w:val="white"/>
        </w:rPr>
      </w:pPr>
      <w:r w:rsidDel="00000000" w:rsidR="00000000" w:rsidRPr="00000000">
        <w:rPr>
          <w:color w:val="212529"/>
          <w:highlight w:val="white"/>
          <w:rtl w:val="0"/>
        </w:rPr>
        <w:t xml:space="preserve">本提案打造創新的AI醫療決策伴隨系統：</w:t>
      </w:r>
    </w:p>
    <w:p w:rsidR="00000000" w:rsidDel="00000000" w:rsidP="00000000" w:rsidRDefault="00000000" w:rsidRPr="00000000" w14:paraId="00000016">
      <w:pPr>
        <w:spacing w:line="360" w:lineRule="auto"/>
        <w:rPr>
          <w:color w:val="212529"/>
          <w:highlight w:val="white"/>
        </w:rPr>
      </w:pPr>
      <w:r w:rsidDel="00000000" w:rsidR="00000000" w:rsidRPr="00000000">
        <w:rPr>
          <w:color w:val="212529"/>
          <w:highlight w:val="white"/>
          <w:rtl w:val="0"/>
        </w:rPr>
        <w:t xml:space="preserve">1. 精準RAG：將臨床醫學指引、病理情境（邊緣安全、淋巴轉移等）轉為結構化知識庫。透過改寫病患碎片口語化的提問，精準匹配醫療資訊，使用 LLM 語意標題選取的輕量化 RAG 架構（無需向量資料庫）搜尋，確保生成回覆具備高度醫療準確性與合規性。</w:t>
      </w:r>
    </w:p>
    <w:p w:rsidR="00000000" w:rsidDel="00000000" w:rsidP="00000000" w:rsidRDefault="00000000" w:rsidRPr="00000000" w14:paraId="00000017">
      <w:pPr>
        <w:spacing w:line="360" w:lineRule="auto"/>
        <w:rPr>
          <w:color w:val="212529"/>
          <w:highlight w:val="white"/>
        </w:rPr>
      </w:pPr>
      <w:r w:rsidDel="00000000" w:rsidR="00000000" w:rsidRPr="00000000">
        <w:rPr>
          <w:color w:val="212529"/>
          <w:highlight w:val="white"/>
          <w:rtl w:val="0"/>
        </w:rPr>
        <w:t xml:space="preserve">2. AI全天候決策伴隨： 系統提供動態「治療路徑模擬體驗」與「價值觀評估」。當病患在任何步驟產生疑慮時，可隨時與「乳房外科小幫手」對話，AI 不僅能立即提供符合臨床指引的解答，更能給予具同理心的支持，消弭獨自面對重大決策的無助。</w:t>
      </w:r>
    </w:p>
    <w:p w:rsidR="00000000" w:rsidDel="00000000" w:rsidP="00000000" w:rsidRDefault="00000000" w:rsidRPr="00000000" w14:paraId="00000018">
      <w:pPr>
        <w:spacing w:line="360" w:lineRule="auto"/>
        <w:rPr>
          <w:color w:val="212529"/>
          <w:highlight w:val="white"/>
        </w:rPr>
      </w:pPr>
      <w:r w:rsidDel="00000000" w:rsidR="00000000" w:rsidRPr="00000000">
        <w:rPr>
          <w:color w:val="212529"/>
          <w:highlight w:val="white"/>
          <w:rtl w:val="0"/>
        </w:rPr>
        <w:t xml:space="preserve">本系統讓病患在決策全程彷彿有一位專屬的醫療專家在旁溫柔引導，有效緩解因接受資訊不充足引發的焦慮，更安心地做出最適合自己的決定，落實以病人為中心的醫病共享決策。</w:t>
      </w:r>
    </w:p>
    <w:p w:rsidR="00000000" w:rsidDel="00000000" w:rsidP="00000000" w:rsidRDefault="00000000" w:rsidRPr="00000000" w14:paraId="00000019">
      <w:pPr>
        <w:spacing w:line="360" w:lineRule="auto"/>
        <w:rPr>
          <w:color w:val="212529"/>
          <w:highlight w:val="white"/>
        </w:rPr>
      </w:pPr>
      <w:r w:rsidDel="00000000" w:rsidR="00000000" w:rsidRPr="00000000">
        <w:rPr>
          <w:b w:val="1"/>
          <w:bCs w:val="1"/>
          <w:color w:val="ff0000"/>
          <w:highlight w:val="white"/>
          <w:rtl w:val="0"/>
        </w:rPr>
        <w:t xml:space="preserve">圖檔尺寸: </w:t>
      </w:r>
      <w:r w:rsidDel="00000000" w:rsidR="00000000" w:rsidRPr="00000000">
        <w:rPr>
          <w:b w:val="1"/>
          <w:bCs w:val="1"/>
          <w:color w:val="ff0000"/>
          <w:highlight w:val="white"/>
          <w:rtl w:val="0"/>
        </w:rPr>
        <w:t xml:space="preserve">JPEG/JPG &lt;2 MB</w:t>
      </w:r>
      <w:r w:rsidDel="00000000" w:rsidR="00000000" w:rsidRPr="00000000">
        <w:rPr>
          <w:b w:val="1"/>
          <w:bCs w:val="1"/>
          <w:color w:val="ff0000"/>
          <w:highlight w:val="white"/>
          <w:rtl w:val="0"/>
        </w:rPr>
        <w:t xml:space="preserve"> </w:t>
      </w: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line="360" w:lineRule="auto"/>
        <w:rPr>
          <w:b w:val="1"/>
          <w:bCs w:val="1"/>
          <w:color w:val="212529"/>
          <w:highlight w:val="white"/>
        </w:rPr>
      </w:pPr>
      <w:r w:rsidDel="00000000" w:rsidR="00000000" w:rsidRPr="00000000">
        <w:rPr>
          <w:b w:val="1"/>
          <w:bCs w:val="1"/>
          <w:color w:val="212529"/>
          <w:highlight w:val="white"/>
          <w:rtl w:val="0"/>
        </w:rPr>
        <w:t xml:space="preserve">一、提案整體說明（限1000字）</w:t>
      </w:r>
    </w:p>
    <w:p w:rsidR="00000000" w:rsidDel="00000000" w:rsidP="00000000" w:rsidRDefault="00000000" w:rsidRPr="00000000" w14:paraId="0000001C">
      <w:pPr>
        <w:spacing w:line="360" w:lineRule="auto"/>
        <w:rPr>
          <w:b w:val="1"/>
          <w:bCs w:val="1"/>
          <w:color w:val="ff0000"/>
          <w:highlight w:val="white"/>
        </w:rPr>
      </w:pPr>
      <w:r w:rsidDel="00000000" w:rsidR="00000000" w:rsidRPr="00000000">
        <w:rPr>
          <w:b w:val="1"/>
          <w:bCs w:val="1"/>
          <w:color w:val="ff0000"/>
          <w:highlight w:val="white"/>
          <w:rtl w:val="0"/>
        </w:rPr>
        <w:t xml:space="preserve">[附APP 實際操作截圖]</w:t>
      </w:r>
    </w:p>
    <w:p w:rsidR="00000000" w:rsidDel="00000000" w:rsidP="00000000" w:rsidRDefault="00000000" w:rsidRPr="00000000" w14:paraId="0000001D">
      <w:pPr>
        <w:spacing w:line="360" w:lineRule="auto"/>
        <w:rPr>
          <w:b w:val="1"/>
          <w:bCs w:val="1"/>
          <w:color w:val="ff0000"/>
          <w:highlight w:val="white"/>
        </w:rPr>
      </w:pPr>
      <w:r w:rsidDel="00000000" w:rsidR="00000000" w:rsidRPr="00000000">
        <w:rPr>
          <w:b w:val="1"/>
          <w:bCs w:val="1"/>
          <w:color w:val="ff0000"/>
          <w:highlight w:val="white"/>
          <w:rtl w:val="0"/>
        </w:rPr>
        <w:t xml:space="preserve">畫一張精美的手機/平板情境圖，畫面上是 EVE-SDM 的主畫面。圖上打上你們團隊的一句話描述：「以 AI 醫療決策伴隨系統，打破臨床時間限制，陪伴病患安心度過重大手術決策。」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台灣每年新增乳癌確診逾15000例。確診當下，病患同時面臨心理震驚與極度壓縮的門診時間，平均5至10分鐘內，她必須決定「部分乳房切除」或「全乳房切除」。研究指出，逾50%的乳癌病患在術前存在顯著的決策衝突，Decision Conflict Scale；DCS量表分數偏高，顯示資訊充足性嚴重不足。離院後病患獨自面對大量湧現的疑問，轉向網路或一般大型語言模型取得的資訊品質參差不齊，不僅加劇恐慌，更干擾後續治療決策。現行共享決策Share Decision Making；SDM工具，多為靜態紙本或單向式網頁問卷，設計僵化、缺乏情境感知能力，完全無法回應病患在特定決策節點的動態疑問。這是一個長年存在，卻缺乏真正創新解方的醫療盲點。</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團隊打造EVE伴妳同行，是一套部署於智慧型裝置的行動化智能醫療決策伴隨系統。創新核心在於：以行動裝置作為載體，整合語音感知、步驟感知上下文、醫療級精準RAG檢索，以及步驟鎖定決策控制機制，實現「感知→決策→行動」完整環節。</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EVE的突破性在於：</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1.Context-Aware Query Rewrite，系統不只回答問題，而是「理解病患在哪個決策節點提問」，將步驟自動注入查詢管線，確保檢索精準度遠高於傳統RAG。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2.醫療級零幻覺架構，知識庫由具臨床資格的護理師與醫師共同撰寫驗證，AI嚴格限制在此範圍內檢索，拒絕外部發散。</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3.步驟鎖定決策控制，病患提問時系統暫停自動前進、鎖定上下文，直到病患確認理解後才手動釋放，真正實現「病患主導決策節奏」，而非被系統牽著走。</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預期效益方面，病患端可透過全程陪伴填補離院後的資訊斷層，預期DCS量表總分降低30%以上，讓病患帶著「充分準備的安心感」進入手術；醫師與護理師端，EVE將傳統需耗費20至30分鐘的重複性衛教工作轉化為AI主動引導，預估可節省臨床醫護60%以上的衛教工作量。更關鍵的是，病患透過EVE完成基礎知識建立，使有限的門診時間得以集中在真正需要醫師判斷的高價值醫療決策，而非反覆解釋基礎名詞；系統端架構高度可複製，同套技術框架可快速橫向擴展至骨科、心臟外科等其他需要複雜決策的科別，邊際建置成本極低。EVE 的目標不是取代醫師，而是填補醫療系統中「人力無法覆蓋的資訊與情感空白」，讓每一位在深夜獨自面對乳癌診斷的女性，都有一位永遠在線的數位醫療夥伴相伴。</w:t>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line="360" w:lineRule="auto"/>
        <w:rPr>
          <w:b w:val="1"/>
          <w:bCs w:val="1"/>
          <w:color w:val="212529"/>
          <w:highlight w:val="white"/>
        </w:rPr>
      </w:pPr>
      <w:r w:rsidDel="00000000" w:rsidR="00000000" w:rsidRPr="00000000">
        <w:rPr>
          <w:b w:val="1"/>
          <w:bCs w:val="1"/>
          <w:color w:val="212529"/>
          <w:highlight w:val="white"/>
          <w:rtl w:val="0"/>
        </w:rPr>
        <w:t xml:space="preserve">二、團隊介紹、組成與分工（限1000字）</w:t>
      </w:r>
    </w:p>
    <w:p w:rsidR="00000000" w:rsidDel="00000000" w:rsidP="00000000" w:rsidRDefault="00000000" w:rsidRPr="00000000" w14:paraId="00000027">
      <w:pPr>
        <w:spacing w:line="360" w:lineRule="auto"/>
        <w:rPr>
          <w:b w:val="1"/>
          <w:bCs w:val="1"/>
          <w:color w:val="212529"/>
          <w:highlight w:val="white"/>
        </w:rPr>
      </w:pPr>
      <w:r w:rsidDel="00000000" w:rsidR="00000000" w:rsidRPr="00000000">
        <w:rPr>
          <w:b w:val="1"/>
          <w:bCs w:val="1"/>
          <w:color w:val="ff0000"/>
          <w:highlight w:val="white"/>
          <w:rtl w:val="0"/>
        </w:rPr>
        <w:t xml:space="preserve">[附團隊介紹圖]</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EVE-SDM 是一支罕見的「臨床第一線視角+AI工程能力+醫療知識庫建置經驗」跨域團隊，由具備乳房外科實務衛教資歷的臨床</w:t>
      </w:r>
      <w:r w:rsidDel="00000000" w:rsidR="00000000" w:rsidRPr="00000000">
        <w:rPr>
          <w:rtl w:val="0"/>
        </w:rPr>
        <w:t xml:space="preserve">醫師、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專科護理師</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與具有AI及全端工程經驗的夥伴共同組成，確保本系統不是「想像中的醫療AI」，而是真正能在臨床落地的實用工具。</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黃兆瑄、林靜儀</w:t>
      </w:r>
      <w:r w:rsidDel="00000000" w:rsidR="00000000" w:rsidRPr="00000000">
        <w:rPr>
          <w:b w:val="1"/>
          <w:bCs w:val="1"/>
          <w:rtl w:val="0"/>
        </w:rPr>
        <w:t xml:space="preserve">、王毓鈴、黃祥瑋</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｜臨床顧問</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任職台大癌醫中心醫院腫瘤外科，擁有豐富的乳房外科病患衛教與共享決策臨床執行經驗，深度熟悉從確診、術前諮詢到術後追蹤的完整照護路徑。在本專案中負責臨床需求定義、醫療RAG知識庫內容規劃與驗證、DCS量表評估框架設計，以及用戶測試設計。其第一線臨床視角是整個系統最核心的品質把關者，確保 EVE 的每一條回答都符合 National Comprehensive Cancer Network; NCCN等國際醫學指引，且具備真實的臨床同理心。</w:t>
      </w:r>
    </w:p>
    <w:p w:rsidR="00000000" w:rsidDel="00000000" w:rsidP="00000000" w:rsidRDefault="00000000" w:rsidRPr="00000000" w14:paraId="0000002A">
      <w:pPr>
        <w:widowControl w:val="1"/>
        <w:spacing w:line="360" w:lineRule="auto"/>
        <w:rPr>
          <w:b w:val="1"/>
          <w:bCs w:val="1"/>
        </w:rPr>
      </w:pPr>
      <w:r w:rsidDel="00000000" w:rsidR="00000000" w:rsidRPr="00000000">
        <w:rPr>
          <w:b w:val="1"/>
          <w:bCs w:val="1"/>
          <w:rtl w:val="0"/>
        </w:rPr>
        <w:t xml:space="preserve">林靜儀｜UX/UI/產品設計師</w:t>
      </w:r>
      <w:r w:rsidDel="00000000" w:rsidR="00000000" w:rsidRPr="00000000">
        <w:rPr>
          <w:rtl w:val="0"/>
        </w:rPr>
        <w:t xml:space="preserve"> 專長高齡友善介面設計與用戶體驗研究。在本專案中負責行動端 UI 設計(字體、直覺操作)，以「乳癌病患在焦慮狀態下的認知負荷最小化」為核心設計原則，規劃病患體驗旅程，並執行可及性優化測試。</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黃祥瑋｜NLP&amp;LLM工程師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專長向量檢索、Query Rewrite 技術，以及醫療 LLM 精調。在本專案中負責醫療知識庫的分塊策略設計（Section-based Block Retrieval）、RAG 精準度優化，以及幻覺防範機制的技術實作，確保系統在醫療場域的高合規性。</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王毓鈴｜AI /全端工程師技術負責人/團隊代表</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專長React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Next.js行動端開發、API 整合串接。在本專案中負責整體系統架構設計、前端 React Progressive Web; PWA APP 開發</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包含步驟狀態管理、步驟鎖定控制機制、多模態輸出渲染</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，以及後端RAG Pipeline建置與</w:t>
      </w:r>
      <w:r w:rsidDel="00000000" w:rsidR="00000000" w:rsidRPr="00000000">
        <w:rPr>
          <w:rtl w:val="0"/>
        </w:rPr>
        <w:t xml:space="preserve">專案</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部署。</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團隊核心競爭力：</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臨床顧問的直接參與確保知識庫內容的臨床準確性</w:t>
      </w:r>
      <w:r w:rsidDel="00000000" w:rsidR="00000000" w:rsidRPr="00000000">
        <w:rPr>
          <w:rtl w:val="0"/>
        </w:rPr>
        <w:t xml:space="preserve">，設計師的病患同理心確保介面的真實可用性</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，工程</w:t>
      </w:r>
      <w:r w:rsidDel="00000000" w:rsidR="00000000" w:rsidRPr="00000000">
        <w:rPr>
          <w:rtl w:val="0"/>
        </w:rPr>
        <w:t xml:space="preserve">端</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的跨域能力確保系統的實際可落地性。三者缺一不可，也正是本團隊最難以複製的核心壁壘。</w:t>
      </w:r>
    </w:p>
    <w:p w:rsidR="00000000" w:rsidDel="00000000" w:rsidP="00000000" w:rsidRDefault="00000000" w:rsidRPr="00000000" w14:paraId="0000002E">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line="360" w:lineRule="auto"/>
        <w:rPr>
          <w:b w:val="1"/>
          <w:bCs w:val="1"/>
          <w:color w:val="212529"/>
          <w:highlight w:val="white"/>
        </w:rPr>
      </w:pPr>
      <w:r w:rsidDel="00000000" w:rsidR="00000000" w:rsidRPr="00000000">
        <w:rPr>
          <w:b w:val="1"/>
          <w:bCs w:val="1"/>
          <w:color w:val="212529"/>
          <w:highlight w:val="white"/>
          <w:rtl w:val="0"/>
        </w:rPr>
        <w:t xml:space="preserve">三、產業場景痛點（限1000字）</w:t>
      </w:r>
    </w:p>
    <w:p w:rsidR="00000000" w:rsidDel="00000000" w:rsidP="00000000" w:rsidRDefault="00000000" w:rsidRPr="00000000" w14:paraId="00000030">
      <w:pPr>
        <w:spacing w:line="360" w:lineRule="auto"/>
        <w:rPr>
          <w:b w:val="1"/>
          <w:bCs w:val="1"/>
          <w:color w:val="ff0000"/>
          <w:highlight w:val="white"/>
        </w:rPr>
      </w:pPr>
      <w:r w:rsidDel="00000000" w:rsidR="00000000" w:rsidRPr="00000000">
        <w:rPr>
          <w:b w:val="1"/>
          <w:bCs w:val="1"/>
          <w:color w:val="ff0000"/>
          <w:highlight w:val="white"/>
          <w:rtl w:val="0"/>
        </w:rPr>
        <w:t xml:space="preserve">[附病患決策旅程痛點圖]</w:t>
      </w:r>
    </w:p>
    <w:p w:rsidR="00000000" w:rsidDel="00000000" w:rsidP="00000000" w:rsidRDefault="00000000" w:rsidRPr="00000000" w14:paraId="00000031">
      <w:pPr>
        <w:spacing w:line="360" w:lineRule="auto"/>
        <w:rPr>
          <w:b w:val="1"/>
          <w:bCs w:val="1"/>
          <w:color w:val="ff0000"/>
          <w:highlight w:val="white"/>
        </w:rPr>
      </w:pPr>
      <w:r w:rsidDel="00000000" w:rsidR="00000000" w:rsidRPr="00000000">
        <w:rPr>
          <w:b w:val="1"/>
          <w:bCs w:val="1"/>
          <w:color w:val="ff0000"/>
          <w:highlight w:val="white"/>
          <w:rtl w:val="0"/>
        </w:rPr>
        <w:t xml:space="preserve">用時間軸呈現「確診→門診5分鐘→回家→深夜焦慮→亂查資料」，標注每個節點的痛點，視覺化痛點比文字更打動評審。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問題定義：乳癌術前決策存在三重系統性失靈</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1. 痛點一：情緒震驚期與診間時間不足的落差</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乳房外科門診的臨床實況是：當病患接獲乳癌確診，大腦立即進入急性壓力反應狀態，資訊接收效率不及正常狀態的40%。然而此時醫師必須在5至10分鐘內完成：病理報告解釋(組織安全距離、荷爾蒙受體表現等)、手術方式選擇的比較(部分乳房切除vs.全乳房切除)、前哨淋巴結切片說明，以及術後輔助治療規劃。</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這不是醫師的失職，而是醫療系統的結構性矛盾：門診量龐大的現實，使得「充分知情同意(Informed Consent)」在時間上幾乎不可能完整實現。病患在心理震驚、資訊超載、時間壓迫的三重困境下，往往只能點頭稱是，卻對自己的選擇毫無把握。</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2. 痛點二：離院後的資訊孤立與高焦慮期</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病患回到家的夜晚是「決策焦慮最高峰」時段。大量高度具體的臨床疑問此時才真正湧現：「如果病理報告邊緣安全距離不夠，是不是要再開第二次刀？」「前哨淋巴結切片之後手臂會不會永久水腫？」「部分切除後放療是必做還是視狀況而定？」</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沒有任何正式的即時諮詢管道，病患唯一的出口是搜尋引擎與社群論壇。網路上的資訊品質參差不齊，個案極端經驗、偏方、甚至錯誤醫療資訊大量混雜，不僅無法緩解焦慮，反而造成資訊污染，嚴重干擾後續正規治療決策，降低資訊充足性。</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3. 痛點三：現行 SDM 工具的形式主義失效</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台灣各大醫院推行的共享決策輔助工具存在根本性的設計缺陷：紙本手冊資訊固化、無法互動；就算有網頁式輔助決策工具僅能單向讀取完資訊後，點選下一步，缺乏任何情境感知能力。病患在閱讀到「邊緣安全距離不足」等專業術語時，系統無法感知疑問的發生，病患只能中斷閱讀自行上網查找，再試圖拼湊來源各異的資訊碎片。</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這種「形式上完成了SDM、實質上病患依然一知半解」的現象，造成醫院端的衛教資源大量浪費，同時無法有效降低因術後後悔與資訊不充分所引發的醫療糾紛風險。</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量化痛點指標： 以DCS中文版量表為科學基準，乳癌術前病患在「不確定性分量表」的分數普遍偏高(&gt;37.5/100)，「資訊充足性」分量表得分偏低。這兩項數據是本提案介入前的基準線，也是最終效益驗證的核心KPI，具備完整的學術驗證框架。</w:t>
      </w: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line="360" w:lineRule="auto"/>
        <w:rPr>
          <w:b w:val="1"/>
          <w:bCs w:val="1"/>
          <w:color w:val="212529"/>
          <w:highlight w:val="white"/>
        </w:rPr>
      </w:pPr>
      <w:r w:rsidDel="00000000" w:rsidR="00000000" w:rsidRPr="00000000">
        <w:rPr>
          <w:b w:val="1"/>
          <w:bCs w:val="1"/>
          <w:color w:val="212529"/>
          <w:highlight w:val="white"/>
          <w:rtl w:val="0"/>
        </w:rPr>
        <w:t xml:space="preserve">四、Physical AI / Embodied AI 解決方案說明（限1000字）</w:t>
      </w:r>
    </w:p>
    <w:p w:rsidR="00000000" w:rsidDel="00000000" w:rsidP="00000000" w:rsidRDefault="00000000" w:rsidRPr="00000000" w14:paraId="0000003F">
      <w:pPr>
        <w:spacing w:line="360" w:lineRule="auto"/>
        <w:rPr>
          <w:b w:val="1"/>
          <w:bCs w:val="1"/>
          <w:color w:val="ff0000"/>
          <w:highlight w:val="white"/>
        </w:rPr>
      </w:pPr>
      <w:r w:rsidDel="00000000" w:rsidR="00000000" w:rsidRPr="00000000">
        <w:rPr>
          <w:b w:val="1"/>
          <w:bCs w:val="1"/>
          <w:color w:val="ff0000"/>
          <w:highlight w:val="white"/>
          <w:rtl w:val="0"/>
        </w:rPr>
        <w:t xml:space="preserve">[附三層架構圖(感知→決策→行動) ]搭配手機示意圖]</w:t>
      </w:r>
    </w:p>
    <w:p w:rsidR="00000000" w:rsidDel="00000000" w:rsidP="00000000" w:rsidRDefault="00000000" w:rsidRPr="00000000" w14:paraId="00000040">
      <w:pPr>
        <w:spacing w:line="360" w:lineRule="auto"/>
        <w:rPr>
          <w:b w:val="1"/>
          <w:bCs w:val="1"/>
          <w:color w:val="212529"/>
          <w:highlight w:val="white"/>
        </w:rPr>
      </w:pPr>
      <w:r w:rsidDel="00000000" w:rsidR="00000000" w:rsidRPr="00000000">
        <w:rPr>
          <w:b w:val="1"/>
          <w:bCs w:val="1"/>
          <w:color w:val="ff0000"/>
          <w:highlight w:val="white"/>
          <w:rtl w:val="0"/>
        </w:rPr>
        <w:t xml:space="preserve">強調具身載體概念。 視覺化說明手機如何成為具身智能載體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採用「以智慧型裝置作為載體」的Embodied AI設計理念，不依賴昂貴固定式大型硬體，讓病患隨身攜帶的行動裝置，成為實現「感知→決策→行動」的實體。這是一個兼顧醫療場域可及性與技術先進性的關鍵設計決策。</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1. 感知層</w:t>
      </w:r>
      <w:r w:rsidDel="00000000" w:rsidR="00000000" w:rsidRPr="00000000">
        <w:rPr>
          <w:rtl w:val="0"/>
        </w:rPr>
        <w:t xml:space="preserve">：系統利用智慧型裝置的內建硬體元件作為感測媒介：病患可透過觸控鍵盤直接輸入問題，或直接調用手機系統內建的語音輸入功能(iOS/Android原生語音轉文字)，以口語方式提問，無需額外串接語音API；觸控感測器則持續監聽病患的步驟交互事件；前端狀態管理系統即時追蹤病患當前停留在哪個決策步驟，形成連續的步驟感知上下文流。這使系統不只是被動等待輸入，而是主動感知病患在哪個認知節點提問。</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2. 決策層</w:t>
      </w:r>
      <w:r w:rsidDel="00000000" w:rsidR="00000000" w:rsidRPr="00000000">
        <w:rPr>
          <w:rtl w:val="0"/>
        </w:rPr>
        <w:t xml:space="preserve">：這是EVE最核心的技術創新所在，由三個模組串聯構成。</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Context-Aware Query Rewrite： 接收到碎片化口語提問後，AI首先移除語氣詞、重構結構化關鍵詞組(例如將「看完剛才那段，邊緣沒切乾淨會怎樣？」重寫為 [部分乳房切除, 安全切緣不足, 二次手術風險])。這一步驟直接解決傳統RAG在口語輸入下的準確率劣化問題。</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 Context Fusion： 將改寫後的查詢標籤與感知層傳來的步驟 ID(如 BCT_A1_OP)進行融合，讓AI精確理解「病患是在讀完部分切除手術流程後產生的疑問」，而非全乳切除或術後化療的相關內容，確保檢索精準度提升一個數量級。</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 醫療知識庫 RAG 檢索：AI嚴格限制只能在由臨床護理師與醫師共同驗證的結構化知識庫內進行Section-based區塊檢索，涵蓋乳房原位癌、部分乳房切除、全乳房切除、前哨淋巴結切片、術後放化療評估等常見臨床知識，實現醫療場域要求的零幻覺生成標準。</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3. 控制層</w:t>
      </w:r>
      <w:r w:rsidDel="00000000" w:rsidR="00000000" w:rsidRPr="00000000">
        <w:rPr>
          <w:rtl w:val="0"/>
        </w:rPr>
        <w:t xml:space="preserve">：AI決策完成後，輸出 JSON格式控制指令，同時驅動兩組實體設備行為。</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TTS 語音播報：以溫柔女聲即時朗讀回答，考量乳癌病患在焦慮狀態下文字閱讀效率下降的生理現實。</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 螢幕動態渲染：同步呈現結構化圖文解答，包含手術輔助圖解，以視覺強化理解。</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此外，控制層實現關鍵的步驟鎖定機制：只要病患提問，系統立即鎖定當前步驟上下文、暫停自動前進，直到病患完全確認理解後，才手動點選「下一步」。此機制從根本上解決了傳統 SDM 系統「強迫病患前進」的設計暴力，真正落實「病患主導決策」的SDM核心精神。</w:t>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line="360" w:lineRule="auto"/>
        <w:rPr>
          <w:b w:val="1"/>
          <w:bCs w:val="1"/>
          <w:color w:val="212529"/>
          <w:highlight w:val="white"/>
        </w:rPr>
      </w:pPr>
      <w:r w:rsidDel="00000000" w:rsidR="00000000" w:rsidRPr="00000000">
        <w:rPr>
          <w:b w:val="1"/>
          <w:bCs w:val="1"/>
          <w:color w:val="212529"/>
          <w:highlight w:val="white"/>
          <w:rtl w:val="0"/>
        </w:rPr>
        <w:t xml:space="preserve">五、可達成具體任務（限1000字）</w:t>
      </w:r>
    </w:p>
    <w:p w:rsidR="00000000" w:rsidDel="00000000" w:rsidP="00000000" w:rsidRDefault="00000000" w:rsidRPr="00000000" w14:paraId="0000004D">
      <w:pPr>
        <w:spacing w:line="360" w:lineRule="auto"/>
        <w:rPr>
          <w:b w:val="1"/>
          <w:bCs w:val="1"/>
          <w:color w:val="ff0000"/>
          <w:highlight w:val="white"/>
        </w:rPr>
      </w:pPr>
      <w:r w:rsidDel="00000000" w:rsidR="00000000" w:rsidRPr="00000000">
        <w:rPr>
          <w:b w:val="1"/>
          <w:bCs w:val="1"/>
          <w:color w:val="ff0000"/>
          <w:highlight w:val="white"/>
          <w:rtl w:val="0"/>
        </w:rPr>
        <w:t xml:space="preserve">[附APP Demo流程截圖]</w:t>
      </w:r>
    </w:p>
    <w:p w:rsidR="00000000" w:rsidDel="00000000" w:rsidP="00000000" w:rsidRDefault="00000000" w:rsidRPr="00000000" w14:paraId="0000004E">
      <w:pPr>
        <w:spacing w:line="360" w:lineRule="auto"/>
        <w:rPr>
          <w:b w:val="1"/>
          <w:bCs w:val="1"/>
          <w:color w:val="ff0000"/>
          <w:highlight w:val="white"/>
        </w:rPr>
      </w:pPr>
      <w:r w:rsidDel="00000000" w:rsidR="00000000" w:rsidRPr="00000000">
        <w:rPr>
          <w:b w:val="1"/>
          <w:bCs w:val="1"/>
          <w:color w:val="ff0000"/>
          <w:highlight w:val="white"/>
          <w:rtl w:val="0"/>
        </w:rPr>
        <w:t xml:space="preserve">把 4 個任務用小方塊串聯起來（任務一：路徑體驗 ➔ 任務二：語音/打字提問+步驟鎖定 ➔ 任務三：精準 RAG 應答 ➔ 任務四：自主手動前進）。每個方塊配上一個簡單的 App 介面小示意圖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本系統基於現有React APP架構，可在實體iPhone/iPad或電腦上完整展示以下五項具體任務，</w:t>
      </w:r>
      <w:r w:rsidDel="00000000" w:rsidR="00000000" w:rsidRPr="00000000">
        <w:rPr>
          <w:rtl w:val="0"/>
        </w:rPr>
        <w:t xml:space="preserve">能</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直接操作，無需任何技術背景：</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任務一：動態治療路徑選擇與主動衛教播放</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使用者</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選擇手術情境</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乳房原位癌該選擇部分乳房切除或合併前哨淋巴結切片、該選擇部分乳房切除或或全乳房切除</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，APP自動展示完整的手術決策旅程</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確診→手術選擇→病理報告情境模擬→術後輔助治療評估</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，並由系統自動播放每個步驟的專業語音解說與圖文內容。</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驗證能力：感知層與控制層的整合運作、多模態內容自動推播。</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任務二：語音主動感知與步驟鎖定監聽</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在任意步驟衛教播放結束後，</w:t>
      </w:r>
      <w:r w:rsidDel="00000000" w:rsidR="00000000" w:rsidRPr="00000000">
        <w:rPr>
          <w:rtl w:val="0"/>
        </w:rPr>
        <w:t xml:space="preserve">使用者</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點擊乳房外科小幫手，以口語提出疑問</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如「前哨淋巴結切片之後手臂會水腫嗎？」</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。系統即時自動鎖定當前步驟、停止前進，等待AI完成解答。</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驗證能力：步驟鎖定機制觸發。</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任務三：Context-Aware RAG醫療精準檢索</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使用者</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提出口語碎片化問題</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如「看完剛才那段，邊緣沒切乾淨的話我是不是要再開一次？」</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，系統自動執行Query Rewrite→Context Fusion→RAG 檢索三步驟，在幾秒秒內生成無幻覺的結構化醫療回答，且回答內容精準對應病患當前所在的手術情境</w:t>
      </w:r>
      <w:r w:rsidDel="00000000" w:rsidR="00000000" w:rsidRPr="00000000">
        <w:rPr>
          <w:rtl w:val="0"/>
        </w:rPr>
        <w:t xml:space="preserve">(部分乳房切除</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，非</w:t>
      </w:r>
      <w:r w:rsidDel="00000000" w:rsidR="00000000" w:rsidRPr="00000000">
        <w:rPr>
          <w:rtl w:val="0"/>
        </w:rPr>
        <w:t xml:space="preserve">全乳房切除)</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驗證能力：AI決策層完整運作，Context-Aware精準度展示。</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任務四：多模態即時應答</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語音+視覺聯動</w:t>
      </w:r>
      <w:r w:rsidDel="00000000" w:rsidR="00000000" w:rsidRPr="00000000">
        <w:rPr>
          <w:b w:val="1"/>
          <w:bCs w:val="1"/>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系統以溫柔女聲朗讀回答的同時，螢幕同步渲染出結構化圖文</w:t>
      </w:r>
      <w:r w:rsidDel="00000000" w:rsidR="00000000" w:rsidRPr="00000000">
        <w:rPr>
          <w:rtl w:val="0"/>
        </w:rPr>
        <w:t xml:space="preserve">資訊(如</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手術部位輔助示意圖</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。可感受到「聲音引導+視覺強化」的雙通道醫療溝通體驗。</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驗證能力：多模態同步輸出、低延遲完整閉環。</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任務五：手動決策前進控制與DCS量表整合評估</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結束</w:t>
      </w:r>
      <w:r w:rsidDel="00000000" w:rsidR="00000000" w:rsidRPr="00000000">
        <w:rPr>
          <w:rtl w:val="0"/>
        </w:rPr>
        <w:t xml:space="preserve">問</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答後，APP停留在原步驟等待使用者手動點擊「下一步」，展示使用者完整自主掌握決策節奏的流程。完成全部步驟後，APP自動進入價值觀問卷</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整合 DCS 中文版量表</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，展示系統的臨床效益量測能力。</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驗證能力：決策主導權設計、臨床KPI量測整合。</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以上五項任務串聯，將完整展現EVE系統「感知</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手機</w:t>
      </w:r>
      <w:r w:rsidDel="00000000" w:rsidR="00000000" w:rsidRPr="00000000">
        <w:rPr>
          <w:rtl w:val="0"/>
        </w:rPr>
        <w:t xml:space="preserve">/平板/電腦等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硬體感測</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→決策</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Context-Aware RA</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→行動</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多模態輸出+步驟控制</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」的智能完整閉環，展示團隊技術成熟度。</w:t>
      </w:r>
    </w:p>
    <w:p w:rsidR="00000000" w:rsidDel="00000000" w:rsidP="00000000" w:rsidRDefault="00000000" w:rsidRPr="00000000" w14:paraId="0000005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line="360" w:lineRule="auto"/>
        <w:rPr>
          <w:b w:val="1"/>
          <w:bCs w:val="1"/>
          <w:color w:val="ff0000"/>
          <w:highlight w:val="white"/>
        </w:rPr>
      </w:pPr>
      <w:r w:rsidDel="00000000" w:rsidR="00000000" w:rsidRPr="00000000">
        <w:rPr>
          <w:b w:val="1"/>
          <w:bCs w:val="1"/>
          <w:color w:val="212529"/>
          <w:highlight w:val="white"/>
          <w:rtl w:val="0"/>
        </w:rPr>
        <w:t xml:space="preserve">六、系統架構與 AI 整合設計說明（限1000字）</w:t>
      </w:r>
      <w:r w:rsidDel="00000000" w:rsidR="00000000" w:rsidRPr="00000000">
        <w:rPr>
          <w:b w:val="1"/>
          <w:bCs w:val="1"/>
          <w:color w:val="ff0000"/>
          <w:highlight w:val="white"/>
          <w:rtl w:val="0"/>
        </w:rPr>
        <w:t xml:space="preserve">[附技術架構流程圖]</w:t>
      </w:r>
    </w:p>
    <w:p w:rsidR="00000000" w:rsidDel="00000000" w:rsidP="00000000" w:rsidRDefault="00000000" w:rsidRPr="00000000" w14:paraId="0000005D">
      <w:pPr>
        <w:spacing w:line="360" w:lineRule="auto"/>
        <w:rPr>
          <w:b w:val="1"/>
          <w:bCs w:val="1"/>
          <w:color w:val="ff0000"/>
          <w:highlight w:val="white"/>
        </w:rPr>
      </w:pPr>
      <w:r w:rsidDel="00000000" w:rsidR="00000000" w:rsidRPr="00000000">
        <w:rPr>
          <w:b w:val="1"/>
          <w:bCs w:val="1"/>
          <w:color w:val="ff0000"/>
          <w:highlight w:val="white"/>
          <w:rtl w:val="0"/>
        </w:rPr>
        <w:t xml:space="preserve">從 STT 輸入→Query Rewrite→Context Fusion→RAG檢索→TTS輸出的完整資料流 </w:t>
      </w:r>
    </w:p>
    <w:p w:rsidR="00000000" w:rsidDel="00000000" w:rsidP="00000000" w:rsidRDefault="00000000" w:rsidRPr="00000000" w14:paraId="0000005E">
      <w:pPr>
        <w:spacing w:line="360" w:lineRule="auto"/>
        <w:rPr>
          <w:b w:val="1"/>
          <w:bCs w:val="1"/>
          <w:color w:val="ff0000"/>
          <w:highlight w:val="white"/>
        </w:rPr>
      </w:pPr>
      <w:r w:rsidDel="00000000" w:rsidR="00000000" w:rsidRPr="00000000">
        <w:rPr>
          <w:b w:val="1"/>
          <w:bCs w:val="1"/>
          <w:color w:val="ff0000"/>
          <w:highlight w:val="white"/>
          <w:rtl w:val="0"/>
        </w:rPr>
        <w:t xml:space="preserve">畫出 React APP (PWA) ➔ Web Speech API ➔ FastAPI 後端 ➔ LangChain 檢索管線 ➔ 結構化 Markdown 知識庫的技術流向圖。把 JSON 控制指令範例（如：</w:t>
      </w:r>
      <w:r w:rsidDel="00000000" w:rsidR="00000000" w:rsidRPr="00000000">
        <w:rPr>
          <w:rFonts w:ascii="Roboto Mono" w:cs="Roboto Mono" w:eastAsia="Roboto Mono" w:hAnsi="Roboto Mono"/>
          <w:b w:val="1"/>
          <w:bCs w:val="1"/>
          <w:color w:val="188038"/>
          <w:highlight w:val="white"/>
          <w:rtl w:val="0"/>
        </w:rPr>
        <w:t xml:space="preserve">LOCK_AND_DISPLAY</w:t>
      </w:r>
      <w:r w:rsidDel="00000000" w:rsidR="00000000" w:rsidRPr="00000000">
        <w:rPr>
          <w:b w:val="1"/>
          <w:bCs w:val="1"/>
          <w:color w:val="ff0000"/>
          <w:highlight w:val="white"/>
          <w:rtl w:val="0"/>
        </w:rPr>
        <w:t xml:space="preserve">）用程式碼小方塊秀在圖上。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EVE系統採用前後端分離架構，前端以React(Next.js)建置行動優先(Mobile-First)PWA應用，後端部署Node.js/FastAPI服務處理AI核心邏輯，架構清晰對應智能的感知-決策-行動設計哲學。</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1. 感知層(Perception Layer)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前端React APP透過Web Speech API調用手機內建麥克風陣列，進行即時語音捕捉與STT 轉換(繁體中文優化)。同時，以 React原生狀態機制即時持續追蹤病患當前步驟ID(如 currentQuestionId: "BCT_A1_OP")，在每次使用者提問時，將步驟ID作為感知上下文參數一併傳遞至AI決策層，實現連續的情境感知能力。</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2. 決策層(Decision Layer)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決策層是整個系統的技術創新核心，由三個串聯模組構成：</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Query Rewrite 模組： 接收輸出的原始口語文字後，透過LLM進行語意重構，移除口語語氣詞，提取結構化醫療關鍵詞組，大幅提升後續向量檢索的召回精準度。</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 Context Fusion 模組： 將重寫後的查詢標籤與感知層傳來的步驟ID進行語意融合，生成「步驟感知查詢向量」。此步驟確保相同問題在不同步驟下的檢索結果完全不同(在部分乳房切除步驟問邊緣問題，只回傳部分乳房切除的邊緣資訊，而非全切除的復原說明)。</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 RAG 檢索管線： 使用LangChain Pipeline對結構化醫療知識庫執行Section-based區塊檢索。知識庫共涵蓋不同手術情境模組，由臨床護理師定期維護更新，確保醫學指引合規性。LLM生成嚴格限制在知識庫檢索結果範圍內，拒絕外部推論，實現零幻覺生成。</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3. 控制層(Control Layer)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AI決策輸出標準化JSON控制指令，前端React APP解析後同步觸發三項設備控制行為：</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HTML5 Audio API 驅動TTS語音播報</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 動態渲染結構化圖文對話框(含手術輔助圖解)</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 步驟鎖定控制器(Step-Lock Controller)暫停自動前進，直到病患手動解鎖。</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安全與合規設計 後端採用HTTPS加密傳輸，所有語音與文字輸入均不持久化儲存，符合去識別化架構設計原則。AI知識庫更新流程設有臨床護理師審核機制，確保每次版本更新的醫療內容合規性。</w:t>
      </w: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line="360" w:lineRule="auto"/>
        <w:rPr>
          <w:b w:val="1"/>
          <w:bCs w:val="1"/>
          <w:color w:val="212529"/>
          <w:highlight w:val="white"/>
        </w:rPr>
      </w:pPr>
      <w:r w:rsidDel="00000000" w:rsidR="00000000" w:rsidRPr="00000000">
        <w:rPr>
          <w:b w:val="1"/>
          <w:bCs w:val="1"/>
          <w:color w:val="212529"/>
          <w:highlight w:val="white"/>
          <w:rtl w:val="0"/>
        </w:rPr>
        <w:t xml:space="preserve">七、硬體平台與實體驗證規劃（限1000字）</w:t>
      </w:r>
    </w:p>
    <w:p w:rsidR="00000000" w:rsidDel="00000000" w:rsidP="00000000" w:rsidRDefault="00000000" w:rsidRPr="00000000" w14:paraId="0000006F">
      <w:pPr>
        <w:spacing w:line="360" w:lineRule="auto"/>
        <w:rPr>
          <w:b w:val="1"/>
          <w:bCs w:val="1"/>
          <w:color w:val="ff0000"/>
          <w:highlight w:val="white"/>
        </w:rPr>
      </w:pPr>
      <w:r w:rsidDel="00000000" w:rsidR="00000000" w:rsidRPr="00000000">
        <w:rPr>
          <w:b w:val="1"/>
          <w:bCs w:val="1"/>
          <w:color w:val="ff0000"/>
          <w:highlight w:val="white"/>
          <w:rtl w:val="0"/>
        </w:rPr>
        <w:t xml:space="preserve">[附??圖]</w:t>
      </w:r>
    </w:p>
    <w:p w:rsidR="00000000" w:rsidDel="00000000" w:rsidP="00000000" w:rsidRDefault="00000000" w:rsidRPr="00000000" w14:paraId="00000070">
      <w:pPr>
        <w:spacing w:line="360" w:lineRule="auto"/>
        <w:rPr>
          <w:b w:val="1"/>
          <w:bCs w:val="1"/>
          <w:color w:val="ff0000"/>
          <w:highlight w:val="white"/>
        </w:rPr>
      </w:pPr>
      <w:r w:rsidDel="00000000" w:rsidR="00000000" w:rsidRPr="00000000">
        <w:rPr>
          <w:b w:val="1"/>
          <w:bCs w:val="1"/>
          <w:color w:val="ff0000"/>
          <w:highlight w:val="white"/>
          <w:rtl w:val="0"/>
        </w:rPr>
        <w:t xml:space="preserve">左邊放 iPhone/iPad 的實體圖，標記調用內建麥克風、螢幕與 TTS 揚聲器；右邊放一條時間軸，標示「第一階段：實驗室 RAG 準確率驗證 (≥95%)」➔「第二階段：決審現場實體手機展示」➔「後期：醫學中心臨床試點 (30-50人對照研究)」。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硬體平台選型：最大化醫院可及性的設計原則</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EVE系統採用「零額外硬體採購門檻」的核心設計原則，以通用智慧型裝置作為載體：</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核心感知硬體： 智慧型手機或平板、電腦，直接調用設備內建的高感度微型麥克風陣列(音訊感知)、音訊編解碼晶片(即時STT處理)、高解析觸控螢幕(用戶控制與視覺輸出)、揚聲器(TTS語音輸出)。病患「帶手機就能用」，醫院無需採購任何專用設備。</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 雲端AI運算節點： 手機APP前端透過HTTPS RESTful API連接雲端伺服器，處理Query Rewrite、向量檢索與RAG生成任務。行動端僅負責感知與渲染，高效利用裝置電力，同時享有大模型完整推理能力。</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後期可行擴展方案： 系統支援整合仁寶電腦旗下醫療終端設備(如觸控一體機)，可作為醫院衛教診間的固定式Embodied終端，提供更大螢幕的沉浸式體驗，且僅需將同一套PWA系統部署至新硬體，無任何重新開發成本。</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 實體驗證規劃(兩階段)</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第一階段：技術開發驗證期</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React PWA APP完整功能聯調測試，驗證前後端API整合穩定性</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 模擬20種高焦慮病患口語碎片化提問場景，驗證Query Rewrite結構化改寫準確率≥85%</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 RAG知識庫無幻覺生成率驗證，目標≥95%(以人工臨床審核為基準)</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 DCS量表測試設計建立基準線，作為後續臨床試點的對照組設計基礎</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第二階段：現場實體展示</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提供實體手機、平板或電腦，使用者直接操作，呈現沉浸式「乳癌病患視角」完整體驗：</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 使用者扮演「剛從診間確診、回到家面對手術抉擇的病患」，全程手持設備體驗EVE引導流程</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 現場展示完整Perception→Decision→Action閉環，從語音提問到倒小幫手應答</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實際演示步驟鎖定機制、Context-Aware精準檢索、多模態聲音與視覺同步輸出</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 展示DCS量表整合評估功能，理解臨床效益的可量化驗證框架</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育成後臨床試點規劃： 獲得育成合作資源後，計畫與台大癌醫中心或其他指標醫學中心癌症中心合作，招募30至50名術前乳癌病患，進行DCS量表前後測對照研究(Controlled Pilot Study)，建立可發表的臨床實證資料。</w:t>
      </w: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line="360" w:lineRule="auto"/>
        <w:rPr>
          <w:b w:val="1"/>
          <w:bCs w:val="1"/>
          <w:color w:val="212529"/>
          <w:highlight w:val="white"/>
        </w:rPr>
      </w:pPr>
      <w:r w:rsidDel="00000000" w:rsidR="00000000" w:rsidRPr="00000000">
        <w:rPr>
          <w:b w:val="1"/>
          <w:bCs w:val="1"/>
          <w:color w:val="212529"/>
          <w:highlight w:val="white"/>
          <w:rtl w:val="0"/>
        </w:rPr>
        <w:t xml:space="preserve">八、商業模式與市場發展規劃（限1000字）</w:t>
      </w:r>
    </w:p>
    <w:p w:rsidR="00000000" w:rsidDel="00000000" w:rsidP="00000000" w:rsidRDefault="00000000" w:rsidRPr="00000000" w14:paraId="00000085">
      <w:pPr>
        <w:spacing w:line="360" w:lineRule="auto"/>
        <w:rPr>
          <w:b w:val="1"/>
          <w:bCs w:val="1"/>
          <w:color w:val="ff0000"/>
          <w:highlight w:val="white"/>
        </w:rPr>
      </w:pPr>
      <w:r w:rsidDel="00000000" w:rsidR="00000000" w:rsidRPr="00000000">
        <w:rPr>
          <w:b w:val="1"/>
          <w:bCs w:val="1"/>
          <w:color w:val="ff0000"/>
          <w:highlight w:val="white"/>
          <w:rtl w:val="0"/>
        </w:rPr>
        <w:t xml:space="preserve">[附市場規模圓餅圖或擴展路線圖]</w:t>
      </w:r>
    </w:p>
    <w:p w:rsidR="00000000" w:rsidDel="00000000" w:rsidP="00000000" w:rsidRDefault="00000000" w:rsidRPr="00000000" w14:paraId="00000086">
      <w:pPr>
        <w:spacing w:line="360" w:lineRule="auto"/>
        <w:rPr>
          <w:b w:val="1"/>
          <w:bCs w:val="1"/>
          <w:color w:val="ff0000"/>
          <w:highlight w:val="white"/>
        </w:rPr>
      </w:pPr>
      <w:r w:rsidDel="00000000" w:rsidR="00000000" w:rsidRPr="00000000">
        <w:rPr>
          <w:b w:val="1"/>
          <w:bCs w:val="1"/>
          <w:color w:val="ff0000"/>
          <w:highlight w:val="white"/>
          <w:rtl w:val="0"/>
        </w:rPr>
        <w:t xml:space="preserve">用金流箭頭畫出醫院（B2B）收取 SaaS 訂閱費與知識庫客製費；並用金字塔或漏斗圖展示市場擴展：從乳房外科（0-1年） ➔ 橫向複製到骨科/心臟外科（1-3年，極低邊際成本）。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eading=h.rmjtjdj7zys" w:id="0"/>
      <w:bookmarkEnd w:id="0"/>
      <w:r w:rsidDel="00000000" w:rsidR="00000000" w:rsidRPr="00000000">
        <w:rPr>
          <w:b w:val="1"/>
          <w:bCs w:val="1"/>
          <w:rtl w:val="0"/>
        </w:rPr>
        <w:t xml:space="preserve">目標市場規模：</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7ly0q6n9m5eg" w:id="1"/>
      <w:bookmarkEnd w:id="1"/>
      <w:r w:rsidDel="00000000" w:rsidR="00000000" w:rsidRPr="00000000">
        <w:rPr>
          <w:rtl w:val="0"/>
        </w:rPr>
        <w:t xml:space="preserve">台灣目前有超過30家醫學中心與大型區域醫院設有乳房外科或癌症中心，每年新增乳癌確診人數逾15000例。以每家醫學中心月服務50名新確診病患估算，月度潛在使用人次超過1500人，潛在市場規模龐大。</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eading=h.ij198myzmdap" w:id="2"/>
      <w:bookmarkEnd w:id="2"/>
      <w:r w:rsidDel="00000000" w:rsidR="00000000" w:rsidRPr="00000000">
        <w:rPr>
          <w:b w:val="1"/>
          <w:bCs w:val="1"/>
          <w:rtl w:val="0"/>
        </w:rPr>
        <w:t xml:space="preserve">潛在客群分析：</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4x4mjq8uxqxn" w:id="3"/>
      <w:bookmarkEnd w:id="3"/>
      <w:r w:rsidDel="00000000" w:rsidR="00000000" w:rsidRPr="00000000">
        <w:rPr>
          <w:rtl w:val="0"/>
        </w:rPr>
        <w:t xml:space="preserve">主要客群(B2B)為全國醫學中心與區域醫院的乳房外科、癌症中心與婦產科衛教診間。這類機構對於能有效降低護理工作量、提升醫病關係品質、降低醫療糾紛風險的智慧醫療解方具有強烈需求，且採購決策週期相對明確(年度預算制)。延伸客群(B2B2C)包含乳房重建診所、女性健康照護機構與聯鎖醫美集團。</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eading=h.lxcst48q7am2" w:id="4"/>
      <w:bookmarkEnd w:id="4"/>
      <w:r w:rsidDel="00000000" w:rsidR="00000000" w:rsidRPr="00000000">
        <w:rPr>
          <w:b w:val="1"/>
          <w:bCs w:val="1"/>
          <w:rtl w:val="0"/>
        </w:rPr>
        <w:t xml:space="preserve">三層商業模式設計：</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tasemys7lsbi" w:id="5"/>
      <w:bookmarkEnd w:id="5"/>
      <w:r w:rsidDel="00000000" w:rsidR="00000000" w:rsidRPr="00000000">
        <w:rPr>
          <w:rtl w:val="0"/>
        </w:rPr>
        <w:t xml:space="preserve">1. 軟體訂閱(SaaS)： 醫院按月訂閱EVE系統授權，包含AI諮詢使用量配額、醫療知識庫定期更新維護，以及醫學指引合規升級服務(如 NCCN年度指引更新)。訂閱制確保持續性收入流，並與醫院建立長期合作關係。</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vfiagrmbev1g" w:id="6"/>
      <w:bookmarkEnd w:id="6"/>
      <w:r w:rsidDel="00000000" w:rsidR="00000000" w:rsidRPr="00000000">
        <w:rPr>
          <w:rtl w:val="0"/>
        </w:rPr>
        <w:t xml:space="preserve">2. 客製化知識庫導入服務： 針對不同醫學中心各自的臨床照護路徑、特定手術費用差異與個院使用慣例，提供客製化知識庫建置服務。此項目邊際利潤高，且有助於提升各院的系統黏著度。</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2zu2c7ikyul1" w:id="7"/>
      <w:bookmarkEnd w:id="7"/>
      <w:r w:rsidDel="00000000" w:rsidR="00000000" w:rsidRPr="00000000">
        <w:rPr>
          <w:rtl w:val="0"/>
        </w:rPr>
        <w:t xml:space="preserve">3. 硬體整合方案(硬體租賃)： 與仁寶電腦等硬體廠商合作，提供「EVE 智慧衛教一體機」月租方案，部署於醫院衛教診間，提供大螢幕沉浸式體驗。此方案降低醫院採購門檻，同時形成硬體+軟體的完整服務方案。</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gtew3sdb2wk" w:id="8"/>
      <w:bookmarkEnd w:id="8"/>
      <w:r w:rsidDel="00000000" w:rsidR="00000000" w:rsidRPr="00000000">
        <w:rPr>
          <w:rtl w:val="0"/>
        </w:rPr>
        <w:t xml:space="preserve">4. 資料洞察服務(長期)： 在法規合規與資料去識別化的前提下，提供醫院匿名化的病患決策行為分析報告(如哪類疑問最高頻發生、哪個步驟的DCS分數下降最顯著)，協助醫院優化整體衛教流程設計，形成數據驅動的持續改善機制。</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eading=h.9t6ne2x3kub4" w:id="9"/>
      <w:bookmarkEnd w:id="9"/>
      <w:r w:rsidDel="00000000" w:rsidR="00000000" w:rsidRPr="00000000">
        <w:rPr>
          <w:b w:val="1"/>
          <w:bCs w:val="1"/>
          <w:rtl w:val="0"/>
        </w:rPr>
        <w:t xml:space="preserve">市場擴展路線圖：</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8gj0ijn2qgdu" w:id="10"/>
      <w:bookmarkEnd w:id="10"/>
      <w:r w:rsidDel="00000000" w:rsidR="00000000" w:rsidRPr="00000000">
        <w:rPr>
          <w:rtl w:val="0"/>
        </w:rPr>
        <w:t xml:space="preserve">1. 短期(0-1年)： 聚焦乳房外科手術決策，在1至2家指標醫學中心進行臨床試點，以DCS量表與護理工作量數據建立標竿，作為後續業務推廣的核心說服工具。</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qx0zvmuq0n7v" w:id="11"/>
      <w:bookmarkEnd w:id="11"/>
      <w:r w:rsidDel="00000000" w:rsidR="00000000" w:rsidRPr="00000000">
        <w:rPr>
          <w:rtl w:val="0"/>
        </w:rPr>
        <w:t xml:space="preserve">2. 中期(1-3年)： 以「重建一套知識庫即可進入新科別」的極低邊際成本優勢，將此架構架構橫向複製至骨科(人工關節置換決策共享)、心臟外科(瓣膜置換決策共享)、泌尿外科(攝護腺手術方式決策共享)等，快速擴大市場覆蓋。</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csuakrenby9u" w:id="12"/>
      <w:bookmarkEnd w:id="12"/>
      <w:r w:rsidDel="00000000" w:rsidR="00000000" w:rsidRPr="00000000">
        <w:rPr>
          <w:rtl w:val="0"/>
        </w:rPr>
        <w:t xml:space="preserve">3. 長期(3年後)： 結合醫院EMR系統(去識別化串接)，讓EVE終端自動讀取病患個人化病理報告，生成「專屬手術路徑說明」，成為全台醫療院所標準數位護理師配備，並同步進入亞洲市場。</w:t>
      </w: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ff0000"/>
        </w:rPr>
      </w:pPr>
      <w:r w:rsidDel="00000000" w:rsidR="00000000" w:rsidRPr="00000000">
        <w:rPr>
          <w:b w:val="1"/>
          <w:bCs w:val="1"/>
          <w:color w:val="ff0000"/>
          <w:rtl w:val="0"/>
        </w:rPr>
        <w:t xml:space="preserve">輔佐資料</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請將相關輔佐資料統一輸出成一份 PDF 檔於此上傳，檔案大小不得超過 5 MB。</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不建議直接上傳完整計劃書，因為評審已經在表單裡讀過所有欄位了，重複性高。建議整合成一份補充亮點 PDF，內容如下：</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APP Demo 截圖集（6-8張，有標注功能說明）</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系統技術架構完整圖（比欄位圖更詳細的版本）</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DCS 量表說明與臨床文獻佐證（2-3篇關鍵參考文獻，強化科學可信度）</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團隊完整介紹頁（就是你這張圖的完整版）</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市場規模與商業模式一頁圖</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控制在8-10頁以內，視覺為主、文字為輔，5MB內應該沒問題。</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第 1 頁：封面（Cover Page）視覺設計： 簡約醫療科技感（暖色或深藍色調），放上大大的「EVE-SDM」品牌標誌。標題： EVE 伴妳同行：行動化智慧手術共享決策系統 —— 競賽初審補充亮點附件。  副標題： 團隊名稱：EVE-SDM。  第 2 頁：團隊完整介紹頁（Our Team）內容： 直接擺上您 image_8b7ca2.png 簡報的完整高清版！  亮點強調： 凸顯黃兆瑄、林靜儀、王毓鈴、黃祥瑋四位成員橫跨「台大癌醫臨床、NLP/LLM 演算法、UX設計、React 全端工程」的黃金交叉背景。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第 3-4 頁：APP 核心功能 Demo 截圖集（Product Mockups &amp; Storyboard）內容： 放 6–8 張精美的手機/平板 APP 畫面。  頁面排版：第 3 頁（決策路徑）： 呈現「動態治療路徑體驗」與「自動播放衛教」的手機畫面。用紅色箭頭標註：「進度條引導，降低病患認知負荷」。  第 4 頁（互動伴隨）： 呈現病患按下麥克風口語提問、畫面彈出「Eve 暖心伴隨對話視窗」與「步驟鎖定」的對比畫面。標註：「步驟鎖定控制器運作中，病患未確認理解前系統不自動前進」。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第 5 頁：系統技術架構完整圖（Technical Architecture - Deep Dive）內容： 比表單欄位更詳細的技術工程圖。細節擴充： 除了感知、決策、控制三層外，詳細畫出後端 LangChain Pipeline 的細節。並在旁邊附上一個精緻的「實例代碼方塊」：展示一個真實的原始口語 Input 經由 Query Rewrite 模組 轉化為結構化醫療標籤（如 [部分乳房切除, 安全切緣不足]）的資料流變更過程。這能一拳擊中技術評審的痛點。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第 6頁：DCS 量表科學基礎與臨床文獻佐證（Scientific Evidence &amp; Literature）內容：左側： 介紹 決策衝突量表（Decision Conflict Scale, DCS） 的中文化標準架構，並列出團隊用來衡量「資訊充足性」與「不確定性」的科學基準線。  右側： 列出 2–3 篇國際權威文獻（例如關於乳癌術前決策衝突、SDM 如何降低後悔率的醫學論文），以及說明 EVE 知識庫如何嚴格遵循 NCCN（美國國家綜合癌症網絡）指引撰寫。這能讓醫療背景的評審立刻點頭，證明你們有深厚的學術與臨床依據。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第 7 頁：市場規模與商業模式一頁圖（Business Model &amp; Market Map）內容： 完美的商業畫布（Business Canvas）或一頁視覺圖。視覺化元素：市場漏斗： 全台 30+ 醫學中心 ➔ 每年 15,000+ 乳癌新確診 ➔ 橫向擴展至骨科/心臟外科。  金流矩陣： 清晰列出 SaaS 軟體訂閱費（醫院端）、客製化知識庫導入費、以及與仁寶電腦等硬體廠商合作的診間一體機租賃方案。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第 8 頁：封底 / 感謝聆聽（Back Cover）內容： 「讓每一位在深夜獨自面對乳癌診斷的女性，都有一位永遠在線的數位醫療夥伴相伴。」 附上團隊聯絡 E-mail 與 Github / Demo 網站連結。</w:t>
      </w: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keepNext w:val="1"/>
      <w:spacing w:line="720" w:lineRule="auto"/>
    </w:pPr>
    <w:rPr>
      <w:rFonts w:ascii="Calibri" w:cs="Calibri" w:eastAsia="Calibri" w:hAnsi="Calibri"/>
      <w:sz w:val="36"/>
      <w:szCs w:val="3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LqKUuAn915JSsPr9c1bPSwbaQ==">CgMxLjAyDWgucm1qdGpkajd6eXMyDmguN2x5MHE2bjltNWVnMg5oLmlqMTk4bXl6bWRhcDIOaC40eDRtanE4dXhxeG4yDmgubHhjc3Q0OHE3YW0yMg5oLnRhc2VteXM3bHNiaTIOaC52ZmlhZ3JtYmV2MWcyDmguMnp1MmM3aWt5dWwxMg1oLmd0ZXczc2RiMndrMg5oLjl0Nm5lMngza3ViNDIOaC44Z2owaWpuMnFnZHUyDmgucXgwenZtdXEwbjd2Mg5oLmNzdWFrcmVuYnk5dTgAciExeU5HczhPY2tUT19BLXhnYUdLb0xXUzJJWC1WZFBEZ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