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47BF2B" w14:textId="49DA31D1" w:rsidR="008C5298" w:rsidRPr="00DB67FD" w:rsidRDefault="000401FE">
      <w:r>
        <w:rPr>
          <w:noProof/>
          <w:lang w:eastAsia="fr-FR"/>
        </w:rPr>
        <mc:AlternateContent>
          <mc:Choice Requires="wps">
            <w:drawing>
              <wp:inline distT="0" distB="0" distL="0" distR="0" wp14:anchorId="7EC0894A" wp14:editId="3B919917">
                <wp:extent cx="5610225" cy="466725"/>
                <wp:effectExtent l="0" t="0" r="28575" b="28575"/>
                <wp:docPr id="1" name="Rectangle à coins arrondis 1"/>
                <wp:cNvGraphicFramePr/>
                <a:graphic xmlns:a="http://schemas.openxmlformats.org/drawingml/2006/main">
                  <a:graphicData uri="http://schemas.microsoft.com/office/word/2010/wordprocessingShape">
                    <wps:wsp>
                      <wps:cNvSpPr/>
                      <wps:spPr>
                        <a:xfrm>
                          <a:off x="0" y="0"/>
                          <a:ext cx="5610225" cy="466725"/>
                        </a:xfrm>
                        <a:prstGeom prst="roundRect">
                          <a:avLst/>
                        </a:prstGeom>
                      </wps:spPr>
                      <wps:style>
                        <a:lnRef idx="2">
                          <a:schemeClr val="dk1"/>
                        </a:lnRef>
                        <a:fillRef idx="1">
                          <a:schemeClr val="lt1"/>
                        </a:fillRef>
                        <a:effectRef idx="0">
                          <a:schemeClr val="dk1"/>
                        </a:effectRef>
                        <a:fontRef idx="minor">
                          <a:schemeClr val="dk1"/>
                        </a:fontRef>
                      </wps:style>
                      <wps:txbx>
                        <w:txbxContent>
                          <w:p w14:paraId="2AEBBC78" w14:textId="09B4B24B" w:rsidR="000401FE" w:rsidRPr="00B44C89" w:rsidRDefault="000401FE" w:rsidP="000401FE">
                            <w:pPr>
                              <w:spacing w:after="0"/>
                              <w:jc w:val="center"/>
                              <w:rPr>
                                <w:b/>
                                <w:sz w:val="32"/>
                              </w:rPr>
                            </w:pPr>
                            <w:r w:rsidRPr="00B44C89">
                              <w:rPr>
                                <w:b/>
                                <w:sz w:val="32"/>
                              </w:rPr>
                              <w:t>CONTRAT DE PRESTATION DE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EC0894A" id="Rectangle à coins arrondis 1" o:spid="_x0000_s1026" style="width:441.75pt;height:36.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" fillcolor="white [3201]" strokecolor="black [3200]" strokeweight="1pt">
                <v:stroke joinstyle="miter"/>
                <v:textbox>
                  <w:txbxContent>
                    <w:p w14:paraId="2AEBBC78" w14:textId="09B4B24B" w:rsidR="000401FE" w:rsidRPr="00B44C89" w:rsidRDefault="000401FE" w:rsidP="000401FE">
                      <w:pPr>
                        <w:spacing w:after="0"/>
                        <w:jc w:val="center"/>
                        <w:rPr>
                          <w:b/>
                          <w:sz w:val="32"/>
                        </w:rPr>
                      </w:pPr>
                      <w:r w:rsidRPr="00B44C89">
                        <w:rPr>
                          <w:b/>
                          <w:sz w:val="32"/>
                        </w:rPr>
                        <w:t>CONTRAT DE PRESTATION DE SERVICES</w:t>
                      </w:r>
                    </w:p>
                  </w:txbxContent>
                </v:textbox>
                <w10:anchorlock/>
              </v:roundrect>
            </w:pict>
          </mc:Fallback>
        </mc:AlternateContent>
      </w:r>
    </w:p>
    <w:p w14:paraId="5BAAE893" w14:textId="77777777" w:rsidR="00B44C89" w:rsidRDefault="00B44C89" w:rsidP="008C5298">
      <w:pPr>
        <w:jc w:val="both"/>
        <w:rPr>
          <w:rFonts w:eastAsia="Rubik" w:cstheme="majorHAnsi"/>
          <w:b/>
          <w:color w:val="000000" w:themeColor="text1"/>
        </w:rPr>
      </w:pPr>
    </w:p>
    <w:p w14:paraId="777DB43A" w14:textId="77777777" w:rsidR="008C5298" w:rsidRPr="00DB67FD" w:rsidRDefault="008C5298" w:rsidP="008C5298">
      <w:pPr>
        <w:jc w:val="both"/>
        <w:rPr>
          <w:rFonts w:eastAsia="Rubik" w:cstheme="majorHAnsi"/>
          <w:b/>
          <w:color w:val="000000" w:themeColor="text1"/>
        </w:rPr>
      </w:pPr>
      <w:r w:rsidRPr="00DB67FD">
        <w:rPr>
          <w:rFonts w:eastAsia="Rubik" w:cstheme="majorHAnsi"/>
          <w:b/>
          <w:color w:val="000000" w:themeColor="text1"/>
        </w:rPr>
        <w:t>ENTRE :</w:t>
      </w:r>
    </w:p>
    <w:p w14:paraId="2C780C95" w14:textId="77777777" w:rsidR="008C5298" w:rsidRPr="00DB67FD" w:rsidRDefault="008C5298" w:rsidP="008C5298">
      <w:pPr>
        <w:ind w:firstLine="708"/>
        <w:jc w:val="both"/>
        <w:rPr>
          <w:rFonts w:eastAsia="Rubik" w:cstheme="majorHAnsi"/>
          <w:b/>
          <w:color w:val="000000" w:themeColor="text1"/>
        </w:rPr>
      </w:pPr>
    </w:p>
    <w:p w14:paraId="2C059508" w14:textId="782AC596" w:rsidR="008C5298" w:rsidRDefault="00223C42" w:rsidP="00223C42">
      <w:pPr>
        <w:ind w:firstLine="708"/>
        <w:jc w:val="both"/>
        <w:rPr>
          <w:rFonts w:eastAsia="Rubik" w:cstheme="majorHAnsi"/>
          <w:b/>
          <w:color w:val="000000" w:themeColor="text1"/>
        </w:rPr>
      </w:pPr>
      <w:r>
        <w:rPr>
          <w:rFonts w:eastAsia="Rubik" w:cstheme="majorHAnsi"/>
          <w:b/>
          <w:color w:val="000000" w:themeColor="text1"/>
        </w:rPr>
        <w:t>Monsieur Franklin Nkokam Ngongang</w:t>
      </w:r>
    </w:p>
    <w:p w14:paraId="06CC14A5" w14:textId="77777777" w:rsidR="00223C42" w:rsidRPr="00DB67FD" w:rsidRDefault="00223C42" w:rsidP="00223C42">
      <w:pPr>
        <w:ind w:firstLine="708"/>
        <w:jc w:val="both"/>
        <w:rPr>
          <w:rFonts w:eastAsia="Rubik" w:cstheme="majorHAnsi"/>
          <w:b/>
          <w:color w:val="000000" w:themeColor="text1"/>
        </w:rPr>
      </w:pPr>
    </w:p>
    <w:p w14:paraId="6D332D12" w14:textId="77777777" w:rsidR="008C5298" w:rsidRPr="00DB67FD" w:rsidRDefault="008C5298" w:rsidP="008C5298">
      <w:pPr>
        <w:ind w:left="5664"/>
        <w:jc w:val="right"/>
        <w:rPr>
          <w:rFonts w:eastAsia="Rubik" w:cstheme="majorHAnsi"/>
          <w:b/>
          <w:color w:val="000000" w:themeColor="text1"/>
        </w:rPr>
      </w:pPr>
      <w:r w:rsidRPr="00DB67FD">
        <w:rPr>
          <w:rFonts w:eastAsia="Rubik" w:cstheme="majorHAnsi"/>
          <w:b/>
          <w:color w:val="000000" w:themeColor="text1"/>
        </w:rPr>
        <w:t>Ci-après dénommée le « Client »</w:t>
      </w:r>
    </w:p>
    <w:p w14:paraId="5F54EB39" w14:textId="77777777" w:rsidR="008C5298" w:rsidRPr="00DB67FD" w:rsidRDefault="008C5298" w:rsidP="008C5298">
      <w:pPr>
        <w:ind w:firstLine="708"/>
        <w:jc w:val="right"/>
        <w:rPr>
          <w:rFonts w:eastAsia="Rubik" w:cstheme="majorHAnsi"/>
          <w:b/>
          <w:color w:val="000000" w:themeColor="text1"/>
        </w:rPr>
      </w:pPr>
    </w:p>
    <w:p w14:paraId="57D0C1E6" w14:textId="77777777" w:rsidR="008C5298" w:rsidRPr="00DB67FD" w:rsidRDefault="008C5298" w:rsidP="008C5298">
      <w:pPr>
        <w:ind w:left="7080" w:firstLine="707"/>
        <w:jc w:val="right"/>
        <w:rPr>
          <w:rFonts w:eastAsia="Rubik" w:cstheme="majorHAnsi"/>
          <w:b/>
          <w:color w:val="000000" w:themeColor="text1"/>
        </w:rPr>
      </w:pPr>
      <w:r w:rsidRPr="00DB67FD">
        <w:rPr>
          <w:rFonts w:eastAsia="Rubik" w:cstheme="majorHAnsi"/>
          <w:b/>
          <w:color w:val="000000" w:themeColor="text1"/>
        </w:rPr>
        <w:t>D’une part</w:t>
      </w:r>
    </w:p>
    <w:p w14:paraId="7EAB665F" w14:textId="77777777" w:rsidR="008C5298" w:rsidRPr="00DB67FD" w:rsidRDefault="008C5298" w:rsidP="008C5298">
      <w:pPr>
        <w:ind w:firstLine="708"/>
        <w:jc w:val="right"/>
        <w:rPr>
          <w:rFonts w:eastAsia="Rubik" w:cstheme="majorHAnsi"/>
          <w:b/>
          <w:color w:val="000000" w:themeColor="text1"/>
        </w:rPr>
      </w:pPr>
    </w:p>
    <w:p w14:paraId="10835834" w14:textId="77777777" w:rsidR="008C5298" w:rsidRPr="00DB67FD" w:rsidRDefault="008C5298" w:rsidP="008C5298">
      <w:pPr>
        <w:jc w:val="both"/>
        <w:rPr>
          <w:rFonts w:eastAsia="Rubik" w:cstheme="majorHAnsi"/>
          <w:b/>
          <w:color w:val="000000" w:themeColor="text1"/>
        </w:rPr>
      </w:pPr>
      <w:r w:rsidRPr="00DB67FD">
        <w:rPr>
          <w:rFonts w:eastAsia="Rubik" w:cstheme="majorHAnsi"/>
          <w:b/>
          <w:color w:val="000000" w:themeColor="text1"/>
        </w:rPr>
        <w:t>ET</w:t>
      </w:r>
    </w:p>
    <w:p w14:paraId="19DB88F4" w14:textId="77777777" w:rsidR="008C5298" w:rsidRPr="00DB67FD" w:rsidRDefault="008C5298" w:rsidP="008C5298">
      <w:pPr>
        <w:jc w:val="both"/>
        <w:rPr>
          <w:rFonts w:eastAsia="Rubik" w:cstheme="majorHAnsi"/>
          <w:b/>
          <w:color w:val="000000" w:themeColor="text1"/>
        </w:rPr>
      </w:pPr>
    </w:p>
    <w:p w14:paraId="1621A5C0" w14:textId="77777777" w:rsidR="008C5298" w:rsidRPr="00DB67FD" w:rsidRDefault="008C5298" w:rsidP="008C5298">
      <w:pPr>
        <w:ind w:firstLine="708"/>
        <w:jc w:val="both"/>
        <w:rPr>
          <w:rFonts w:eastAsia="Rubik" w:cstheme="majorHAnsi"/>
          <w:b/>
          <w:color w:val="000000" w:themeColor="text1"/>
        </w:rPr>
      </w:pPr>
    </w:p>
    <w:p w14:paraId="23E07791" w14:textId="07F8C519" w:rsidR="008C5298" w:rsidRPr="00DB67FD" w:rsidRDefault="00000000" w:rsidP="008C5298">
      <w:pPr>
        <w:ind w:firstLine="708"/>
        <w:jc w:val="both"/>
        <w:rPr>
          <w:rFonts w:eastAsia="Rubik" w:cstheme="majorHAnsi"/>
          <w:b/>
          <w:color w:val="000000" w:themeColor="text1"/>
        </w:rPr>
      </w:pPr>
      <w:sdt>
        <w:sdtPr>
          <w:rPr>
            <w:rFonts w:cstheme="majorHAnsi"/>
            <w:color w:val="000000" w:themeColor="text1"/>
          </w:rPr>
          <w:tag w:val="goog_rdk_0"/>
          <w:id w:val="-1392954861"/>
        </w:sdtPr>
        <w:sdtContent/>
      </w:sdt>
      <w:r w:rsidR="008C5298" w:rsidRPr="00DB67FD">
        <w:rPr>
          <w:rFonts w:eastAsia="Rubik" w:cstheme="majorHAnsi"/>
          <w:b/>
          <w:color w:val="000000" w:themeColor="text1"/>
        </w:rPr>
        <w:t xml:space="preserve">Madame/Monsieur </w:t>
      </w:r>
      <w:r w:rsidR="003524D8">
        <w:rPr>
          <w:rFonts w:eastAsia="Rubik" w:cstheme="majorHAnsi"/>
          <w:b/>
          <w:color w:val="000000" w:themeColor="text1"/>
        </w:rPr>
        <w:t>___________________________________________________________</w:t>
      </w:r>
    </w:p>
    <w:p w14:paraId="7557ADB8" w14:textId="4B072973" w:rsidR="008C5298" w:rsidRPr="00DB67FD" w:rsidRDefault="008C5298" w:rsidP="008C5298">
      <w:pPr>
        <w:ind w:firstLine="708"/>
        <w:jc w:val="both"/>
        <w:rPr>
          <w:rFonts w:eastAsia="Rubik" w:cstheme="majorHAnsi"/>
          <w:color w:val="000000" w:themeColor="text1"/>
        </w:rPr>
      </w:pPr>
      <w:r w:rsidRPr="00DB67FD">
        <w:rPr>
          <w:rFonts w:eastAsia="Rubik" w:cstheme="majorHAnsi"/>
          <w:color w:val="000000" w:themeColor="text1"/>
        </w:rPr>
        <w:t xml:space="preserve">Né(e) le </w:t>
      </w:r>
      <w:r w:rsidR="003524D8">
        <w:rPr>
          <w:rFonts w:eastAsia="Rubik" w:cstheme="majorHAnsi"/>
          <w:color w:val="000000" w:themeColor="text1"/>
        </w:rPr>
        <w:t>___________________________</w:t>
      </w:r>
      <w:r w:rsidRPr="00DB67FD">
        <w:rPr>
          <w:rFonts w:eastAsia="Rubik" w:cstheme="majorHAnsi"/>
          <w:color w:val="000000" w:themeColor="text1"/>
        </w:rPr>
        <w:t xml:space="preserve">à </w:t>
      </w:r>
      <w:r w:rsidR="003524D8">
        <w:rPr>
          <w:rFonts w:eastAsia="Rubik" w:cstheme="majorHAnsi"/>
          <w:color w:val="000000" w:themeColor="text1"/>
        </w:rPr>
        <w:t>_________________________________________</w:t>
      </w:r>
    </w:p>
    <w:p w14:paraId="3FB066F4" w14:textId="093EB3FC" w:rsidR="008C5298" w:rsidRPr="00DB67FD" w:rsidRDefault="008C5298" w:rsidP="008C5298">
      <w:pPr>
        <w:ind w:firstLine="708"/>
        <w:jc w:val="both"/>
        <w:rPr>
          <w:rFonts w:eastAsia="Rubik" w:cstheme="majorHAnsi"/>
          <w:color w:val="000000" w:themeColor="text1"/>
        </w:rPr>
      </w:pPr>
      <w:r w:rsidRPr="00DB67FD">
        <w:rPr>
          <w:rFonts w:eastAsia="Rubik" w:cstheme="majorHAnsi"/>
          <w:color w:val="000000" w:themeColor="text1"/>
        </w:rPr>
        <w:t xml:space="preserve">De nationalité </w:t>
      </w:r>
      <w:r w:rsidR="003524D8">
        <w:rPr>
          <w:rFonts w:eastAsia="Rubik" w:cstheme="majorHAnsi"/>
          <w:color w:val="000000" w:themeColor="text1"/>
        </w:rPr>
        <w:t>________________________________________________________________</w:t>
      </w:r>
    </w:p>
    <w:p w14:paraId="6D6A62E6" w14:textId="1FAF0966" w:rsidR="008C5298" w:rsidRPr="00DB67FD" w:rsidRDefault="008C5298" w:rsidP="008C5298">
      <w:pPr>
        <w:ind w:firstLine="708"/>
        <w:jc w:val="both"/>
        <w:rPr>
          <w:rFonts w:eastAsia="Rubik" w:cstheme="majorHAnsi"/>
          <w:color w:val="000000" w:themeColor="text1"/>
        </w:rPr>
      </w:pPr>
      <w:r w:rsidRPr="00DB67FD">
        <w:rPr>
          <w:rFonts w:eastAsia="Rubik" w:cstheme="majorHAnsi"/>
          <w:color w:val="000000" w:themeColor="text1"/>
        </w:rPr>
        <w:t xml:space="preserve">Demeurant </w:t>
      </w:r>
      <w:r w:rsidR="003524D8">
        <w:rPr>
          <w:rFonts w:eastAsia="Rubik" w:cstheme="majorHAnsi"/>
          <w:color w:val="000000" w:themeColor="text1"/>
        </w:rPr>
        <w:t>__________________________________________________________________</w:t>
      </w:r>
    </w:p>
    <w:p w14:paraId="2560FD9A" w14:textId="0DBA2BF7" w:rsidR="008C5298" w:rsidRPr="00DB67FD" w:rsidRDefault="002125B7" w:rsidP="008C5298">
      <w:pPr>
        <w:ind w:firstLine="708"/>
        <w:jc w:val="both"/>
        <w:rPr>
          <w:rFonts w:eastAsia="Rubik" w:cstheme="majorHAnsi"/>
          <w:color w:val="000000" w:themeColor="text1"/>
        </w:rPr>
      </w:pPr>
      <w:r w:rsidRPr="00DB67FD">
        <w:rPr>
          <w:rFonts w:eastAsia="Rubik" w:cstheme="majorHAnsi"/>
          <w:color w:val="000000" w:themeColor="text1"/>
        </w:rPr>
        <w:t xml:space="preserve">CNI </w:t>
      </w:r>
      <w:r w:rsidR="008C5298" w:rsidRPr="00DB67FD">
        <w:rPr>
          <w:rFonts w:eastAsia="Rubik" w:cstheme="majorHAnsi"/>
          <w:color w:val="000000" w:themeColor="text1"/>
        </w:rPr>
        <w:t xml:space="preserve">N° : </w:t>
      </w:r>
      <w:r w:rsidR="003524D8">
        <w:rPr>
          <w:rFonts w:eastAsia="Rubik" w:cstheme="majorHAnsi"/>
          <w:color w:val="000000" w:themeColor="text1"/>
        </w:rPr>
        <w:t>_____________________________________________________________________</w:t>
      </w:r>
    </w:p>
    <w:p w14:paraId="14EDD417" w14:textId="77777777" w:rsidR="008C5298" w:rsidRPr="00DB67FD" w:rsidRDefault="008C5298" w:rsidP="008C5298">
      <w:pPr>
        <w:ind w:firstLine="708"/>
        <w:jc w:val="both"/>
        <w:rPr>
          <w:rFonts w:eastAsia="Rubik" w:cstheme="majorHAnsi"/>
          <w:b/>
          <w:color w:val="000000" w:themeColor="text1"/>
        </w:rPr>
      </w:pPr>
    </w:p>
    <w:p w14:paraId="02EE335A" w14:textId="77777777" w:rsidR="008C5298" w:rsidRPr="00DB67FD" w:rsidRDefault="008C5298" w:rsidP="008C5298">
      <w:pPr>
        <w:ind w:left="4678" w:firstLine="708"/>
        <w:jc w:val="right"/>
        <w:rPr>
          <w:rFonts w:eastAsia="Rubik" w:cstheme="majorHAnsi"/>
          <w:b/>
          <w:color w:val="000000" w:themeColor="text1"/>
        </w:rPr>
      </w:pPr>
      <w:r w:rsidRPr="00DB67FD">
        <w:rPr>
          <w:rFonts w:eastAsia="Rubik" w:cstheme="majorHAnsi"/>
          <w:b/>
          <w:color w:val="000000" w:themeColor="text1"/>
        </w:rPr>
        <w:t>Ci-après dénommé(e) le « Prestataire »</w:t>
      </w:r>
    </w:p>
    <w:p w14:paraId="0734B1A1" w14:textId="77777777" w:rsidR="008C5298" w:rsidRPr="00DB67FD" w:rsidRDefault="008C5298" w:rsidP="008C5298">
      <w:pPr>
        <w:ind w:firstLine="708"/>
        <w:jc w:val="right"/>
        <w:rPr>
          <w:rFonts w:eastAsia="Rubik" w:cstheme="majorHAnsi"/>
          <w:b/>
          <w:color w:val="000000" w:themeColor="text1"/>
        </w:rPr>
      </w:pPr>
    </w:p>
    <w:p w14:paraId="0B8F2E3B" w14:textId="77777777" w:rsidR="008C5298" w:rsidRPr="00DB67FD" w:rsidRDefault="008C5298" w:rsidP="008C5298">
      <w:pPr>
        <w:ind w:left="7655"/>
        <w:jc w:val="right"/>
        <w:rPr>
          <w:rFonts w:eastAsia="Rubik" w:cstheme="majorHAnsi"/>
          <w:b/>
          <w:color w:val="000000" w:themeColor="text1"/>
        </w:rPr>
      </w:pPr>
      <w:r w:rsidRPr="00DB67FD">
        <w:rPr>
          <w:rFonts w:eastAsia="Rubik" w:cstheme="majorHAnsi"/>
          <w:b/>
          <w:color w:val="000000" w:themeColor="text1"/>
        </w:rPr>
        <w:t>D’autre part</w:t>
      </w:r>
    </w:p>
    <w:p w14:paraId="0EED5582" w14:textId="77777777" w:rsidR="008C5298" w:rsidRPr="00DB67FD" w:rsidRDefault="008C5298" w:rsidP="008C5298">
      <w:pPr>
        <w:ind w:firstLine="708"/>
        <w:jc w:val="both"/>
        <w:rPr>
          <w:rFonts w:eastAsia="Rubik" w:cstheme="majorHAnsi"/>
          <w:b/>
          <w:color w:val="000000" w:themeColor="text1"/>
        </w:rPr>
      </w:pPr>
    </w:p>
    <w:p w14:paraId="41F61CC5" w14:textId="77777777" w:rsidR="008C5298" w:rsidRPr="00DB67FD" w:rsidRDefault="008C5298" w:rsidP="008C5298">
      <w:pPr>
        <w:ind w:left="1134" w:firstLine="707"/>
        <w:jc w:val="right"/>
        <w:rPr>
          <w:rFonts w:eastAsia="Rubik" w:cstheme="majorHAnsi"/>
          <w:b/>
          <w:color w:val="000000" w:themeColor="text1"/>
        </w:rPr>
      </w:pPr>
      <w:r w:rsidRPr="00DB67FD">
        <w:rPr>
          <w:rFonts w:eastAsia="Rubik" w:cstheme="majorHAnsi"/>
          <w:b/>
          <w:color w:val="000000" w:themeColor="text1"/>
        </w:rPr>
        <w:t>Ci-après individuellement ou collectivement dénommé(s) la ou les « Partie(s) »</w:t>
      </w:r>
    </w:p>
    <w:p w14:paraId="19BA7B86" w14:textId="77777777" w:rsidR="008C5298" w:rsidRPr="00DB67FD" w:rsidRDefault="008C5298">
      <w:pPr>
        <w:rPr>
          <w:rFonts w:eastAsia="Rubik" w:cstheme="majorHAnsi"/>
          <w:b/>
          <w:color w:val="000000" w:themeColor="text1"/>
        </w:rPr>
      </w:pPr>
      <w:r w:rsidRPr="00DB67FD">
        <w:rPr>
          <w:rFonts w:eastAsia="Rubik" w:cstheme="majorHAnsi"/>
          <w:b/>
          <w:color w:val="000000" w:themeColor="text1"/>
        </w:rPr>
        <w:br w:type="page"/>
      </w:r>
    </w:p>
    <w:p w14:paraId="222181DF" w14:textId="77777777" w:rsidR="008C5298" w:rsidRPr="00DB67FD" w:rsidRDefault="008C5298" w:rsidP="008C5298">
      <w:pPr>
        <w:jc w:val="center"/>
        <w:rPr>
          <w:rFonts w:eastAsia="Rubik" w:cstheme="majorHAnsi"/>
          <w:b/>
          <w:color w:val="000000" w:themeColor="text1"/>
        </w:rPr>
      </w:pPr>
      <w:r w:rsidRPr="00DB67FD">
        <w:rPr>
          <w:rFonts w:eastAsia="Rubik" w:cstheme="majorHAnsi"/>
          <w:b/>
          <w:color w:val="000000" w:themeColor="text1"/>
        </w:rPr>
        <w:lastRenderedPageBreak/>
        <w:t>ETANT PREALABLEMENT EXPOSE QUE :</w:t>
      </w:r>
    </w:p>
    <w:p w14:paraId="7A8018B5" w14:textId="77777777" w:rsidR="008C5298" w:rsidRPr="00DB67FD" w:rsidRDefault="008C5298" w:rsidP="008C5298">
      <w:pPr>
        <w:jc w:val="both"/>
        <w:rPr>
          <w:rFonts w:eastAsia="Rubik" w:cstheme="majorHAnsi"/>
          <w:color w:val="000000" w:themeColor="text1"/>
        </w:rPr>
      </w:pPr>
    </w:p>
    <w:p w14:paraId="1F40C9A6" w14:textId="77777777" w:rsidR="008C5298" w:rsidRPr="00DB67FD" w:rsidRDefault="008C5298" w:rsidP="008C5298">
      <w:pPr>
        <w:jc w:val="both"/>
        <w:rPr>
          <w:rFonts w:eastAsia="Rubik" w:cstheme="majorHAnsi"/>
          <w:color w:val="000000" w:themeColor="text1"/>
        </w:rPr>
      </w:pPr>
    </w:p>
    <w:p w14:paraId="13849C61" w14:textId="4028B7E0" w:rsidR="008C5298" w:rsidRPr="00DB67FD" w:rsidRDefault="008C5298" w:rsidP="00BE1976">
      <w:pPr>
        <w:spacing w:line="276" w:lineRule="auto"/>
        <w:jc w:val="both"/>
        <w:rPr>
          <w:rFonts w:eastAsia="Rubik" w:cstheme="majorHAnsi"/>
          <w:color w:val="000000" w:themeColor="text1"/>
        </w:rPr>
      </w:pPr>
      <w:r w:rsidRPr="00DB67FD">
        <w:rPr>
          <w:rFonts w:eastAsia="Rubik" w:cstheme="majorHAnsi"/>
          <w:color w:val="000000" w:themeColor="text1"/>
        </w:rPr>
        <w:t xml:space="preserve">Le Client a une activité </w:t>
      </w:r>
      <w:r w:rsidR="00223C42">
        <w:rPr>
          <w:rFonts w:eastAsia="Rubik" w:cstheme="majorHAnsi"/>
          <w:color w:val="000000" w:themeColor="text1"/>
        </w:rPr>
        <w:t>d’ingénieur de logiciel informatique</w:t>
      </w:r>
      <w:r w:rsidRPr="00DB67FD">
        <w:rPr>
          <w:rFonts w:eastAsia="Rubik" w:cstheme="majorHAnsi"/>
          <w:color w:val="000000" w:themeColor="text1"/>
        </w:rPr>
        <w:t xml:space="preserve">.  </w:t>
      </w:r>
    </w:p>
    <w:p w14:paraId="616FFC1E" w14:textId="77777777" w:rsidR="008C5298" w:rsidRPr="00DB67FD" w:rsidRDefault="008C5298" w:rsidP="00BE1976">
      <w:pPr>
        <w:spacing w:line="276" w:lineRule="auto"/>
        <w:jc w:val="both"/>
        <w:rPr>
          <w:rFonts w:eastAsia="Rubik" w:cstheme="majorHAnsi"/>
          <w:color w:val="000000" w:themeColor="text1"/>
        </w:rPr>
      </w:pPr>
    </w:p>
    <w:p w14:paraId="70EF3693" w14:textId="77777777" w:rsidR="00DB2EA1" w:rsidRDefault="008C5298" w:rsidP="00BE1976">
      <w:pPr>
        <w:spacing w:line="276" w:lineRule="auto"/>
        <w:jc w:val="both"/>
        <w:rPr>
          <w:rFonts w:eastAsia="Rubik" w:cstheme="majorHAnsi"/>
          <w:color w:val="000000" w:themeColor="text1"/>
        </w:rPr>
      </w:pPr>
      <w:r w:rsidRPr="00DB67FD">
        <w:rPr>
          <w:rFonts w:eastAsia="Rubik" w:cstheme="majorHAnsi"/>
          <w:color w:val="000000" w:themeColor="text1"/>
        </w:rPr>
        <w:t>Dans le cadre de cette activité, le Client a proposé au Prestataire, qui déclare bénéficier d’un savoir-faire et d’une expertise en ce domaine, de lui confier des missions de</w:t>
      </w:r>
      <w:r w:rsidR="00DB2EA1" w:rsidRPr="00DB67FD">
        <w:rPr>
          <w:rFonts w:eastAsia="Rubik" w:cstheme="majorHAnsi"/>
          <w:color w:val="000000" w:themeColor="text1"/>
        </w:rPr>
        <w:t> :</w:t>
      </w:r>
    </w:p>
    <w:p w14:paraId="7701F449" w14:textId="30479457" w:rsidR="008522B4" w:rsidRDefault="008522B4" w:rsidP="008522B4">
      <w:pPr>
        <w:pStyle w:val="ListParagraph"/>
        <w:numPr>
          <w:ilvl w:val="0"/>
          <w:numId w:val="7"/>
        </w:numPr>
        <w:spacing w:line="276" w:lineRule="auto"/>
        <w:jc w:val="both"/>
        <w:rPr>
          <w:rFonts w:eastAsia="Rubik" w:cstheme="majorHAnsi"/>
          <w:color w:val="000000" w:themeColor="text1"/>
        </w:rPr>
      </w:pPr>
      <w:r>
        <w:rPr>
          <w:rFonts w:eastAsia="Rubik" w:cstheme="majorHAnsi"/>
          <w:color w:val="000000" w:themeColor="text1"/>
        </w:rPr>
        <w:t xml:space="preserve">Utiliser l’api libre et : </w:t>
      </w:r>
      <w:hyperlink r:id="rId6" w:history="1">
        <w:r w:rsidRPr="000C09D8">
          <w:rPr>
            <w:rStyle w:val="Hyperlink"/>
            <w:rFonts w:eastAsia="Rubik" w:cstheme="majorHAnsi"/>
          </w:rPr>
          <w:t>https://openlibrary.org/dev/docs/api/books</w:t>
        </w:r>
      </w:hyperlink>
      <w:r>
        <w:rPr>
          <w:rFonts w:eastAsia="Rubik" w:cstheme="majorHAnsi"/>
          <w:color w:val="000000" w:themeColor="text1"/>
        </w:rPr>
        <w:t xml:space="preserve"> pour ajouter des livres dans la base de données. L’interface d’ajout d’un livre dans la base de données permettra d’ajouter les livres manuellement, et aussi d’entrer le ISBN du livre et le backend va se connecter </w:t>
      </w:r>
      <w:proofErr w:type="gramStart"/>
      <w:r>
        <w:rPr>
          <w:rFonts w:eastAsia="Rubik" w:cstheme="majorHAnsi"/>
          <w:color w:val="000000" w:themeColor="text1"/>
        </w:rPr>
        <w:t>a</w:t>
      </w:r>
      <w:proofErr w:type="gramEnd"/>
      <w:r>
        <w:rPr>
          <w:rFonts w:eastAsia="Rubik" w:cstheme="majorHAnsi"/>
          <w:color w:val="000000" w:themeColor="text1"/>
        </w:rPr>
        <w:t xml:space="preserve"> l’api de open </w:t>
      </w:r>
      <w:proofErr w:type="spellStart"/>
      <w:r>
        <w:rPr>
          <w:rFonts w:eastAsia="Rubik" w:cstheme="majorHAnsi"/>
          <w:color w:val="000000" w:themeColor="text1"/>
        </w:rPr>
        <w:t>library</w:t>
      </w:r>
      <w:proofErr w:type="spellEnd"/>
      <w:r>
        <w:rPr>
          <w:rFonts w:eastAsia="Rubik" w:cstheme="majorHAnsi"/>
          <w:color w:val="000000" w:themeColor="text1"/>
        </w:rPr>
        <w:t xml:space="preserve">, puis récupérer les informations sur le livre, et l’auteur du livre, et autres informations pouvant être utile pour la vente du livre. Sauvegarder ces infos dans notre base de </w:t>
      </w:r>
      <w:r w:rsidR="004152D8">
        <w:rPr>
          <w:rFonts w:eastAsia="Rubik" w:cstheme="majorHAnsi"/>
          <w:color w:val="000000" w:themeColor="text1"/>
        </w:rPr>
        <w:t>données</w:t>
      </w:r>
      <w:r>
        <w:rPr>
          <w:rFonts w:eastAsia="Rubik" w:cstheme="majorHAnsi"/>
          <w:color w:val="000000" w:themeColor="text1"/>
        </w:rPr>
        <w:t xml:space="preserve"> local a </w:t>
      </w:r>
      <w:proofErr w:type="spellStart"/>
      <w:r>
        <w:rPr>
          <w:rFonts w:eastAsia="Rubik" w:cstheme="majorHAnsi"/>
          <w:color w:val="000000" w:themeColor="text1"/>
        </w:rPr>
        <w:t>hockshi</w:t>
      </w:r>
      <w:proofErr w:type="spellEnd"/>
      <w:r>
        <w:rPr>
          <w:rFonts w:eastAsia="Rubik" w:cstheme="majorHAnsi"/>
          <w:color w:val="000000" w:themeColor="text1"/>
        </w:rPr>
        <w:t>. La b</w:t>
      </w:r>
      <w:r w:rsidR="00DA0D9D">
        <w:rPr>
          <w:rFonts w:eastAsia="Rubik" w:cstheme="majorHAnsi"/>
          <w:color w:val="000000" w:themeColor="text1"/>
        </w:rPr>
        <w:t xml:space="preserve">ase </w:t>
      </w:r>
      <w:r>
        <w:rPr>
          <w:rFonts w:eastAsia="Rubik" w:cstheme="majorHAnsi"/>
          <w:color w:val="000000" w:themeColor="text1"/>
        </w:rPr>
        <w:t>d</w:t>
      </w:r>
      <w:r w:rsidR="00DA0D9D">
        <w:rPr>
          <w:rFonts w:eastAsia="Rubik" w:cstheme="majorHAnsi"/>
          <w:color w:val="000000" w:themeColor="text1"/>
        </w:rPr>
        <w:t xml:space="preserve">e </w:t>
      </w:r>
      <w:r w:rsidR="004152D8">
        <w:rPr>
          <w:rFonts w:eastAsia="Rubik" w:cstheme="majorHAnsi"/>
          <w:color w:val="000000" w:themeColor="text1"/>
        </w:rPr>
        <w:t>données</w:t>
      </w:r>
      <w:r>
        <w:rPr>
          <w:rFonts w:eastAsia="Rubik" w:cstheme="majorHAnsi"/>
          <w:color w:val="000000" w:themeColor="text1"/>
        </w:rPr>
        <w:t xml:space="preserve"> de </w:t>
      </w:r>
      <w:proofErr w:type="spellStart"/>
      <w:r>
        <w:rPr>
          <w:rFonts w:eastAsia="Rubik" w:cstheme="majorHAnsi"/>
          <w:color w:val="000000" w:themeColor="text1"/>
        </w:rPr>
        <w:t>hockshi</w:t>
      </w:r>
      <w:proofErr w:type="spellEnd"/>
      <w:r>
        <w:rPr>
          <w:rFonts w:eastAsia="Rubik" w:cstheme="majorHAnsi"/>
          <w:color w:val="000000" w:themeColor="text1"/>
        </w:rPr>
        <w:t xml:space="preserve"> devra être modifier </w:t>
      </w:r>
      <w:r w:rsidR="00DA0D9D">
        <w:rPr>
          <w:rFonts w:eastAsia="Rubik" w:cstheme="majorHAnsi"/>
          <w:color w:val="000000" w:themeColor="text1"/>
        </w:rPr>
        <w:t xml:space="preserve">pour s’adapter aux </w:t>
      </w:r>
      <w:r w:rsidR="004152D8">
        <w:rPr>
          <w:rFonts w:eastAsia="Rubik" w:cstheme="majorHAnsi"/>
          <w:color w:val="000000" w:themeColor="text1"/>
        </w:rPr>
        <w:t>données</w:t>
      </w:r>
      <w:r w:rsidR="00DA0D9D">
        <w:rPr>
          <w:rFonts w:eastAsia="Rubik" w:cstheme="majorHAnsi"/>
          <w:color w:val="000000" w:themeColor="text1"/>
        </w:rPr>
        <w:t xml:space="preserve"> retourner par l’api de open </w:t>
      </w:r>
      <w:r w:rsidR="004152D8">
        <w:rPr>
          <w:rFonts w:eastAsia="Rubik" w:cstheme="majorHAnsi"/>
          <w:color w:val="000000" w:themeColor="text1"/>
        </w:rPr>
        <w:t>Library</w:t>
      </w:r>
      <w:r w:rsidR="00DA0D9D">
        <w:rPr>
          <w:rFonts w:eastAsia="Rubik" w:cstheme="majorHAnsi"/>
          <w:color w:val="000000" w:themeColor="text1"/>
        </w:rPr>
        <w:t xml:space="preserve">. Dans un futur proche ou lointaine, c’est possible qu’on découvre une autre api meilleure en contenu que celle d’open </w:t>
      </w:r>
      <w:r w:rsidR="004152D8">
        <w:rPr>
          <w:rFonts w:eastAsia="Rubik" w:cstheme="majorHAnsi"/>
          <w:color w:val="000000" w:themeColor="text1"/>
        </w:rPr>
        <w:t>Library</w:t>
      </w:r>
      <w:r w:rsidR="00DA0D9D">
        <w:rPr>
          <w:rFonts w:eastAsia="Rubik" w:cstheme="majorHAnsi"/>
          <w:color w:val="000000" w:themeColor="text1"/>
        </w:rPr>
        <w:t xml:space="preserve">, et pouvoir remplacer open </w:t>
      </w:r>
      <w:r w:rsidR="004152D8">
        <w:rPr>
          <w:rFonts w:eastAsia="Rubik" w:cstheme="majorHAnsi"/>
          <w:color w:val="000000" w:themeColor="text1"/>
        </w:rPr>
        <w:t>Library</w:t>
      </w:r>
      <w:r w:rsidR="00DA0D9D">
        <w:rPr>
          <w:rFonts w:eastAsia="Rubik" w:cstheme="majorHAnsi"/>
          <w:color w:val="000000" w:themeColor="text1"/>
        </w:rPr>
        <w:t xml:space="preserve"> par une autre api. Permettre une maintenance future en utilisant la programmation </w:t>
      </w:r>
      <w:r w:rsidR="004152D8">
        <w:rPr>
          <w:rFonts w:eastAsia="Rubik" w:cstheme="majorHAnsi"/>
          <w:color w:val="000000" w:themeColor="text1"/>
        </w:rPr>
        <w:t>orientée</w:t>
      </w:r>
      <w:r w:rsidR="00DA0D9D">
        <w:rPr>
          <w:rFonts w:eastAsia="Rubik" w:cstheme="majorHAnsi"/>
          <w:color w:val="000000" w:themeColor="text1"/>
        </w:rPr>
        <w:t xml:space="preserve"> objet pour cette phase du projet.</w:t>
      </w:r>
    </w:p>
    <w:p w14:paraId="31CEEE85" w14:textId="7872094A" w:rsidR="00DA0D9D" w:rsidRDefault="00DA0D9D" w:rsidP="008522B4">
      <w:pPr>
        <w:pStyle w:val="ListParagraph"/>
        <w:numPr>
          <w:ilvl w:val="0"/>
          <w:numId w:val="7"/>
        </w:numPr>
        <w:spacing w:line="276" w:lineRule="auto"/>
        <w:jc w:val="both"/>
        <w:rPr>
          <w:rFonts w:eastAsia="Rubik" w:cstheme="majorHAnsi"/>
          <w:color w:val="000000" w:themeColor="text1"/>
        </w:rPr>
      </w:pPr>
      <w:r>
        <w:rPr>
          <w:rFonts w:eastAsia="Rubik" w:cstheme="majorHAnsi"/>
          <w:color w:val="000000" w:themeColor="text1"/>
        </w:rPr>
        <w:t xml:space="preserve">Créer une page qui va permettre </w:t>
      </w:r>
      <w:proofErr w:type="spellStart"/>
      <w:proofErr w:type="gramStart"/>
      <w:r>
        <w:rPr>
          <w:rFonts w:eastAsia="Rubik" w:cstheme="majorHAnsi"/>
          <w:color w:val="000000" w:themeColor="text1"/>
        </w:rPr>
        <w:t>a</w:t>
      </w:r>
      <w:proofErr w:type="spellEnd"/>
      <w:proofErr w:type="gramEnd"/>
      <w:r>
        <w:rPr>
          <w:rFonts w:eastAsia="Rubik" w:cstheme="majorHAnsi"/>
          <w:color w:val="000000" w:themeColor="text1"/>
        </w:rPr>
        <w:t xml:space="preserve"> un visiteur client du site de pouvoir effectuer une recherche d’un livre a partir du ISBN, ou d’une partie du titre du livre. Lors que le(s) livre(s) sont retourner par la recherche, chaque item de la liste retourner devra permettre de voir </w:t>
      </w:r>
      <w:proofErr w:type="gramStart"/>
      <w:r>
        <w:rPr>
          <w:rFonts w:eastAsia="Rubik" w:cstheme="majorHAnsi"/>
          <w:color w:val="000000" w:themeColor="text1"/>
        </w:rPr>
        <w:t>les</w:t>
      </w:r>
      <w:r w:rsidR="004152D8">
        <w:rPr>
          <w:rFonts w:eastAsia="Rubik" w:cstheme="majorHAnsi"/>
          <w:color w:val="000000" w:themeColor="text1"/>
        </w:rPr>
        <w:t xml:space="preserve"> détails</w:t>
      </w:r>
      <w:r>
        <w:rPr>
          <w:rFonts w:eastAsia="Rubik" w:cstheme="majorHAnsi"/>
          <w:color w:val="000000" w:themeColor="text1"/>
        </w:rPr>
        <w:t xml:space="preserve"> particulier</w:t>
      </w:r>
      <w:proofErr w:type="gramEnd"/>
      <w:r>
        <w:rPr>
          <w:rFonts w:eastAsia="Rubik" w:cstheme="majorHAnsi"/>
          <w:color w:val="000000" w:themeColor="text1"/>
        </w:rPr>
        <w:t xml:space="preserve"> du livre :</w:t>
      </w:r>
    </w:p>
    <w:p w14:paraId="33ADB5A6" w14:textId="1CD521E0" w:rsidR="008522B4" w:rsidRDefault="00DA0D9D" w:rsidP="008522B4">
      <w:pPr>
        <w:pStyle w:val="ListParagraph"/>
        <w:numPr>
          <w:ilvl w:val="0"/>
          <w:numId w:val="7"/>
        </w:numPr>
        <w:spacing w:line="276" w:lineRule="auto"/>
        <w:jc w:val="both"/>
        <w:rPr>
          <w:rFonts w:eastAsia="Rubik" w:cstheme="majorHAnsi"/>
          <w:color w:val="000000" w:themeColor="text1"/>
        </w:rPr>
      </w:pPr>
      <w:r>
        <w:rPr>
          <w:rFonts w:eastAsia="Rubik" w:cstheme="majorHAnsi"/>
          <w:color w:val="000000" w:themeColor="text1"/>
        </w:rPr>
        <w:t xml:space="preserve">Créer une fonctionnalité qui va permettre a un visiteur d’ajouter les livres dans un panier et effectuer un </w:t>
      </w:r>
      <w:proofErr w:type="spellStart"/>
      <w:proofErr w:type="gramStart"/>
      <w:r>
        <w:rPr>
          <w:rFonts w:eastAsia="Rubik" w:cstheme="majorHAnsi"/>
          <w:color w:val="000000" w:themeColor="text1"/>
        </w:rPr>
        <w:t>checkout</w:t>
      </w:r>
      <w:proofErr w:type="spellEnd"/>
      <w:r>
        <w:rPr>
          <w:rFonts w:eastAsia="Rubik" w:cstheme="majorHAnsi"/>
          <w:color w:val="000000" w:themeColor="text1"/>
        </w:rPr>
        <w:t>(</w:t>
      </w:r>
      <w:proofErr w:type="gramEnd"/>
      <w:r>
        <w:rPr>
          <w:rFonts w:eastAsia="Rubik" w:cstheme="majorHAnsi"/>
          <w:color w:val="000000" w:themeColor="text1"/>
        </w:rPr>
        <w:t xml:space="preserve">payer le(s) livres dans le panier) a partir du l’api paiement de </w:t>
      </w:r>
      <w:proofErr w:type="spellStart"/>
      <w:r>
        <w:rPr>
          <w:rFonts w:eastAsia="Rubik" w:cstheme="majorHAnsi"/>
          <w:color w:val="000000" w:themeColor="text1"/>
        </w:rPr>
        <w:t>stripe</w:t>
      </w:r>
      <w:proofErr w:type="spellEnd"/>
      <w:r>
        <w:rPr>
          <w:rFonts w:eastAsia="Rubik" w:cstheme="majorHAnsi"/>
          <w:color w:val="000000" w:themeColor="text1"/>
        </w:rPr>
        <w:t xml:space="preserve">. L’utilisateur client/visiteur qui veux </w:t>
      </w:r>
      <w:proofErr w:type="spellStart"/>
      <w:r>
        <w:rPr>
          <w:rFonts w:eastAsia="Rubik" w:cstheme="majorHAnsi"/>
          <w:color w:val="000000" w:themeColor="text1"/>
        </w:rPr>
        <w:t>checkout</w:t>
      </w:r>
      <w:proofErr w:type="spellEnd"/>
      <w:r>
        <w:rPr>
          <w:rFonts w:eastAsia="Rubik" w:cstheme="majorHAnsi"/>
          <w:color w:val="000000" w:themeColor="text1"/>
        </w:rPr>
        <w:t xml:space="preserve"> a l’option de créer un compte client avec nous, ou juste </w:t>
      </w:r>
      <w:proofErr w:type="spellStart"/>
      <w:r>
        <w:rPr>
          <w:rFonts w:eastAsia="Rubik" w:cstheme="majorHAnsi"/>
          <w:color w:val="000000" w:themeColor="text1"/>
        </w:rPr>
        <w:t>checkout</w:t>
      </w:r>
      <w:proofErr w:type="spellEnd"/>
      <w:r>
        <w:rPr>
          <w:rFonts w:eastAsia="Rubik" w:cstheme="majorHAnsi"/>
          <w:color w:val="000000" w:themeColor="text1"/>
        </w:rPr>
        <w:t xml:space="preserve"> avec son </w:t>
      </w:r>
      <w:r w:rsidR="004152D8">
        <w:rPr>
          <w:rFonts w:eastAsia="Rubik" w:cstheme="majorHAnsi"/>
          <w:color w:val="000000" w:themeColor="text1"/>
        </w:rPr>
        <w:t>adresse</w:t>
      </w:r>
      <w:r>
        <w:rPr>
          <w:rFonts w:eastAsia="Rubik" w:cstheme="majorHAnsi"/>
          <w:color w:val="000000" w:themeColor="text1"/>
        </w:rPr>
        <w:t xml:space="preserve"> </w:t>
      </w:r>
      <w:proofErr w:type="gramStart"/>
      <w:r>
        <w:rPr>
          <w:rFonts w:eastAsia="Rubik" w:cstheme="majorHAnsi"/>
          <w:color w:val="000000" w:themeColor="text1"/>
        </w:rPr>
        <w:t>email</w:t>
      </w:r>
      <w:proofErr w:type="gramEnd"/>
      <w:r>
        <w:rPr>
          <w:rFonts w:eastAsia="Rubik" w:cstheme="majorHAnsi"/>
          <w:color w:val="000000" w:themeColor="text1"/>
        </w:rPr>
        <w:t>. Dans les deux cas, nous allons vérifier l’</w:t>
      </w:r>
      <w:r w:rsidR="004152D8">
        <w:rPr>
          <w:rFonts w:eastAsia="Rubik" w:cstheme="majorHAnsi"/>
          <w:color w:val="000000" w:themeColor="text1"/>
        </w:rPr>
        <w:t>authenticité</w:t>
      </w:r>
      <w:r>
        <w:rPr>
          <w:rFonts w:eastAsia="Rubik" w:cstheme="majorHAnsi"/>
          <w:color w:val="000000" w:themeColor="text1"/>
        </w:rPr>
        <w:t xml:space="preserve"> du client avec </w:t>
      </w:r>
      <w:r w:rsidR="004152D8">
        <w:rPr>
          <w:rFonts w:eastAsia="Rubik" w:cstheme="majorHAnsi"/>
          <w:color w:val="000000" w:themeColor="text1"/>
        </w:rPr>
        <w:t xml:space="preserve">la fonctionnalité one-time </w:t>
      </w:r>
      <w:proofErr w:type="spellStart"/>
      <w:r w:rsidR="004152D8">
        <w:rPr>
          <w:rFonts w:eastAsia="Rubik" w:cstheme="majorHAnsi"/>
          <w:color w:val="000000" w:themeColor="text1"/>
        </w:rPr>
        <w:t>password</w:t>
      </w:r>
      <w:proofErr w:type="spellEnd"/>
      <w:r w:rsidR="004152D8">
        <w:rPr>
          <w:rFonts w:eastAsia="Rubik" w:cstheme="majorHAnsi"/>
          <w:color w:val="000000" w:themeColor="text1"/>
        </w:rPr>
        <w:t>. Une fois l’</w:t>
      </w:r>
      <w:proofErr w:type="spellStart"/>
      <w:r w:rsidR="004152D8">
        <w:rPr>
          <w:rFonts w:eastAsia="Rubik" w:cstheme="majorHAnsi"/>
          <w:color w:val="000000" w:themeColor="text1"/>
        </w:rPr>
        <w:t>authenticite</w:t>
      </w:r>
      <w:proofErr w:type="spellEnd"/>
      <w:r w:rsidR="004152D8">
        <w:rPr>
          <w:rFonts w:eastAsia="Rubik" w:cstheme="majorHAnsi"/>
          <w:color w:val="000000" w:themeColor="text1"/>
        </w:rPr>
        <w:t xml:space="preserve"> effectuer, le paiement de contenu de panier sera </w:t>
      </w:r>
      <w:proofErr w:type="gramStart"/>
      <w:r w:rsidR="004152D8">
        <w:rPr>
          <w:rFonts w:eastAsia="Rubik" w:cstheme="majorHAnsi"/>
          <w:color w:val="000000" w:themeColor="text1"/>
        </w:rPr>
        <w:t>effectuer</w:t>
      </w:r>
      <w:proofErr w:type="gramEnd"/>
      <w:r w:rsidR="004152D8">
        <w:rPr>
          <w:rFonts w:eastAsia="Rubik" w:cstheme="majorHAnsi"/>
          <w:color w:val="000000" w:themeColor="text1"/>
        </w:rPr>
        <w:t xml:space="preserve"> par l’api </w:t>
      </w:r>
      <w:proofErr w:type="spellStart"/>
      <w:r w:rsidR="004152D8">
        <w:rPr>
          <w:rFonts w:eastAsia="Rubik" w:cstheme="majorHAnsi"/>
          <w:color w:val="000000" w:themeColor="text1"/>
        </w:rPr>
        <w:t>stripe</w:t>
      </w:r>
      <w:proofErr w:type="spellEnd"/>
      <w:r w:rsidR="004152D8">
        <w:rPr>
          <w:rFonts w:eastAsia="Rubik" w:cstheme="majorHAnsi"/>
          <w:color w:val="000000" w:themeColor="text1"/>
        </w:rPr>
        <w:t xml:space="preserve">. Gérer les erreurs retourner par </w:t>
      </w:r>
      <w:proofErr w:type="spellStart"/>
      <w:r w:rsidR="004152D8">
        <w:rPr>
          <w:rFonts w:eastAsia="Rubik" w:cstheme="majorHAnsi"/>
          <w:color w:val="000000" w:themeColor="text1"/>
        </w:rPr>
        <w:t>stripe</w:t>
      </w:r>
      <w:proofErr w:type="spellEnd"/>
      <w:r w:rsidR="004152D8">
        <w:rPr>
          <w:rFonts w:eastAsia="Rubik" w:cstheme="majorHAnsi"/>
          <w:color w:val="000000" w:themeColor="text1"/>
        </w:rPr>
        <w:t xml:space="preserve">. Si le paiement est réussi, envoyer un </w:t>
      </w:r>
      <w:proofErr w:type="gramStart"/>
      <w:r w:rsidR="004152D8">
        <w:rPr>
          <w:rFonts w:eastAsia="Rubik" w:cstheme="majorHAnsi"/>
          <w:color w:val="000000" w:themeColor="text1"/>
        </w:rPr>
        <w:t>email</w:t>
      </w:r>
      <w:proofErr w:type="gramEnd"/>
      <w:r w:rsidR="004152D8">
        <w:rPr>
          <w:rFonts w:eastAsia="Rubik" w:cstheme="majorHAnsi"/>
          <w:color w:val="000000" w:themeColor="text1"/>
        </w:rPr>
        <w:t xml:space="preserve"> de confirmation au client avec la liste de ces items acheter par le client, et le cout, la date et toute autre information nécessaire. Sauvegarder aussi les informations </w:t>
      </w:r>
      <w:proofErr w:type="spellStart"/>
      <w:r w:rsidR="004152D8">
        <w:rPr>
          <w:rFonts w:eastAsia="Rubik" w:cstheme="majorHAnsi"/>
          <w:color w:val="000000" w:themeColor="text1"/>
        </w:rPr>
        <w:t>retournee</w:t>
      </w:r>
      <w:proofErr w:type="spellEnd"/>
      <w:r w:rsidR="004152D8">
        <w:rPr>
          <w:rFonts w:eastAsia="Rubik" w:cstheme="majorHAnsi"/>
          <w:color w:val="000000" w:themeColor="text1"/>
        </w:rPr>
        <w:t xml:space="preserve"> par l’api </w:t>
      </w:r>
      <w:proofErr w:type="spellStart"/>
      <w:r w:rsidR="004152D8">
        <w:rPr>
          <w:rFonts w:eastAsia="Rubik" w:cstheme="majorHAnsi"/>
          <w:color w:val="000000" w:themeColor="text1"/>
        </w:rPr>
        <w:t>stripe</w:t>
      </w:r>
      <w:proofErr w:type="spellEnd"/>
      <w:r w:rsidR="004152D8">
        <w:rPr>
          <w:rFonts w:eastAsia="Rubik" w:cstheme="majorHAnsi"/>
          <w:color w:val="000000" w:themeColor="text1"/>
        </w:rPr>
        <w:t xml:space="preserve">, afin qu’on puisse annuler la transaction plus tard si le client </w:t>
      </w:r>
      <w:proofErr w:type="gramStart"/>
      <w:r w:rsidR="004152D8">
        <w:rPr>
          <w:rFonts w:eastAsia="Rubik" w:cstheme="majorHAnsi"/>
          <w:color w:val="000000" w:themeColor="text1"/>
        </w:rPr>
        <w:t>veux</w:t>
      </w:r>
      <w:proofErr w:type="gramEnd"/>
      <w:r w:rsidR="004152D8">
        <w:rPr>
          <w:rFonts w:eastAsia="Rubik" w:cstheme="majorHAnsi"/>
          <w:color w:val="000000" w:themeColor="text1"/>
        </w:rPr>
        <w:t xml:space="preserve"> annuler les achats effectuer.</w:t>
      </w:r>
    </w:p>
    <w:p w14:paraId="6754049F" w14:textId="74B13165" w:rsidR="004152D8" w:rsidRDefault="004152D8" w:rsidP="008522B4">
      <w:pPr>
        <w:pStyle w:val="ListParagraph"/>
        <w:numPr>
          <w:ilvl w:val="0"/>
          <w:numId w:val="7"/>
        </w:numPr>
        <w:spacing w:line="276" w:lineRule="auto"/>
        <w:jc w:val="both"/>
        <w:rPr>
          <w:rFonts w:eastAsia="Rubik" w:cstheme="majorHAnsi"/>
          <w:color w:val="000000" w:themeColor="text1"/>
        </w:rPr>
      </w:pPr>
      <w:r>
        <w:rPr>
          <w:rFonts w:eastAsia="Rubik" w:cstheme="majorHAnsi"/>
          <w:color w:val="000000" w:themeColor="text1"/>
        </w:rPr>
        <w:t xml:space="preserve">Ecrire les tests pour les fonctionnalités ci-dessus, utilisant le test </w:t>
      </w:r>
      <w:proofErr w:type="spellStart"/>
      <w:r>
        <w:rPr>
          <w:rFonts w:eastAsia="Rubik" w:cstheme="majorHAnsi"/>
          <w:color w:val="000000" w:themeColor="text1"/>
        </w:rPr>
        <w:t>driven</w:t>
      </w:r>
      <w:proofErr w:type="spellEnd"/>
      <w:r>
        <w:rPr>
          <w:rFonts w:eastAsia="Rubik" w:cstheme="majorHAnsi"/>
          <w:color w:val="000000" w:themeColor="text1"/>
        </w:rPr>
        <w:t xml:space="preserve"> </w:t>
      </w:r>
      <w:proofErr w:type="spellStart"/>
      <w:r>
        <w:rPr>
          <w:rFonts w:eastAsia="Rubik" w:cstheme="majorHAnsi"/>
          <w:color w:val="000000" w:themeColor="text1"/>
        </w:rPr>
        <w:t>methodology</w:t>
      </w:r>
      <w:proofErr w:type="spellEnd"/>
    </w:p>
    <w:p w14:paraId="1D72DBF6" w14:textId="59AF104C" w:rsidR="004152D8" w:rsidRDefault="004152D8" w:rsidP="008522B4">
      <w:pPr>
        <w:pStyle w:val="ListParagraph"/>
        <w:numPr>
          <w:ilvl w:val="0"/>
          <w:numId w:val="7"/>
        </w:numPr>
        <w:spacing w:line="276" w:lineRule="auto"/>
        <w:jc w:val="both"/>
        <w:rPr>
          <w:rFonts w:eastAsia="Rubik" w:cstheme="majorHAnsi"/>
          <w:color w:val="000000" w:themeColor="text1"/>
        </w:rPr>
      </w:pPr>
      <w:r>
        <w:rPr>
          <w:rFonts w:eastAsia="Rubik" w:cstheme="majorHAnsi"/>
          <w:color w:val="000000" w:themeColor="text1"/>
        </w:rPr>
        <w:t xml:space="preserve">Ecrire la documentation en format </w:t>
      </w:r>
      <w:proofErr w:type="spellStart"/>
      <w:r>
        <w:rPr>
          <w:rFonts w:eastAsia="Rubik" w:cstheme="majorHAnsi"/>
          <w:color w:val="000000" w:themeColor="text1"/>
        </w:rPr>
        <w:t>markdown</w:t>
      </w:r>
      <w:proofErr w:type="spellEnd"/>
      <w:r>
        <w:rPr>
          <w:rFonts w:eastAsia="Rubik" w:cstheme="majorHAnsi"/>
          <w:color w:val="000000" w:themeColor="text1"/>
        </w:rPr>
        <w:t>.</w:t>
      </w:r>
    </w:p>
    <w:p w14:paraId="29A493C1" w14:textId="77ED9338" w:rsidR="004152D8" w:rsidRDefault="004152D8" w:rsidP="008522B4">
      <w:pPr>
        <w:pStyle w:val="ListParagraph"/>
        <w:numPr>
          <w:ilvl w:val="0"/>
          <w:numId w:val="7"/>
        </w:numPr>
        <w:spacing w:line="276" w:lineRule="auto"/>
        <w:jc w:val="both"/>
        <w:rPr>
          <w:rFonts w:eastAsia="Rubik" w:cstheme="majorHAnsi"/>
          <w:color w:val="000000" w:themeColor="text1"/>
        </w:rPr>
      </w:pPr>
      <w:r>
        <w:rPr>
          <w:rFonts w:eastAsia="Rubik" w:cstheme="majorHAnsi"/>
          <w:color w:val="000000" w:themeColor="text1"/>
        </w:rPr>
        <w:t xml:space="preserve">Ajouter ces </w:t>
      </w:r>
      <w:r w:rsidR="00593C48">
        <w:rPr>
          <w:rFonts w:eastAsia="Rubik" w:cstheme="majorHAnsi"/>
          <w:color w:val="000000" w:themeColor="text1"/>
        </w:rPr>
        <w:t>fonctionnalités</w:t>
      </w:r>
      <w:r>
        <w:rPr>
          <w:rFonts w:eastAsia="Rubik" w:cstheme="majorHAnsi"/>
          <w:color w:val="000000" w:themeColor="text1"/>
        </w:rPr>
        <w:t xml:space="preserve"> sur une nouvelle branche du repository git de </w:t>
      </w:r>
      <w:proofErr w:type="spellStart"/>
      <w:r>
        <w:rPr>
          <w:rFonts w:eastAsia="Rubik" w:cstheme="majorHAnsi"/>
          <w:color w:val="000000" w:themeColor="text1"/>
        </w:rPr>
        <w:t>hockshi</w:t>
      </w:r>
      <w:proofErr w:type="spellEnd"/>
      <w:r>
        <w:rPr>
          <w:rFonts w:eastAsia="Rubik" w:cstheme="majorHAnsi"/>
          <w:color w:val="000000" w:themeColor="text1"/>
        </w:rPr>
        <w:t xml:space="preserve">, en faisant un </w:t>
      </w:r>
      <w:proofErr w:type="spellStart"/>
      <w:r>
        <w:rPr>
          <w:rFonts w:eastAsia="Rubik" w:cstheme="majorHAnsi"/>
          <w:color w:val="000000" w:themeColor="text1"/>
        </w:rPr>
        <w:t>checkout</w:t>
      </w:r>
      <w:proofErr w:type="spellEnd"/>
      <w:r>
        <w:rPr>
          <w:rFonts w:eastAsia="Rubik" w:cstheme="majorHAnsi"/>
          <w:color w:val="000000" w:themeColor="text1"/>
        </w:rPr>
        <w:t xml:space="preserve"> a partir du main </w:t>
      </w:r>
      <w:proofErr w:type="spellStart"/>
      <w:proofErr w:type="gramStart"/>
      <w:r>
        <w:rPr>
          <w:rFonts w:eastAsia="Rubik" w:cstheme="majorHAnsi"/>
          <w:color w:val="000000" w:themeColor="text1"/>
        </w:rPr>
        <w:t>branch</w:t>
      </w:r>
      <w:proofErr w:type="spellEnd"/>
      <w:r>
        <w:rPr>
          <w:rFonts w:eastAsia="Rubik" w:cstheme="majorHAnsi"/>
          <w:color w:val="000000" w:themeColor="text1"/>
        </w:rPr>
        <w:t>( supposant</w:t>
      </w:r>
      <w:proofErr w:type="gramEnd"/>
      <w:r w:rsidR="00593C48">
        <w:rPr>
          <w:rFonts w:eastAsia="Rubik" w:cstheme="majorHAnsi"/>
          <w:color w:val="000000" w:themeColor="text1"/>
        </w:rPr>
        <w:t xml:space="preserve"> que tout travail actuelle a été « </w:t>
      </w:r>
      <w:proofErr w:type="spellStart"/>
      <w:r w:rsidR="00593C48">
        <w:rPr>
          <w:rFonts w:eastAsia="Rubik" w:cstheme="majorHAnsi"/>
          <w:color w:val="000000" w:themeColor="text1"/>
        </w:rPr>
        <w:t>merged</w:t>
      </w:r>
      <w:proofErr w:type="spellEnd"/>
      <w:r w:rsidR="00593C48">
        <w:rPr>
          <w:rFonts w:eastAsia="Rubik" w:cstheme="majorHAnsi"/>
          <w:color w:val="000000" w:themeColor="text1"/>
        </w:rPr>
        <w:t> »( combiner) a la branche main.</w:t>
      </w:r>
    </w:p>
    <w:p w14:paraId="7720DED6" w14:textId="459124B4" w:rsidR="004152D8" w:rsidRPr="004152D8" w:rsidRDefault="004152D8" w:rsidP="008522B4">
      <w:pPr>
        <w:pStyle w:val="ListParagraph"/>
        <w:numPr>
          <w:ilvl w:val="0"/>
          <w:numId w:val="7"/>
        </w:numPr>
        <w:spacing w:line="276" w:lineRule="auto"/>
        <w:jc w:val="both"/>
        <w:rPr>
          <w:rFonts w:eastAsia="Rubik" w:cstheme="majorHAnsi"/>
          <w:color w:val="FF0000"/>
        </w:rPr>
      </w:pPr>
      <w:r w:rsidRPr="004152D8">
        <w:rPr>
          <w:rFonts w:eastAsia="Rubik" w:cstheme="majorHAnsi"/>
          <w:color w:val="FF0000"/>
        </w:rPr>
        <w:t xml:space="preserve">Utiliser aussi la </w:t>
      </w:r>
      <w:r w:rsidR="00593C48">
        <w:rPr>
          <w:rFonts w:eastAsia="Rubik" w:cstheme="majorHAnsi"/>
          <w:color w:val="FF0000"/>
        </w:rPr>
        <w:t xml:space="preserve">programmation </w:t>
      </w:r>
      <w:proofErr w:type="spellStart"/>
      <w:r w:rsidR="00593C48">
        <w:rPr>
          <w:rFonts w:eastAsia="Rubik" w:cstheme="majorHAnsi"/>
          <w:color w:val="FF0000"/>
        </w:rPr>
        <w:t>orientee</w:t>
      </w:r>
      <w:proofErr w:type="spellEnd"/>
      <w:r w:rsidR="00593C48">
        <w:rPr>
          <w:rFonts w:eastAsia="Rubik" w:cstheme="majorHAnsi"/>
          <w:color w:val="FF0000"/>
        </w:rPr>
        <w:t xml:space="preserve"> objet</w:t>
      </w:r>
      <w:r w:rsidRPr="004152D8">
        <w:rPr>
          <w:rFonts w:eastAsia="Rubik" w:cstheme="majorHAnsi"/>
          <w:color w:val="FF0000"/>
        </w:rPr>
        <w:t xml:space="preserve"> pour permettre la maintenance facile du </w:t>
      </w:r>
      <w:proofErr w:type="spellStart"/>
      <w:r w:rsidRPr="004152D8">
        <w:rPr>
          <w:rFonts w:eastAsia="Rubik" w:cstheme="majorHAnsi"/>
          <w:color w:val="FF0000"/>
        </w:rPr>
        <w:t>template</w:t>
      </w:r>
      <w:proofErr w:type="spellEnd"/>
      <w:r w:rsidRPr="004152D8">
        <w:rPr>
          <w:rFonts w:eastAsia="Rubik" w:cstheme="majorHAnsi"/>
          <w:color w:val="FF0000"/>
        </w:rPr>
        <w:t xml:space="preserve"> html dans un</w:t>
      </w:r>
      <w:r w:rsidR="00593C48">
        <w:rPr>
          <w:rFonts w:eastAsia="Rubik" w:cstheme="majorHAnsi"/>
          <w:color w:val="FF0000"/>
        </w:rPr>
        <w:t xml:space="preserve">e a </w:t>
      </w:r>
      <w:r w:rsidRPr="004152D8">
        <w:rPr>
          <w:rFonts w:eastAsia="Rubik" w:cstheme="majorHAnsi"/>
          <w:color w:val="FF0000"/>
        </w:rPr>
        <w:t xml:space="preserve"> trois semaines ou plus tard, si besoin se pose.</w:t>
      </w:r>
    </w:p>
    <w:p w14:paraId="1462F647" w14:textId="77777777" w:rsidR="004152D8" w:rsidRDefault="004152D8" w:rsidP="00BE1976">
      <w:pPr>
        <w:spacing w:line="276" w:lineRule="auto"/>
        <w:jc w:val="both"/>
        <w:rPr>
          <w:rFonts w:eastAsia="Rubik" w:cstheme="majorHAnsi"/>
          <w:b/>
          <w:color w:val="000000" w:themeColor="text1"/>
        </w:rPr>
      </w:pPr>
    </w:p>
    <w:p w14:paraId="06FA90A7" w14:textId="77777777" w:rsidR="004152D8" w:rsidRDefault="004152D8" w:rsidP="00BE1976">
      <w:pPr>
        <w:spacing w:line="276" w:lineRule="auto"/>
        <w:jc w:val="both"/>
        <w:rPr>
          <w:rFonts w:eastAsia="Rubik" w:cstheme="majorHAnsi"/>
          <w:b/>
          <w:color w:val="000000" w:themeColor="text1"/>
        </w:rPr>
      </w:pPr>
    </w:p>
    <w:p w14:paraId="3A47813D" w14:textId="558C0FD6" w:rsidR="008C5298" w:rsidRPr="004152D8" w:rsidRDefault="008C5298" w:rsidP="004152D8">
      <w:pPr>
        <w:spacing w:line="276" w:lineRule="auto"/>
        <w:jc w:val="both"/>
        <w:rPr>
          <w:rFonts w:eastAsia="Rubik" w:cstheme="majorHAnsi"/>
          <w:color w:val="000000" w:themeColor="text1"/>
        </w:rPr>
      </w:pPr>
      <w:r w:rsidRPr="00DB67FD">
        <w:rPr>
          <w:rFonts w:eastAsia="Rubik" w:cstheme="majorHAnsi"/>
          <w:color w:val="000000" w:themeColor="text1"/>
        </w:rPr>
        <w:lastRenderedPageBreak/>
        <w:t>, ce que le Prestataire a accepté.</w:t>
      </w:r>
    </w:p>
    <w:p w14:paraId="026CD1AD" w14:textId="4163211E" w:rsidR="008C5298" w:rsidRPr="00DB67FD" w:rsidRDefault="008C5298" w:rsidP="00BE1976">
      <w:pPr>
        <w:spacing w:line="276" w:lineRule="auto"/>
        <w:jc w:val="both"/>
        <w:rPr>
          <w:rFonts w:eastAsia="Rubik" w:cstheme="majorHAnsi"/>
          <w:color w:val="000000" w:themeColor="text1"/>
        </w:rPr>
      </w:pPr>
      <w:r w:rsidRPr="00DB67FD">
        <w:rPr>
          <w:rFonts w:eastAsia="Rubik" w:cstheme="majorHAnsi"/>
          <w:color w:val="000000" w:themeColor="text1"/>
        </w:rPr>
        <w:t>Le Prestataire déclare disposer de la compétence, de l’expérience, de l’organisation, des moyens en personnel et en matériel suffisants pour répondre de manière satisfaisante aux besoins du Client. Il affirme pouvoir fournir les services demandés avec succès, dans les délais impartis et conformément aux conditions du présent contrat</w:t>
      </w:r>
      <w:r w:rsidR="00DB2EA1" w:rsidRPr="00DB67FD">
        <w:rPr>
          <w:rFonts w:eastAsia="Rubik" w:cstheme="majorHAnsi"/>
          <w:color w:val="000000" w:themeColor="text1"/>
        </w:rPr>
        <w:t xml:space="preserve"> ainsi qu’au cahier de charges dont il déclare avoir pris connaissance</w:t>
      </w:r>
      <w:r w:rsidRPr="00DB67FD">
        <w:rPr>
          <w:rFonts w:eastAsia="Rubik" w:cstheme="majorHAnsi"/>
          <w:color w:val="000000" w:themeColor="text1"/>
        </w:rPr>
        <w:t>.</w:t>
      </w:r>
    </w:p>
    <w:p w14:paraId="0F7E03EF" w14:textId="12FA6540" w:rsidR="00DB2EA1" w:rsidRPr="00DB67FD" w:rsidRDefault="008C5298" w:rsidP="00BE1976">
      <w:pPr>
        <w:spacing w:line="276" w:lineRule="auto"/>
        <w:jc w:val="both"/>
        <w:rPr>
          <w:rFonts w:eastAsia="Rubik" w:cstheme="majorHAnsi"/>
          <w:color w:val="000000" w:themeColor="text1"/>
        </w:rPr>
      </w:pPr>
      <w:r w:rsidRPr="00DB67FD">
        <w:rPr>
          <w:rFonts w:eastAsia="Rubik" w:cstheme="majorHAnsi"/>
          <w:color w:val="000000" w:themeColor="text1"/>
        </w:rPr>
        <w:t>Les Parties sont convenues, aux termes des présentes, de définir les conditions et modali</w:t>
      </w:r>
      <w:r w:rsidR="00DB2EA1" w:rsidRPr="00DB67FD">
        <w:rPr>
          <w:rFonts w:eastAsia="Rubik" w:cstheme="majorHAnsi"/>
          <w:color w:val="000000" w:themeColor="text1"/>
        </w:rPr>
        <w:t>tés de leur collaboration dans le cadre du présent Contrat</w:t>
      </w:r>
      <w:r w:rsidRPr="00DB67FD">
        <w:rPr>
          <w:rFonts w:eastAsia="Rubik" w:cstheme="majorHAnsi"/>
          <w:color w:val="000000" w:themeColor="text1"/>
        </w:rPr>
        <w:t>.</w:t>
      </w:r>
    </w:p>
    <w:p w14:paraId="7C4AC780" w14:textId="77777777" w:rsidR="008C5298" w:rsidRPr="00DB67FD" w:rsidRDefault="008C5298" w:rsidP="00BE1976">
      <w:pPr>
        <w:spacing w:line="276" w:lineRule="auto"/>
        <w:jc w:val="both"/>
        <w:rPr>
          <w:rFonts w:eastAsia="Rubik" w:cstheme="majorHAnsi"/>
          <w:color w:val="000000" w:themeColor="text1"/>
        </w:rPr>
      </w:pPr>
      <w:r w:rsidRPr="00DB67FD">
        <w:rPr>
          <w:rFonts w:eastAsia="Rubik" w:cstheme="majorHAnsi"/>
          <w:color w:val="000000" w:themeColor="text1"/>
        </w:rPr>
        <w:t>Les Parties déclarent qu’elles ont eu le temps et l’opportunité d’échanger entre elles toutes les informations nécessaires pour négocier et conclure le présent Contrat,</w:t>
      </w:r>
    </w:p>
    <w:p w14:paraId="5BD47D73" w14:textId="77777777" w:rsidR="008C5298" w:rsidRPr="00DB67FD" w:rsidRDefault="008C5298" w:rsidP="008C5298">
      <w:pPr>
        <w:ind w:firstLine="567"/>
        <w:jc w:val="both"/>
        <w:rPr>
          <w:rFonts w:eastAsia="Rubik" w:cstheme="majorHAnsi"/>
          <w:color w:val="000000" w:themeColor="text1"/>
        </w:rPr>
      </w:pPr>
    </w:p>
    <w:p w14:paraId="01DD79AD" w14:textId="77777777" w:rsidR="008C5298" w:rsidRPr="00DB67FD" w:rsidRDefault="008C5298" w:rsidP="008C5298">
      <w:pPr>
        <w:numPr>
          <w:ilvl w:val="0"/>
          <w:numId w:val="2"/>
        </w:numPr>
        <w:pBdr>
          <w:top w:val="nil"/>
          <w:left w:val="nil"/>
          <w:bottom w:val="nil"/>
          <w:right w:val="nil"/>
          <w:between w:val="nil"/>
        </w:pBdr>
        <w:spacing w:after="0" w:line="240" w:lineRule="auto"/>
        <w:jc w:val="both"/>
        <w:rPr>
          <w:rFonts w:eastAsia="Rubik" w:cstheme="majorHAnsi"/>
          <w:b/>
          <w:color w:val="000000" w:themeColor="text1"/>
        </w:rPr>
      </w:pPr>
      <w:r w:rsidRPr="00DB67FD">
        <w:rPr>
          <w:rFonts w:eastAsia="Rubik" w:cstheme="majorHAnsi"/>
          <w:b/>
          <w:color w:val="000000" w:themeColor="text1"/>
          <w:u w:val="single"/>
        </w:rPr>
        <w:t>Description et exécution des Services</w:t>
      </w:r>
    </w:p>
    <w:p w14:paraId="28918D9C" w14:textId="77777777" w:rsidR="008C5298" w:rsidRPr="00DB67FD" w:rsidRDefault="008C5298" w:rsidP="008C5298">
      <w:pPr>
        <w:ind w:left="360"/>
        <w:jc w:val="both"/>
        <w:rPr>
          <w:rFonts w:eastAsia="Rubik" w:cstheme="majorHAnsi"/>
          <w:color w:val="000000" w:themeColor="text1"/>
        </w:rPr>
      </w:pPr>
    </w:p>
    <w:p w14:paraId="72F25025" w14:textId="77777777" w:rsidR="008C5298" w:rsidRPr="00DB67FD" w:rsidRDefault="008C5298" w:rsidP="008C5298">
      <w:pPr>
        <w:numPr>
          <w:ilvl w:val="1"/>
          <w:numId w:val="2"/>
        </w:numPr>
        <w:spacing w:after="0" w:line="240" w:lineRule="auto"/>
        <w:ind w:left="993" w:hanging="633"/>
        <w:jc w:val="both"/>
        <w:rPr>
          <w:rFonts w:eastAsia="Rubik" w:cstheme="majorHAnsi"/>
          <w:color w:val="000000" w:themeColor="text1"/>
        </w:rPr>
      </w:pPr>
      <w:r w:rsidRPr="00DB67FD">
        <w:rPr>
          <w:rFonts w:eastAsia="Rubik" w:cstheme="majorHAnsi"/>
          <w:b/>
          <w:color w:val="000000" w:themeColor="text1"/>
        </w:rPr>
        <w:t>Description des Services</w:t>
      </w:r>
    </w:p>
    <w:p w14:paraId="54F98E4E" w14:textId="77777777" w:rsidR="008C5298" w:rsidRPr="00DB67FD" w:rsidRDefault="008C5298" w:rsidP="008C5298">
      <w:pPr>
        <w:ind w:left="993"/>
        <w:jc w:val="both"/>
        <w:rPr>
          <w:rFonts w:eastAsia="Rubik" w:cstheme="majorHAnsi"/>
          <w:color w:val="000000" w:themeColor="text1"/>
        </w:rPr>
      </w:pPr>
    </w:p>
    <w:p w14:paraId="63197AB8" w14:textId="315E596A" w:rsidR="00BF79C6" w:rsidRPr="004152D8" w:rsidRDefault="008522B4" w:rsidP="00BF79C6">
      <w:pPr>
        <w:pStyle w:val="ListParagraph"/>
        <w:pBdr>
          <w:top w:val="nil"/>
          <w:left w:val="nil"/>
          <w:bottom w:val="nil"/>
          <w:right w:val="nil"/>
          <w:between w:val="nil"/>
        </w:pBdr>
        <w:spacing w:line="276" w:lineRule="auto"/>
        <w:jc w:val="both"/>
        <w:rPr>
          <w:rFonts w:eastAsia="Rubik" w:cstheme="majorHAnsi"/>
          <w:b/>
          <w:bCs/>
          <w:color w:val="000000" w:themeColor="text1"/>
          <w:sz w:val="20"/>
          <w:szCs w:val="20"/>
        </w:rPr>
      </w:pPr>
      <w:r w:rsidRPr="004152D8">
        <w:rPr>
          <w:rFonts w:eastAsia="Rubik" w:cstheme="majorHAnsi"/>
          <w:b/>
          <w:bCs/>
          <w:color w:val="000000" w:themeColor="text1"/>
          <w:sz w:val="20"/>
          <w:szCs w:val="20"/>
        </w:rPr>
        <w:t xml:space="preserve">  </w:t>
      </w:r>
      <w:r w:rsidRPr="004152D8">
        <w:rPr>
          <w:rFonts w:eastAsia="Rubik" w:cstheme="majorHAnsi"/>
          <w:b/>
          <w:bCs/>
          <w:color w:val="FF0000"/>
          <w:sz w:val="20"/>
          <w:szCs w:val="20"/>
        </w:rPr>
        <w:t>Remplir ici description des services</w:t>
      </w:r>
    </w:p>
    <w:p w14:paraId="60B1F25A" w14:textId="77777777" w:rsidR="008C5298" w:rsidRPr="00DB67FD" w:rsidRDefault="008C5298" w:rsidP="008C5298">
      <w:pPr>
        <w:ind w:left="993"/>
        <w:jc w:val="both"/>
        <w:rPr>
          <w:rFonts w:eastAsia="Rubik" w:cstheme="majorHAnsi"/>
          <w:color w:val="000000" w:themeColor="text1"/>
        </w:rPr>
      </w:pPr>
    </w:p>
    <w:p w14:paraId="25AB4BB3" w14:textId="77777777" w:rsidR="008C5298" w:rsidRPr="00DB67FD" w:rsidRDefault="008C5298" w:rsidP="008C5298">
      <w:pPr>
        <w:numPr>
          <w:ilvl w:val="1"/>
          <w:numId w:val="2"/>
        </w:numPr>
        <w:spacing w:after="0" w:line="240" w:lineRule="auto"/>
        <w:ind w:left="993" w:hanging="633"/>
        <w:jc w:val="both"/>
        <w:rPr>
          <w:rFonts w:eastAsia="Rubik" w:cstheme="majorHAnsi"/>
          <w:color w:val="000000" w:themeColor="text1"/>
        </w:rPr>
      </w:pPr>
      <w:r w:rsidRPr="00DB67FD">
        <w:rPr>
          <w:rFonts w:eastAsia="Rubik" w:cstheme="majorHAnsi"/>
          <w:b/>
          <w:color w:val="000000" w:themeColor="text1"/>
        </w:rPr>
        <w:t>Réalisation des Services</w:t>
      </w:r>
    </w:p>
    <w:p w14:paraId="3783E62C" w14:textId="77777777" w:rsidR="008C5298" w:rsidRPr="00DB67FD" w:rsidRDefault="008C5298" w:rsidP="008C5298">
      <w:pPr>
        <w:ind w:left="993"/>
        <w:jc w:val="both"/>
        <w:rPr>
          <w:rFonts w:eastAsia="Rubik" w:cstheme="majorHAnsi"/>
          <w:color w:val="000000" w:themeColor="text1"/>
        </w:rPr>
      </w:pPr>
    </w:p>
    <w:p w14:paraId="4F1E4049" w14:textId="5695221C" w:rsidR="00DB67FD" w:rsidRPr="00DB67FD" w:rsidRDefault="008C5298" w:rsidP="00DB67FD">
      <w:pPr>
        <w:spacing w:line="276" w:lineRule="auto"/>
        <w:ind w:left="993"/>
        <w:jc w:val="both"/>
        <w:rPr>
          <w:rFonts w:eastAsia="Rubik" w:cstheme="majorHAnsi"/>
          <w:color w:val="000000" w:themeColor="text1"/>
        </w:rPr>
      </w:pPr>
      <w:r w:rsidRPr="00DB67FD">
        <w:rPr>
          <w:rFonts w:eastAsia="Rubik" w:cstheme="majorHAnsi"/>
          <w:color w:val="000000" w:themeColor="text1"/>
        </w:rPr>
        <w:t>Le Prestataire choisit librement les modalités pratiques et organisationnelles selon lesquelles il réalise les Services, sous réserve de les exécuter conformément aux règles de l’art. Il est ainsi notamment seul juge des moyens matériels qu’il décidera d’affecter à leur réalisation. Il est entièrement et exclusivement responsable de ces moyens et, plus généralement, des modalités pratiques de leur réalisation, dont il assure la maîtrise complète. Pour les besoins de l’exécution des Services, le Prestataire pourra être amené à avoir recours à des moyens matériels spécifiques dont l’utilisation sera décidée d’un commun accord entre les Parties.</w:t>
      </w:r>
    </w:p>
    <w:p w14:paraId="51587786" w14:textId="77777777" w:rsidR="008C5298" w:rsidRPr="00DB67FD" w:rsidRDefault="008C5298" w:rsidP="00DB67FD">
      <w:pPr>
        <w:spacing w:line="276" w:lineRule="auto"/>
        <w:ind w:left="993"/>
        <w:jc w:val="both"/>
        <w:rPr>
          <w:rFonts w:eastAsia="Rubik" w:cstheme="majorHAnsi"/>
          <w:color w:val="000000" w:themeColor="text1"/>
        </w:rPr>
      </w:pPr>
      <w:r w:rsidRPr="00DB67FD">
        <w:rPr>
          <w:rFonts w:eastAsia="Rubik" w:cstheme="majorHAnsi"/>
          <w:color w:val="000000" w:themeColor="text1"/>
        </w:rPr>
        <w:t xml:space="preserve">Les Parties conviennent de se réunir par tous moyens utiles de manière </w:t>
      </w:r>
      <w:sdt>
        <w:sdtPr>
          <w:rPr>
            <w:rFonts w:cstheme="majorHAnsi"/>
            <w:color w:val="000000" w:themeColor="text1"/>
          </w:rPr>
          <w:tag w:val="goog_rdk_6"/>
          <w:id w:val="948129518"/>
        </w:sdtPr>
        <w:sdtContent/>
      </w:sdt>
      <w:r w:rsidRPr="00DB67FD">
        <w:rPr>
          <w:rFonts w:eastAsia="Rubik" w:cstheme="majorHAnsi"/>
          <w:color w:val="000000" w:themeColor="text1"/>
        </w:rPr>
        <w:t>régulière afin d’assurer un suivi de la réalisation des Services.</w:t>
      </w:r>
    </w:p>
    <w:p w14:paraId="49EE40E5" w14:textId="77777777" w:rsidR="00AC0155" w:rsidRPr="00DB67FD" w:rsidRDefault="00AC0155" w:rsidP="00AC0155">
      <w:pPr>
        <w:numPr>
          <w:ilvl w:val="0"/>
          <w:numId w:val="2"/>
        </w:numPr>
        <w:pBdr>
          <w:top w:val="nil"/>
          <w:left w:val="nil"/>
          <w:bottom w:val="nil"/>
          <w:right w:val="nil"/>
          <w:between w:val="nil"/>
        </w:pBdr>
        <w:spacing w:after="0" w:line="240" w:lineRule="auto"/>
        <w:jc w:val="both"/>
        <w:rPr>
          <w:rFonts w:eastAsia="Rubik" w:cstheme="majorHAnsi"/>
          <w:b/>
          <w:color w:val="000000" w:themeColor="text1"/>
        </w:rPr>
      </w:pPr>
      <w:r w:rsidRPr="00DB67FD">
        <w:rPr>
          <w:rFonts w:eastAsia="Rubik" w:cstheme="majorHAnsi"/>
          <w:b/>
          <w:color w:val="000000" w:themeColor="text1"/>
          <w:u w:val="single"/>
        </w:rPr>
        <w:t>Conditions financières</w:t>
      </w:r>
    </w:p>
    <w:p w14:paraId="543C7CA3" w14:textId="77777777" w:rsidR="00AC0155" w:rsidRPr="00DB67FD" w:rsidRDefault="00AC0155" w:rsidP="00AC0155">
      <w:pPr>
        <w:ind w:left="360"/>
        <w:jc w:val="both"/>
        <w:rPr>
          <w:rFonts w:eastAsia="Rubik" w:cstheme="majorHAnsi"/>
          <w:color w:val="000000" w:themeColor="text1"/>
        </w:rPr>
      </w:pPr>
    </w:p>
    <w:p w14:paraId="2F866530" w14:textId="77777777" w:rsidR="00AC0155" w:rsidRPr="00DB67FD" w:rsidRDefault="00AC0155" w:rsidP="00AC0155">
      <w:pPr>
        <w:numPr>
          <w:ilvl w:val="1"/>
          <w:numId w:val="2"/>
        </w:numPr>
        <w:spacing w:after="0" w:line="240" w:lineRule="auto"/>
        <w:ind w:left="993" w:hanging="633"/>
        <w:jc w:val="both"/>
        <w:rPr>
          <w:rFonts w:eastAsia="Rubik" w:cstheme="majorHAnsi"/>
          <w:color w:val="000000" w:themeColor="text1"/>
        </w:rPr>
      </w:pPr>
      <w:r w:rsidRPr="00DB67FD">
        <w:rPr>
          <w:rFonts w:eastAsia="Rubik" w:cstheme="majorHAnsi"/>
          <w:b/>
          <w:color w:val="000000" w:themeColor="text1"/>
        </w:rPr>
        <w:t>Prix, facturation</w:t>
      </w:r>
    </w:p>
    <w:p w14:paraId="51E4B276" w14:textId="77777777" w:rsidR="00AC0155" w:rsidRPr="00DB67FD" w:rsidRDefault="00AC0155" w:rsidP="00AC0155">
      <w:pPr>
        <w:jc w:val="both"/>
        <w:rPr>
          <w:rFonts w:eastAsia="Rubik" w:cstheme="majorHAnsi"/>
          <w:b/>
          <w:color w:val="000000" w:themeColor="text1"/>
          <w:highlight w:val="green"/>
        </w:rPr>
      </w:pPr>
    </w:p>
    <w:p w14:paraId="6F5D9BF1" w14:textId="6276CAE4" w:rsidR="00AC0155" w:rsidRPr="00DB67FD" w:rsidRDefault="00AC0155" w:rsidP="00DB67FD">
      <w:pPr>
        <w:spacing w:line="276" w:lineRule="auto"/>
        <w:ind w:left="993"/>
        <w:jc w:val="both"/>
        <w:rPr>
          <w:rFonts w:eastAsia="Rubik" w:cstheme="majorHAnsi"/>
          <w:color w:val="000000" w:themeColor="text1"/>
        </w:rPr>
      </w:pPr>
      <w:r w:rsidRPr="00DB67FD">
        <w:rPr>
          <w:rFonts w:eastAsia="Rubik" w:cstheme="majorHAnsi"/>
          <w:color w:val="000000" w:themeColor="text1"/>
        </w:rPr>
        <w:t xml:space="preserve">En contrepartie de la réalisation des Services visés à l’article « </w:t>
      </w:r>
      <w:r w:rsidRPr="00DB67FD">
        <w:rPr>
          <w:rFonts w:eastAsia="Rubik" w:cstheme="majorHAnsi"/>
          <w:i/>
          <w:color w:val="000000" w:themeColor="text1"/>
        </w:rPr>
        <w:t>Description des Services</w:t>
      </w:r>
      <w:r w:rsidRPr="00DB67FD">
        <w:rPr>
          <w:rFonts w:eastAsia="Rubik" w:cstheme="majorHAnsi"/>
          <w:color w:val="000000" w:themeColor="text1"/>
        </w:rPr>
        <w:t xml:space="preserve"> », le Prestataire percevra </w:t>
      </w:r>
      <w:r w:rsidR="005D56CA" w:rsidRPr="00DB67FD">
        <w:rPr>
          <w:rFonts w:eastAsia="Rubik" w:cstheme="majorHAnsi"/>
          <w:color w:val="000000" w:themeColor="text1"/>
        </w:rPr>
        <w:t xml:space="preserve">une rémunération convenue et acceptée pour un montant de  </w:t>
      </w:r>
      <w:r w:rsidRPr="00DB67FD">
        <w:rPr>
          <w:rFonts w:eastAsia="Rubik" w:cstheme="majorHAnsi"/>
          <w:color w:val="000000" w:themeColor="text1"/>
        </w:rPr>
        <w:t xml:space="preserve"> </w:t>
      </w:r>
      <w:r w:rsidR="003524D8">
        <w:rPr>
          <w:rFonts w:eastAsia="Rubik" w:cstheme="majorHAnsi"/>
          <w:b/>
          <w:color w:val="000000" w:themeColor="text1"/>
        </w:rPr>
        <w:t>______________________________________________________________________</w:t>
      </w:r>
      <w:r w:rsidRPr="00DB67FD">
        <w:rPr>
          <w:rFonts w:eastAsia="Rubik" w:cstheme="majorHAnsi"/>
          <w:color w:val="000000" w:themeColor="text1"/>
        </w:rPr>
        <w:t xml:space="preserve">. </w:t>
      </w:r>
    </w:p>
    <w:p w14:paraId="7534566C" w14:textId="77777777" w:rsidR="00AC0155" w:rsidRPr="00DB67FD" w:rsidRDefault="00AC0155" w:rsidP="00DB67FD">
      <w:pPr>
        <w:spacing w:line="276" w:lineRule="auto"/>
        <w:ind w:left="993"/>
        <w:jc w:val="both"/>
        <w:rPr>
          <w:rFonts w:eastAsia="Rubik" w:cstheme="majorHAnsi"/>
          <w:color w:val="000000" w:themeColor="text1"/>
        </w:rPr>
      </w:pPr>
    </w:p>
    <w:p w14:paraId="73E46065" w14:textId="77777777" w:rsidR="00AC0155" w:rsidRPr="00DB67FD" w:rsidRDefault="00AC0155" w:rsidP="00DB67FD">
      <w:pPr>
        <w:spacing w:line="276" w:lineRule="auto"/>
        <w:ind w:left="993"/>
        <w:jc w:val="both"/>
        <w:rPr>
          <w:rFonts w:eastAsia="Rubik" w:cstheme="majorHAnsi"/>
          <w:color w:val="000000" w:themeColor="text1"/>
        </w:rPr>
      </w:pPr>
      <w:r w:rsidRPr="00DB67FD">
        <w:rPr>
          <w:rFonts w:eastAsia="Rubik" w:cstheme="majorHAnsi"/>
          <w:color w:val="000000" w:themeColor="text1"/>
        </w:rPr>
        <w:lastRenderedPageBreak/>
        <w:t xml:space="preserve">Le Prestataire adressera ses factures au Client par tout moyen utile et notamment par </w:t>
      </w:r>
      <w:proofErr w:type="gramStart"/>
      <w:r w:rsidRPr="00DB67FD">
        <w:rPr>
          <w:rFonts w:eastAsia="Rubik" w:cstheme="majorHAnsi"/>
          <w:color w:val="000000" w:themeColor="text1"/>
        </w:rPr>
        <w:t>email</w:t>
      </w:r>
      <w:proofErr w:type="gramEnd"/>
      <w:r w:rsidRPr="00DB67FD">
        <w:rPr>
          <w:rFonts w:eastAsia="Rubik" w:cstheme="majorHAnsi"/>
          <w:color w:val="000000" w:themeColor="text1"/>
        </w:rPr>
        <w:t>. Sauf mention contraire sur les factures, elles sont payables dans un délai maximum d’un mois à compter de leur émission.</w:t>
      </w:r>
    </w:p>
    <w:p w14:paraId="1B5309F1" w14:textId="77777777" w:rsidR="00AC0155" w:rsidRPr="00DB67FD" w:rsidRDefault="00AC0155" w:rsidP="00AC0155">
      <w:pPr>
        <w:ind w:left="993"/>
        <w:jc w:val="both"/>
        <w:rPr>
          <w:rFonts w:eastAsia="Rubik" w:cstheme="majorHAnsi"/>
          <w:color w:val="000000" w:themeColor="text1"/>
        </w:rPr>
      </w:pPr>
    </w:p>
    <w:p w14:paraId="5BB110C8" w14:textId="77777777" w:rsidR="00AC0155" w:rsidRPr="00DB67FD" w:rsidRDefault="00AC0155" w:rsidP="00AC0155">
      <w:pPr>
        <w:numPr>
          <w:ilvl w:val="1"/>
          <w:numId w:val="2"/>
        </w:numPr>
        <w:spacing w:after="0" w:line="240" w:lineRule="auto"/>
        <w:ind w:left="993" w:hanging="633"/>
        <w:jc w:val="both"/>
        <w:rPr>
          <w:rFonts w:eastAsia="Rubik" w:cstheme="majorHAnsi"/>
          <w:color w:val="000000" w:themeColor="text1"/>
        </w:rPr>
      </w:pPr>
      <w:r w:rsidRPr="00DB67FD">
        <w:rPr>
          <w:rFonts w:eastAsia="Rubik" w:cstheme="majorHAnsi"/>
          <w:b/>
          <w:color w:val="000000" w:themeColor="text1"/>
        </w:rPr>
        <w:t>Frais et dépenses liés à l’exécution des Services</w:t>
      </w:r>
    </w:p>
    <w:p w14:paraId="32DDA545" w14:textId="77777777" w:rsidR="00AC0155" w:rsidRPr="00DB67FD" w:rsidRDefault="00AC0155" w:rsidP="00AC0155">
      <w:pPr>
        <w:ind w:left="993"/>
        <w:jc w:val="both"/>
        <w:rPr>
          <w:rFonts w:eastAsia="Rubik" w:cstheme="majorHAnsi"/>
          <w:color w:val="000000" w:themeColor="text1"/>
        </w:rPr>
      </w:pPr>
    </w:p>
    <w:p w14:paraId="3C8727E6" w14:textId="3C35AFD2" w:rsidR="00AC0155" w:rsidRPr="00DB67FD" w:rsidRDefault="00AC0155" w:rsidP="00DB67FD">
      <w:pPr>
        <w:spacing w:line="276" w:lineRule="auto"/>
        <w:ind w:left="993"/>
        <w:jc w:val="both"/>
        <w:rPr>
          <w:rFonts w:eastAsia="Rubik" w:cstheme="majorHAnsi"/>
          <w:color w:val="000000" w:themeColor="text1"/>
        </w:rPr>
      </w:pPr>
      <w:r w:rsidRPr="00DB67FD">
        <w:rPr>
          <w:rFonts w:eastAsia="Rubik" w:cstheme="majorHAnsi"/>
          <w:color w:val="000000" w:themeColor="text1"/>
        </w:rPr>
        <w:t xml:space="preserve">Les frais engagés personnellement par le Prestataire dans le cadre de l’exécution des Services </w:t>
      </w:r>
      <w:r w:rsidR="00972EE7" w:rsidRPr="00DB67FD">
        <w:rPr>
          <w:rFonts w:eastAsia="Rubik" w:cstheme="majorHAnsi"/>
          <w:color w:val="000000" w:themeColor="text1"/>
        </w:rPr>
        <w:t>resteront à sa</w:t>
      </w:r>
      <w:r w:rsidRPr="00DB67FD">
        <w:rPr>
          <w:rFonts w:eastAsia="Rubik" w:cstheme="majorHAnsi"/>
          <w:color w:val="000000" w:themeColor="text1"/>
        </w:rPr>
        <w:t xml:space="preserve"> charge exclusi</w:t>
      </w:r>
      <w:r w:rsidR="00972EE7" w:rsidRPr="00DB67FD">
        <w:rPr>
          <w:rFonts w:eastAsia="Rubik" w:cstheme="majorHAnsi"/>
          <w:color w:val="000000" w:themeColor="text1"/>
        </w:rPr>
        <w:t>ve. Ils ne pourront faire l’objet de remboursement que sur accord préalable écrit et sur présentation de justificatifs probants.</w:t>
      </w:r>
    </w:p>
    <w:p w14:paraId="28127CC5" w14:textId="063F9552" w:rsidR="00AC0155" w:rsidRPr="00DB67FD" w:rsidRDefault="00972EE7" w:rsidP="00DB67FD">
      <w:pPr>
        <w:spacing w:line="276" w:lineRule="auto"/>
        <w:ind w:left="993"/>
        <w:jc w:val="both"/>
        <w:rPr>
          <w:rFonts w:eastAsia="Rubik" w:cstheme="majorHAnsi"/>
          <w:color w:val="000000" w:themeColor="text1"/>
        </w:rPr>
      </w:pPr>
      <w:r w:rsidRPr="00DB67FD">
        <w:rPr>
          <w:rFonts w:eastAsia="Rubik" w:cstheme="majorHAnsi"/>
          <w:color w:val="000000" w:themeColor="text1"/>
        </w:rPr>
        <w:t>Le prestataire</w:t>
      </w:r>
      <w:r w:rsidR="00AC0155" w:rsidRPr="00DB67FD">
        <w:rPr>
          <w:rFonts w:eastAsia="Rubik" w:cstheme="majorHAnsi"/>
          <w:color w:val="000000" w:themeColor="text1"/>
        </w:rPr>
        <w:t xml:space="preserve"> est seul responsable du bon accomplissement de toutes les formalités notamment administratives, fiscales et/ ou sociales et de tous les paiements de cotisations, taxes ou impôts de toutes natures qui lui incombent, le cas échéant, en relation avec la réalisation des Services. La responsabilité du Client ne pourra en aucun cas être engagée à ce titre.</w:t>
      </w:r>
    </w:p>
    <w:p w14:paraId="68495FB7" w14:textId="77777777" w:rsidR="00AC0155" w:rsidRPr="00DB67FD" w:rsidRDefault="00AC0155" w:rsidP="00AC0155">
      <w:pPr>
        <w:pBdr>
          <w:top w:val="nil"/>
          <w:left w:val="nil"/>
          <w:bottom w:val="nil"/>
          <w:right w:val="nil"/>
          <w:between w:val="nil"/>
        </w:pBdr>
        <w:jc w:val="both"/>
        <w:rPr>
          <w:rFonts w:eastAsia="Rubik" w:cstheme="majorHAnsi"/>
          <w:color w:val="000000" w:themeColor="text1"/>
        </w:rPr>
      </w:pPr>
    </w:p>
    <w:p w14:paraId="61E9DAA0" w14:textId="77777777" w:rsidR="00AC0155" w:rsidRPr="00DB67FD" w:rsidRDefault="00AC0155" w:rsidP="00DB67FD">
      <w:pPr>
        <w:numPr>
          <w:ilvl w:val="1"/>
          <w:numId w:val="2"/>
        </w:numPr>
        <w:spacing w:after="0" w:line="276" w:lineRule="auto"/>
        <w:ind w:left="993" w:hanging="633"/>
        <w:jc w:val="both"/>
        <w:rPr>
          <w:rFonts w:eastAsia="Rubik" w:cstheme="majorHAnsi"/>
          <w:color w:val="000000" w:themeColor="text1"/>
        </w:rPr>
      </w:pPr>
      <w:r w:rsidRPr="00DB67FD">
        <w:rPr>
          <w:rFonts w:eastAsia="Rubik" w:cstheme="majorHAnsi"/>
          <w:color w:val="000000" w:themeColor="text1"/>
        </w:rPr>
        <w:t>Le Prestataire s’engage à n’utiliser les informations, documents, données et, plus généralement, tous les éléments qui pourront lui être transmis dans le cadre des présentes qu’aux fins d’exécution des présentes. Il reconnaît et accepte expressément que ces documents, éléments, données et informations sont des informations confidentielles soumises aux stipulations de l’article « </w:t>
      </w:r>
      <w:r w:rsidRPr="00DB67FD">
        <w:rPr>
          <w:rFonts w:eastAsia="Rubik" w:cstheme="majorHAnsi"/>
          <w:i/>
          <w:color w:val="000000" w:themeColor="text1"/>
        </w:rPr>
        <w:t>Confidentialité</w:t>
      </w:r>
      <w:r w:rsidRPr="00DB67FD">
        <w:rPr>
          <w:rFonts w:eastAsia="Rubik" w:cstheme="majorHAnsi"/>
          <w:color w:val="000000" w:themeColor="text1"/>
        </w:rPr>
        <w:t> ».</w:t>
      </w:r>
    </w:p>
    <w:p w14:paraId="63752296" w14:textId="77777777" w:rsidR="00AC0155" w:rsidRPr="00DB67FD" w:rsidRDefault="00AC0155" w:rsidP="00AC0155">
      <w:pPr>
        <w:jc w:val="both"/>
        <w:rPr>
          <w:rFonts w:eastAsia="Rubik" w:cstheme="majorHAnsi"/>
          <w:color w:val="000000" w:themeColor="text1"/>
        </w:rPr>
      </w:pPr>
    </w:p>
    <w:p w14:paraId="2578990B" w14:textId="77777777" w:rsidR="00AC0155" w:rsidRPr="00DB67FD" w:rsidRDefault="00AC0155" w:rsidP="00A03AFE">
      <w:pPr>
        <w:numPr>
          <w:ilvl w:val="1"/>
          <w:numId w:val="2"/>
        </w:numPr>
        <w:spacing w:after="0" w:line="276" w:lineRule="auto"/>
        <w:ind w:left="993" w:hanging="633"/>
        <w:jc w:val="both"/>
        <w:rPr>
          <w:rFonts w:eastAsia="Rubik" w:cstheme="majorHAnsi"/>
          <w:color w:val="000000" w:themeColor="text1"/>
        </w:rPr>
      </w:pPr>
      <w:r w:rsidRPr="00DB67FD">
        <w:rPr>
          <w:rFonts w:eastAsia="Rubik" w:cstheme="majorHAnsi"/>
          <w:color w:val="000000" w:themeColor="text1"/>
        </w:rPr>
        <w:t>Le Prestataire garantit le Client contre toutes plaintes, réclamations, actions et/ou revendications quelconques qu’il pourrait subir du fait de la violation, par le Prestataire, de l’une quelconque de ses obligations aux termes du Contrat. Le Prestataire s’engage à payer au Client tous les frais, charges et/ou condamnations qu’il pourrait avoir à supporter de ce fait.</w:t>
      </w:r>
    </w:p>
    <w:p w14:paraId="1E93FEE2" w14:textId="77777777" w:rsidR="00AC0155" w:rsidRPr="00DB67FD" w:rsidRDefault="00AC0155" w:rsidP="008C5298">
      <w:pPr>
        <w:ind w:left="993"/>
        <w:jc w:val="both"/>
        <w:rPr>
          <w:rFonts w:eastAsia="Rubik" w:cstheme="majorHAnsi"/>
          <w:color w:val="000000" w:themeColor="text1"/>
        </w:rPr>
      </w:pPr>
    </w:p>
    <w:p w14:paraId="60D36C52" w14:textId="77777777" w:rsidR="00AC0155" w:rsidRPr="00DB67FD" w:rsidRDefault="00AC0155" w:rsidP="008C5298">
      <w:pPr>
        <w:ind w:left="993"/>
        <w:jc w:val="both"/>
        <w:rPr>
          <w:rFonts w:eastAsia="Rubik" w:cstheme="majorHAnsi"/>
          <w:color w:val="000000" w:themeColor="text1"/>
        </w:rPr>
      </w:pPr>
    </w:p>
    <w:p w14:paraId="29EF69BF" w14:textId="77777777" w:rsidR="00AC0155" w:rsidRPr="00DB67FD" w:rsidRDefault="00AC0155" w:rsidP="00AC0155">
      <w:pPr>
        <w:numPr>
          <w:ilvl w:val="0"/>
          <w:numId w:val="2"/>
        </w:numPr>
        <w:pBdr>
          <w:top w:val="nil"/>
          <w:left w:val="nil"/>
          <w:bottom w:val="nil"/>
          <w:right w:val="nil"/>
          <w:between w:val="nil"/>
        </w:pBdr>
        <w:spacing w:after="0" w:line="240" w:lineRule="auto"/>
        <w:jc w:val="both"/>
        <w:rPr>
          <w:rFonts w:eastAsia="Rubik" w:cstheme="majorHAnsi"/>
          <w:b/>
          <w:color w:val="000000" w:themeColor="text1"/>
        </w:rPr>
      </w:pPr>
      <w:r w:rsidRPr="00DB67FD">
        <w:rPr>
          <w:rFonts w:eastAsia="Rubik" w:cstheme="majorHAnsi"/>
          <w:b/>
          <w:color w:val="000000" w:themeColor="text1"/>
          <w:u w:val="single"/>
        </w:rPr>
        <w:t>Obligations communes aux Parties</w:t>
      </w:r>
    </w:p>
    <w:p w14:paraId="60B883B3" w14:textId="77777777" w:rsidR="00AC0155" w:rsidRPr="00DB67FD" w:rsidRDefault="00AC0155" w:rsidP="00AC0155">
      <w:pPr>
        <w:ind w:left="360"/>
        <w:jc w:val="both"/>
        <w:rPr>
          <w:rFonts w:eastAsia="Rubik" w:cstheme="majorHAnsi"/>
          <w:color w:val="000000" w:themeColor="text1"/>
        </w:rPr>
      </w:pPr>
    </w:p>
    <w:p w14:paraId="45812D1E" w14:textId="78D35D07" w:rsidR="00AC0155" w:rsidRPr="00DB67FD" w:rsidRDefault="00AC0155" w:rsidP="00DB67FD">
      <w:pPr>
        <w:spacing w:line="276" w:lineRule="auto"/>
        <w:ind w:left="360"/>
        <w:jc w:val="both"/>
        <w:rPr>
          <w:rFonts w:eastAsia="Rubik" w:cstheme="majorHAnsi"/>
          <w:color w:val="000000" w:themeColor="text1"/>
        </w:rPr>
      </w:pPr>
      <w:r w:rsidRPr="00DB67FD">
        <w:rPr>
          <w:rFonts w:eastAsia="Rubik" w:cstheme="majorHAnsi"/>
          <w:color w:val="000000" w:themeColor="text1"/>
        </w:rPr>
        <w:t>Chacune des Parties s’engage, dans la réalisation et l’utilisation des Services, à respecter les lois et règlements en vigueur et à ne pas porter atteinte à l’ordre public.</w:t>
      </w:r>
    </w:p>
    <w:p w14:paraId="07ACBAF5" w14:textId="77777777" w:rsidR="00AC0155" w:rsidRPr="00DB67FD" w:rsidRDefault="00AC0155" w:rsidP="00DB67FD">
      <w:pPr>
        <w:spacing w:line="276" w:lineRule="auto"/>
        <w:ind w:left="360"/>
        <w:jc w:val="both"/>
        <w:rPr>
          <w:rFonts w:eastAsia="Rubik" w:cstheme="majorHAnsi"/>
          <w:color w:val="000000" w:themeColor="text1"/>
        </w:rPr>
      </w:pPr>
      <w:r w:rsidRPr="00DB67FD">
        <w:rPr>
          <w:rFonts w:eastAsia="Rubik" w:cstheme="majorHAnsi"/>
          <w:color w:val="000000" w:themeColor="text1"/>
        </w:rPr>
        <w:t>Elles s’engagent en outre à se fournir tous les documents, éléments, données et informations nécessaires à la bonne exécution du Contrat. Plus généralement, elles s’engagent à coopérer activement entre elles et de bonne foi en vue de la bonne exécution du Contrat et à s’informer mutuellement de toutes difficultés liées à cette exécution.</w:t>
      </w:r>
    </w:p>
    <w:p w14:paraId="088D016E" w14:textId="77777777" w:rsidR="001649E5" w:rsidRPr="00DB67FD" w:rsidRDefault="001649E5" w:rsidP="001649E5">
      <w:pPr>
        <w:numPr>
          <w:ilvl w:val="0"/>
          <w:numId w:val="2"/>
        </w:numPr>
        <w:pBdr>
          <w:top w:val="nil"/>
          <w:left w:val="nil"/>
          <w:bottom w:val="nil"/>
          <w:right w:val="nil"/>
          <w:between w:val="nil"/>
        </w:pBdr>
        <w:spacing w:after="0" w:line="240" w:lineRule="auto"/>
        <w:jc w:val="both"/>
        <w:rPr>
          <w:rFonts w:eastAsia="Rubik" w:cstheme="majorHAnsi"/>
          <w:b/>
          <w:color w:val="000000" w:themeColor="text1"/>
        </w:rPr>
      </w:pPr>
      <w:r w:rsidRPr="00DB67FD">
        <w:rPr>
          <w:rFonts w:eastAsia="Rubik" w:cstheme="majorHAnsi"/>
          <w:b/>
          <w:color w:val="000000" w:themeColor="text1"/>
          <w:u w:val="single"/>
        </w:rPr>
        <w:t>Propriété intellectuelle</w:t>
      </w:r>
    </w:p>
    <w:p w14:paraId="247C83D2" w14:textId="77777777" w:rsidR="001649E5" w:rsidRPr="00DB67FD" w:rsidRDefault="001649E5" w:rsidP="001649E5">
      <w:pPr>
        <w:rPr>
          <w:rFonts w:eastAsia="Rubik" w:cstheme="majorHAnsi"/>
          <w:color w:val="000000" w:themeColor="text1"/>
        </w:rPr>
      </w:pPr>
    </w:p>
    <w:p w14:paraId="57D9E53B" w14:textId="77777777" w:rsidR="001649E5" w:rsidRPr="00DB67FD" w:rsidRDefault="001649E5" w:rsidP="001649E5">
      <w:pPr>
        <w:ind w:left="360"/>
        <w:jc w:val="both"/>
        <w:rPr>
          <w:rFonts w:eastAsia="Rubik" w:cstheme="majorHAnsi"/>
          <w:color w:val="000000" w:themeColor="text1"/>
        </w:rPr>
      </w:pPr>
      <w:r w:rsidRPr="00DB67FD">
        <w:rPr>
          <w:rFonts w:eastAsia="Rubik" w:cstheme="majorHAnsi"/>
          <w:color w:val="000000" w:themeColor="text1"/>
        </w:rPr>
        <w:lastRenderedPageBreak/>
        <w:t xml:space="preserve">Le Contrat n'affecte en rien les droits de propriété intellectuelle préexistants de chacune des Parties. </w:t>
      </w:r>
    </w:p>
    <w:p w14:paraId="5D3BEF62" w14:textId="77777777" w:rsidR="001649E5" w:rsidRPr="00DB67FD" w:rsidRDefault="001649E5" w:rsidP="001649E5">
      <w:pPr>
        <w:rPr>
          <w:rFonts w:eastAsia="Rubik" w:cstheme="majorHAnsi"/>
          <w:color w:val="000000" w:themeColor="text1"/>
        </w:rPr>
      </w:pPr>
    </w:p>
    <w:p w14:paraId="5F5B7278" w14:textId="77777777" w:rsidR="001649E5" w:rsidRPr="00DB67FD" w:rsidRDefault="001649E5" w:rsidP="001649E5">
      <w:pPr>
        <w:numPr>
          <w:ilvl w:val="1"/>
          <w:numId w:val="2"/>
        </w:numPr>
        <w:spacing w:after="0" w:line="240" w:lineRule="auto"/>
        <w:ind w:left="426" w:hanging="426"/>
        <w:jc w:val="both"/>
        <w:rPr>
          <w:rFonts w:eastAsia="Rubik" w:cstheme="majorHAnsi"/>
          <w:color w:val="000000" w:themeColor="text1"/>
        </w:rPr>
      </w:pPr>
      <w:r w:rsidRPr="00DB67FD">
        <w:rPr>
          <w:rFonts w:eastAsia="Rubik" w:cstheme="majorHAnsi"/>
          <w:b/>
          <w:color w:val="000000" w:themeColor="text1"/>
        </w:rPr>
        <w:t xml:space="preserve">Propriété intellectuelle du Client </w:t>
      </w:r>
    </w:p>
    <w:p w14:paraId="524346B3" w14:textId="77777777" w:rsidR="001649E5" w:rsidRPr="00DB67FD" w:rsidRDefault="001649E5" w:rsidP="001649E5">
      <w:pPr>
        <w:jc w:val="both"/>
        <w:rPr>
          <w:rFonts w:eastAsia="Rubik" w:cstheme="majorHAnsi"/>
          <w:color w:val="000000" w:themeColor="text1"/>
        </w:rPr>
      </w:pPr>
    </w:p>
    <w:p w14:paraId="59F56D6B" w14:textId="5FA4D90A" w:rsidR="001649E5" w:rsidRPr="00DB67FD" w:rsidRDefault="001649E5" w:rsidP="00DB67FD">
      <w:pPr>
        <w:spacing w:line="276" w:lineRule="auto"/>
        <w:ind w:left="360"/>
        <w:jc w:val="both"/>
        <w:rPr>
          <w:rFonts w:eastAsia="Rubik" w:cstheme="majorHAnsi"/>
          <w:color w:val="000000" w:themeColor="text1"/>
        </w:rPr>
      </w:pPr>
      <w:r w:rsidRPr="00DB67FD">
        <w:rPr>
          <w:rFonts w:eastAsia="Rubik" w:cstheme="majorHAnsi"/>
          <w:color w:val="000000" w:themeColor="text1"/>
        </w:rPr>
        <w:t xml:space="preserve">Les systèmes, logiciels, structures, infrastructures, bases de données et contenus de toute </w:t>
      </w:r>
      <w:proofErr w:type="gramStart"/>
      <w:r w:rsidRPr="00DB67FD">
        <w:rPr>
          <w:rFonts w:eastAsia="Rubik" w:cstheme="majorHAnsi"/>
          <w:color w:val="000000" w:themeColor="text1"/>
        </w:rPr>
        <w:t>nature exploités</w:t>
      </w:r>
      <w:proofErr w:type="gramEnd"/>
      <w:r w:rsidRPr="00DB67FD">
        <w:rPr>
          <w:rFonts w:eastAsia="Rubik" w:cstheme="majorHAnsi"/>
          <w:color w:val="000000" w:themeColor="text1"/>
        </w:rPr>
        <w:t xml:space="preserve"> par le Client dans le cadre de son activité et communiqués au Prestataire en vue de la réalisation des Services sont protégés par tous droits de propriété intellectuelle ou droits des producteurs de bases de données en vigueur. </w:t>
      </w:r>
    </w:p>
    <w:p w14:paraId="68181BDA" w14:textId="52274C71" w:rsidR="001649E5" w:rsidRPr="00DB67FD" w:rsidRDefault="001649E5" w:rsidP="00DB67FD">
      <w:pPr>
        <w:spacing w:line="276" w:lineRule="auto"/>
        <w:ind w:left="360"/>
        <w:jc w:val="both"/>
        <w:rPr>
          <w:rFonts w:eastAsia="Rubik" w:cstheme="majorHAnsi"/>
          <w:color w:val="000000" w:themeColor="text1"/>
        </w:rPr>
      </w:pPr>
      <w:r w:rsidRPr="00DB67FD">
        <w:rPr>
          <w:rFonts w:eastAsia="Rubik" w:cstheme="majorHAnsi"/>
          <w:color w:val="000000" w:themeColor="text1"/>
        </w:rPr>
        <w:t xml:space="preserve">Tous désassemblages, décompilations, décryptages, extractions, réutilisations, copies et plus généralement, tous </w:t>
      </w:r>
      <w:proofErr w:type="gramStart"/>
      <w:r w:rsidRPr="00DB67FD">
        <w:rPr>
          <w:rFonts w:eastAsia="Rubik" w:cstheme="majorHAnsi"/>
          <w:color w:val="000000" w:themeColor="text1"/>
        </w:rPr>
        <w:t>actes</w:t>
      </w:r>
      <w:proofErr w:type="gramEnd"/>
      <w:r w:rsidRPr="00DB67FD">
        <w:rPr>
          <w:rFonts w:eastAsia="Rubik" w:cstheme="majorHAnsi"/>
          <w:color w:val="000000" w:themeColor="text1"/>
        </w:rPr>
        <w:t xml:space="preserve"> de reproduction, représentation, diffusion et utilisation de l’un quelconque de ces éléments, en tout ou partie, lorsque ces actes ne sont pas rendus nécessaires par l’exécution du Contrat, ou qu’ils n’ont pas été préalablement autorisés par le Client, sont strictement interdits et pourront faire l’objet de poursuites judiciaires.</w:t>
      </w:r>
    </w:p>
    <w:p w14:paraId="7FF16078" w14:textId="77777777" w:rsidR="001649E5" w:rsidRPr="00DB67FD" w:rsidRDefault="001649E5" w:rsidP="00DB67FD">
      <w:pPr>
        <w:spacing w:line="276" w:lineRule="auto"/>
        <w:ind w:left="360"/>
        <w:jc w:val="both"/>
        <w:rPr>
          <w:rFonts w:eastAsia="Rubik" w:cstheme="majorHAnsi"/>
          <w:color w:val="000000" w:themeColor="text1"/>
        </w:rPr>
      </w:pPr>
      <w:r w:rsidRPr="00DB67FD">
        <w:rPr>
          <w:rFonts w:eastAsia="Rubik" w:cstheme="majorHAnsi"/>
          <w:color w:val="000000" w:themeColor="text1"/>
        </w:rPr>
        <w:t>Le Prestataire ne bénéficie au titre des présentes que d’une licence d’utilisation sur les éléments auxquels il aurait pu avoir accès ou qui lui seront transmis par le Client, pour la durée du Contrat et aux seules fins d’exécution de celui-ci.</w:t>
      </w:r>
    </w:p>
    <w:p w14:paraId="6A0ED979" w14:textId="77777777" w:rsidR="001649E5" w:rsidRPr="00DB67FD" w:rsidRDefault="001649E5" w:rsidP="001649E5">
      <w:pPr>
        <w:numPr>
          <w:ilvl w:val="1"/>
          <w:numId w:val="2"/>
        </w:numPr>
        <w:spacing w:after="0" w:line="240" w:lineRule="auto"/>
        <w:ind w:left="426" w:hanging="426"/>
        <w:jc w:val="both"/>
        <w:rPr>
          <w:rFonts w:eastAsia="Rubik" w:cstheme="majorHAnsi"/>
          <w:color w:val="000000" w:themeColor="text1"/>
        </w:rPr>
      </w:pPr>
      <w:r w:rsidRPr="00DB67FD">
        <w:rPr>
          <w:rFonts w:eastAsia="Rubik" w:cstheme="majorHAnsi"/>
          <w:b/>
          <w:color w:val="000000" w:themeColor="text1"/>
        </w:rPr>
        <w:t xml:space="preserve">Cession des droits de propriété intellectuelle du Prestataire </w:t>
      </w:r>
    </w:p>
    <w:p w14:paraId="56B9D6CA" w14:textId="77777777" w:rsidR="001649E5" w:rsidRPr="00DB67FD" w:rsidRDefault="001649E5" w:rsidP="001649E5">
      <w:pPr>
        <w:ind w:left="426" w:hanging="426"/>
        <w:jc w:val="both"/>
        <w:rPr>
          <w:rFonts w:eastAsia="Rubik" w:cstheme="majorHAnsi"/>
          <w:color w:val="000000" w:themeColor="text1"/>
        </w:rPr>
      </w:pPr>
    </w:p>
    <w:p w14:paraId="5715304C" w14:textId="32511832" w:rsidR="001649E5" w:rsidRPr="00DB67FD" w:rsidRDefault="001C1F0A" w:rsidP="00DB67FD">
      <w:pPr>
        <w:ind w:left="426"/>
        <w:jc w:val="both"/>
        <w:rPr>
          <w:rFonts w:eastAsia="Rubik" w:cstheme="majorHAnsi"/>
          <w:color w:val="000000" w:themeColor="text1"/>
        </w:rPr>
      </w:pPr>
      <w:r w:rsidRPr="00DB67FD">
        <w:rPr>
          <w:rFonts w:eastAsia="Rubik" w:cstheme="majorHAnsi"/>
          <w:color w:val="000000" w:themeColor="text1"/>
        </w:rPr>
        <w:t xml:space="preserve">Le Prestataire cède l’ensemble des droits patrimoniaux sur toutes œuvres </w:t>
      </w:r>
      <w:r w:rsidR="001649E5" w:rsidRPr="00DB67FD">
        <w:rPr>
          <w:rFonts w:eastAsia="Rubik" w:cstheme="majorHAnsi"/>
          <w:color w:val="000000" w:themeColor="text1"/>
        </w:rPr>
        <w:t xml:space="preserve">susceptibles d’être protégées au titre du droit d’auteur dans le cadre de l’exécution des Services (les « </w:t>
      </w:r>
      <w:r w:rsidR="001649E5" w:rsidRPr="00DB67FD">
        <w:rPr>
          <w:rFonts w:eastAsia="Rubik" w:cstheme="majorHAnsi"/>
          <w:b/>
          <w:color w:val="000000" w:themeColor="text1"/>
        </w:rPr>
        <w:t>Créations</w:t>
      </w:r>
      <w:r w:rsidRPr="00DB67FD">
        <w:rPr>
          <w:rFonts w:eastAsia="Rubik" w:cstheme="majorHAnsi"/>
          <w:color w:val="000000" w:themeColor="text1"/>
        </w:rPr>
        <w:t xml:space="preserve"> »)</w:t>
      </w:r>
      <w:r w:rsidR="001649E5" w:rsidRPr="00DB67FD">
        <w:rPr>
          <w:rFonts w:eastAsia="Rubik" w:cstheme="majorHAnsi"/>
          <w:color w:val="000000" w:themeColor="text1"/>
        </w:rPr>
        <w:t xml:space="preserve">, </w:t>
      </w:r>
      <w:sdt>
        <w:sdtPr>
          <w:rPr>
            <w:rFonts w:cstheme="majorHAnsi"/>
            <w:color w:val="000000" w:themeColor="text1"/>
          </w:rPr>
          <w:tag w:val="goog_rdk_11"/>
          <w:id w:val="-760297207"/>
        </w:sdtPr>
        <w:sdtContent/>
      </w:sdt>
      <w:r w:rsidR="001649E5" w:rsidRPr="00DB67FD">
        <w:rPr>
          <w:rFonts w:eastAsia="Rubik" w:cstheme="majorHAnsi"/>
          <w:color w:val="000000" w:themeColor="text1"/>
        </w:rPr>
        <w:t>en ce compris les ébauches, esquisses brouillons et travaux préparatoires (y compris s’ils portent sur des pistes créatives qui n’ont pas été poursuivies).</w:t>
      </w:r>
    </w:p>
    <w:p w14:paraId="62CD26C3" w14:textId="2AAF2FA9" w:rsidR="001649E5" w:rsidRPr="00DB67FD" w:rsidRDefault="001649E5" w:rsidP="00DB67FD">
      <w:pPr>
        <w:ind w:left="426"/>
        <w:jc w:val="both"/>
        <w:rPr>
          <w:rFonts w:eastAsia="Rubik" w:cstheme="majorHAnsi"/>
          <w:color w:val="000000" w:themeColor="text1"/>
        </w:rPr>
      </w:pPr>
      <w:r w:rsidRPr="00DB67FD">
        <w:rPr>
          <w:rFonts w:eastAsia="Rubik" w:cstheme="majorHAnsi"/>
          <w:color w:val="000000" w:themeColor="text1"/>
        </w:rPr>
        <w:t>Cette cession est consentie au profit du Client sans restriction ni réserve, en pleine propriété, à titre exclusif et définitif, le Prestataire s’interdisant ainsi d’exploiter lui-même les Créations ou de consentir un quelconque droit sur celles-ci à un tiers, sans l’accord écrit du Client. Elle est consentie pour toute la durée légale de protection du droit d'auteur, pour le monde entier et pour toutes formes d’exploitation connues ou inconnues à ce jour, prévisibles ou imprévisibles.</w:t>
      </w:r>
    </w:p>
    <w:p w14:paraId="1E163887" w14:textId="1DC43453" w:rsidR="001649E5" w:rsidRPr="00DB67FD" w:rsidRDefault="001649E5" w:rsidP="00DB67FD">
      <w:pPr>
        <w:ind w:left="426"/>
        <w:jc w:val="both"/>
        <w:rPr>
          <w:rFonts w:eastAsia="Rubik" w:cstheme="majorHAnsi"/>
          <w:color w:val="000000" w:themeColor="text1"/>
        </w:rPr>
      </w:pPr>
      <w:r w:rsidRPr="00DB67FD">
        <w:rPr>
          <w:rFonts w:eastAsia="Rubik" w:cstheme="majorHAnsi"/>
          <w:color w:val="000000" w:themeColor="text1"/>
        </w:rPr>
        <w:t>Les droits ainsi cédés comprennent :</w:t>
      </w:r>
    </w:p>
    <w:p w14:paraId="55834C10" w14:textId="77777777" w:rsidR="001649E5" w:rsidRPr="00DB67FD" w:rsidRDefault="001649E5" w:rsidP="001649E5">
      <w:pPr>
        <w:numPr>
          <w:ilvl w:val="0"/>
          <w:numId w:val="3"/>
        </w:numPr>
        <w:pBdr>
          <w:top w:val="nil"/>
          <w:left w:val="nil"/>
          <w:bottom w:val="nil"/>
          <w:right w:val="nil"/>
          <w:between w:val="nil"/>
        </w:pBdr>
        <w:spacing w:after="0" w:line="240" w:lineRule="auto"/>
        <w:jc w:val="both"/>
        <w:rPr>
          <w:rFonts w:eastAsia="Rubik" w:cstheme="majorHAnsi"/>
          <w:color w:val="000000" w:themeColor="text1"/>
        </w:rPr>
      </w:pPr>
      <w:proofErr w:type="gramStart"/>
      <w:r w:rsidRPr="00DB67FD">
        <w:rPr>
          <w:rFonts w:eastAsia="Rubik" w:cstheme="majorHAnsi"/>
          <w:color w:val="000000" w:themeColor="text1"/>
        </w:rPr>
        <w:t>le</w:t>
      </w:r>
      <w:proofErr w:type="gramEnd"/>
      <w:r w:rsidRPr="00DB67FD">
        <w:rPr>
          <w:rFonts w:eastAsia="Rubik" w:cstheme="majorHAnsi"/>
          <w:color w:val="000000" w:themeColor="text1"/>
        </w:rPr>
        <w:t xml:space="preserve"> droit de reproduire et le droit de fixer les Créations en totalité ou en partie, en tout format, sur tout support notamment papier, électronique, numérique, informatique, magnétique, optique ou vidéographique, sur tout produit ou packaging, de quelque nature qu’il soit et par tout procédé matériel ou immatériel, que ces supports, produits, packaging et procédés soient existants ou à venir, prévisibles ou imprévisibles ;</w:t>
      </w:r>
    </w:p>
    <w:p w14:paraId="2909E46B" w14:textId="77777777" w:rsidR="001649E5" w:rsidRPr="00DB67FD" w:rsidRDefault="001649E5" w:rsidP="001649E5">
      <w:pPr>
        <w:pBdr>
          <w:top w:val="nil"/>
          <w:left w:val="nil"/>
          <w:bottom w:val="nil"/>
          <w:right w:val="nil"/>
          <w:between w:val="nil"/>
        </w:pBdr>
        <w:ind w:left="720"/>
        <w:jc w:val="both"/>
        <w:rPr>
          <w:rFonts w:eastAsia="Rubik" w:cstheme="majorHAnsi"/>
          <w:color w:val="000000" w:themeColor="text1"/>
        </w:rPr>
      </w:pPr>
    </w:p>
    <w:p w14:paraId="7B8CB835" w14:textId="77777777" w:rsidR="001649E5" w:rsidRPr="00DB67FD" w:rsidRDefault="001649E5" w:rsidP="001649E5">
      <w:pPr>
        <w:numPr>
          <w:ilvl w:val="0"/>
          <w:numId w:val="3"/>
        </w:numPr>
        <w:pBdr>
          <w:top w:val="nil"/>
          <w:left w:val="nil"/>
          <w:bottom w:val="nil"/>
          <w:right w:val="nil"/>
          <w:between w:val="nil"/>
        </w:pBdr>
        <w:spacing w:after="0" w:line="240" w:lineRule="auto"/>
        <w:jc w:val="both"/>
        <w:rPr>
          <w:rFonts w:eastAsia="Rubik" w:cstheme="majorHAnsi"/>
          <w:color w:val="000000" w:themeColor="text1"/>
        </w:rPr>
      </w:pPr>
      <w:proofErr w:type="gramStart"/>
      <w:r w:rsidRPr="00DB67FD">
        <w:rPr>
          <w:rFonts w:eastAsia="Rubik" w:cstheme="majorHAnsi"/>
          <w:color w:val="000000" w:themeColor="text1"/>
        </w:rPr>
        <w:t>le</w:t>
      </w:r>
      <w:proofErr w:type="gramEnd"/>
      <w:r w:rsidRPr="00DB67FD">
        <w:rPr>
          <w:rFonts w:eastAsia="Rubik" w:cstheme="majorHAnsi"/>
          <w:color w:val="000000" w:themeColor="text1"/>
        </w:rPr>
        <w:t xml:space="preserve"> droit de fabriquer, utiliser, éditer, distribuer, diffuser et commercialiser les Créations ou de les diffuser à titre gratuit, en autant d’exemplaires qu’il plaira au Client, en totalité ou en partie et par tous circuits de commercialisation, de distribution ou de diffusion ;</w:t>
      </w:r>
    </w:p>
    <w:p w14:paraId="6083B333" w14:textId="77777777" w:rsidR="001649E5" w:rsidRPr="00DB67FD" w:rsidRDefault="001649E5" w:rsidP="001649E5">
      <w:pPr>
        <w:pBdr>
          <w:top w:val="nil"/>
          <w:left w:val="nil"/>
          <w:bottom w:val="nil"/>
          <w:right w:val="nil"/>
          <w:between w:val="nil"/>
        </w:pBdr>
        <w:ind w:left="720"/>
        <w:jc w:val="both"/>
        <w:rPr>
          <w:rFonts w:eastAsia="Rubik" w:cstheme="majorHAnsi"/>
          <w:color w:val="000000" w:themeColor="text1"/>
        </w:rPr>
      </w:pPr>
    </w:p>
    <w:p w14:paraId="377EA5BC" w14:textId="77777777" w:rsidR="001649E5" w:rsidRPr="00DB67FD" w:rsidRDefault="001649E5" w:rsidP="001649E5">
      <w:pPr>
        <w:numPr>
          <w:ilvl w:val="0"/>
          <w:numId w:val="3"/>
        </w:numPr>
        <w:pBdr>
          <w:top w:val="nil"/>
          <w:left w:val="nil"/>
          <w:bottom w:val="nil"/>
          <w:right w:val="nil"/>
          <w:between w:val="nil"/>
        </w:pBdr>
        <w:spacing w:after="0" w:line="240" w:lineRule="auto"/>
        <w:jc w:val="both"/>
        <w:rPr>
          <w:rFonts w:eastAsia="Rubik" w:cstheme="majorHAnsi"/>
          <w:color w:val="000000" w:themeColor="text1"/>
        </w:rPr>
      </w:pPr>
      <w:r w:rsidRPr="00DB67FD">
        <w:rPr>
          <w:rFonts w:eastAsia="Rubik" w:cstheme="majorHAnsi"/>
          <w:color w:val="000000" w:themeColor="text1"/>
        </w:rPr>
        <w:t xml:space="preserve">le droit de représenter et d’exposer publiquement les Créations, en totalité ou en partie, à titre gratuit ou payant, en tous lieux physiques (salons professionnels et lieux publics, sans que </w:t>
      </w:r>
      <w:r w:rsidRPr="00DB67FD">
        <w:rPr>
          <w:rFonts w:eastAsia="Rubik" w:cstheme="majorHAnsi"/>
          <w:color w:val="000000" w:themeColor="text1"/>
        </w:rPr>
        <w:lastRenderedPageBreak/>
        <w:t>cette énumération soit limitative) ou immatériels, à travers tous médias, tous réseaux et tous moyens de diffusion, de quelque nature qu’ils soient, existants ou à venir, prévisibles ou imprévisibles, tels que, sans que cette liste soit limitative, les réseaux de communication dont internet et la téléphonie mobile, la projection publique, la télédiffusion, la radiodiffusion ou l’affichage ;</w:t>
      </w:r>
    </w:p>
    <w:p w14:paraId="10A900F4" w14:textId="77777777" w:rsidR="001649E5" w:rsidRPr="00DB67FD" w:rsidRDefault="001649E5" w:rsidP="001649E5">
      <w:pPr>
        <w:pBdr>
          <w:top w:val="nil"/>
          <w:left w:val="nil"/>
          <w:bottom w:val="nil"/>
          <w:right w:val="nil"/>
          <w:between w:val="nil"/>
        </w:pBdr>
        <w:ind w:left="720"/>
        <w:jc w:val="both"/>
        <w:rPr>
          <w:rFonts w:eastAsia="Rubik" w:cstheme="majorHAnsi"/>
          <w:color w:val="000000" w:themeColor="text1"/>
        </w:rPr>
      </w:pPr>
    </w:p>
    <w:p w14:paraId="3E965A72" w14:textId="77777777" w:rsidR="001649E5" w:rsidRPr="00DB67FD" w:rsidRDefault="001649E5" w:rsidP="001649E5">
      <w:pPr>
        <w:numPr>
          <w:ilvl w:val="0"/>
          <w:numId w:val="3"/>
        </w:numPr>
        <w:pBdr>
          <w:top w:val="nil"/>
          <w:left w:val="nil"/>
          <w:bottom w:val="nil"/>
          <w:right w:val="nil"/>
          <w:between w:val="nil"/>
        </w:pBdr>
        <w:spacing w:after="0" w:line="240" w:lineRule="auto"/>
        <w:jc w:val="both"/>
        <w:rPr>
          <w:rFonts w:eastAsia="Rubik" w:cstheme="majorHAnsi"/>
          <w:color w:val="000000" w:themeColor="text1"/>
        </w:rPr>
      </w:pPr>
      <w:proofErr w:type="gramStart"/>
      <w:r w:rsidRPr="00DB67FD">
        <w:rPr>
          <w:rFonts w:eastAsia="Rubik" w:cstheme="majorHAnsi"/>
          <w:color w:val="000000" w:themeColor="text1"/>
        </w:rPr>
        <w:t>le</w:t>
      </w:r>
      <w:proofErr w:type="gramEnd"/>
      <w:r w:rsidRPr="00DB67FD">
        <w:rPr>
          <w:rFonts w:eastAsia="Rubik" w:cstheme="majorHAnsi"/>
          <w:color w:val="000000" w:themeColor="text1"/>
        </w:rPr>
        <w:t xml:space="preserve"> droit d’utiliser les reproductions et/ou représentations des Créations réalisées selon les modalités décrites ci-dessus, à des fins promotionnelles, ou à des fins de communication, commerciales ou non ou dans un cadre publicitaire ;</w:t>
      </w:r>
    </w:p>
    <w:p w14:paraId="57E35C9C" w14:textId="77777777" w:rsidR="001649E5" w:rsidRPr="00DB67FD" w:rsidRDefault="001649E5" w:rsidP="00437DF1">
      <w:pPr>
        <w:pBdr>
          <w:top w:val="nil"/>
          <w:left w:val="nil"/>
          <w:bottom w:val="nil"/>
          <w:right w:val="nil"/>
          <w:between w:val="nil"/>
        </w:pBdr>
        <w:jc w:val="both"/>
        <w:rPr>
          <w:rFonts w:eastAsia="Rubik" w:cstheme="majorHAnsi"/>
          <w:color w:val="000000" w:themeColor="text1"/>
        </w:rPr>
      </w:pPr>
    </w:p>
    <w:p w14:paraId="4864B127" w14:textId="19904CD9" w:rsidR="001649E5" w:rsidRPr="00DB67FD" w:rsidRDefault="001649E5" w:rsidP="001649E5">
      <w:pPr>
        <w:numPr>
          <w:ilvl w:val="0"/>
          <w:numId w:val="3"/>
        </w:numPr>
        <w:pBdr>
          <w:top w:val="nil"/>
          <w:left w:val="nil"/>
          <w:bottom w:val="nil"/>
          <w:right w:val="nil"/>
          <w:between w:val="nil"/>
        </w:pBdr>
        <w:spacing w:after="0" w:line="240" w:lineRule="auto"/>
        <w:jc w:val="both"/>
        <w:rPr>
          <w:rFonts w:eastAsia="Rubik" w:cstheme="majorHAnsi"/>
          <w:color w:val="000000" w:themeColor="text1"/>
        </w:rPr>
      </w:pPr>
      <w:proofErr w:type="gramStart"/>
      <w:r w:rsidRPr="00DB67FD">
        <w:rPr>
          <w:rFonts w:eastAsia="Rubik" w:cstheme="majorHAnsi"/>
          <w:color w:val="000000" w:themeColor="text1"/>
        </w:rPr>
        <w:t>le</w:t>
      </w:r>
      <w:proofErr w:type="gramEnd"/>
      <w:r w:rsidRPr="00DB67FD">
        <w:rPr>
          <w:rFonts w:eastAsia="Rubik" w:cstheme="majorHAnsi"/>
          <w:color w:val="000000" w:themeColor="text1"/>
        </w:rPr>
        <w:t xml:space="preserve"> droit d’adapter, traduire, modifier, arranger, transformer et corriger les Créations, notamment, sans q</w:t>
      </w:r>
      <w:r w:rsidR="00437DF1" w:rsidRPr="00DB67FD">
        <w:rPr>
          <w:rFonts w:eastAsia="Rubik" w:cstheme="majorHAnsi"/>
          <w:color w:val="000000" w:themeColor="text1"/>
        </w:rPr>
        <w:t>ue cette liste soit limitative,</w:t>
      </w:r>
      <w:r w:rsidRPr="00DB67FD">
        <w:rPr>
          <w:rFonts w:eastAsia="Rubik" w:cstheme="majorHAnsi"/>
          <w:color w:val="000000" w:themeColor="text1"/>
        </w:rPr>
        <w:t xml:space="preserve"> le changement de format ou de couleurs des Créations ou encore l’apposition sur ceux-ci, par le Client, de son nom, de sa marque et de son logo, pour tenir compte en particulier de contraintes techniques, matérielles ou commerciales ou pour tout au</w:t>
      </w:r>
      <w:r w:rsidR="00437DF1" w:rsidRPr="00DB67FD">
        <w:rPr>
          <w:rFonts w:eastAsia="Rubik" w:cstheme="majorHAnsi"/>
          <w:color w:val="000000" w:themeColor="text1"/>
        </w:rPr>
        <w:t>tre motif</w:t>
      </w:r>
      <w:r w:rsidRPr="00DB67FD">
        <w:rPr>
          <w:rFonts w:eastAsia="Rubik" w:cstheme="majorHAnsi"/>
          <w:color w:val="000000" w:themeColor="text1"/>
        </w:rPr>
        <w:t xml:space="preserve"> ;</w:t>
      </w:r>
    </w:p>
    <w:p w14:paraId="59ECEEE5" w14:textId="77777777" w:rsidR="001649E5" w:rsidRPr="00DB67FD" w:rsidRDefault="001649E5" w:rsidP="001649E5">
      <w:pPr>
        <w:pBdr>
          <w:top w:val="nil"/>
          <w:left w:val="nil"/>
          <w:bottom w:val="nil"/>
          <w:right w:val="nil"/>
          <w:between w:val="nil"/>
        </w:pBdr>
        <w:ind w:left="720"/>
        <w:jc w:val="both"/>
        <w:rPr>
          <w:rFonts w:eastAsia="Rubik" w:cstheme="majorHAnsi"/>
          <w:color w:val="000000" w:themeColor="text1"/>
        </w:rPr>
      </w:pPr>
    </w:p>
    <w:p w14:paraId="7195BD33" w14:textId="35F378D0" w:rsidR="001649E5" w:rsidRPr="00DB67FD" w:rsidRDefault="001649E5" w:rsidP="001649E5">
      <w:pPr>
        <w:numPr>
          <w:ilvl w:val="0"/>
          <w:numId w:val="3"/>
        </w:numPr>
        <w:pBdr>
          <w:top w:val="nil"/>
          <w:left w:val="nil"/>
          <w:bottom w:val="nil"/>
          <w:right w:val="nil"/>
          <w:between w:val="nil"/>
        </w:pBdr>
        <w:spacing w:after="0" w:line="240" w:lineRule="auto"/>
        <w:jc w:val="both"/>
        <w:rPr>
          <w:rFonts w:eastAsia="Calibri" w:cstheme="majorHAnsi"/>
          <w:color w:val="000000" w:themeColor="text1"/>
        </w:rPr>
      </w:pPr>
      <w:proofErr w:type="gramStart"/>
      <w:r w:rsidRPr="00DB67FD">
        <w:rPr>
          <w:rFonts w:eastAsia="Rubik" w:cstheme="majorHAnsi"/>
          <w:color w:val="000000" w:themeColor="text1"/>
        </w:rPr>
        <w:t>le</w:t>
      </w:r>
      <w:proofErr w:type="gramEnd"/>
      <w:r w:rsidRPr="00DB67FD">
        <w:rPr>
          <w:rFonts w:eastAsia="Rubik" w:cstheme="majorHAnsi"/>
          <w:color w:val="000000" w:themeColor="text1"/>
        </w:rPr>
        <w:t xml:space="preserve"> droit d’utiliser les Créations, en totalité ou en partie et de quelque manière que ce soit (par l’association, l’incorporation, l’adaptation ou la modification des Créations, sans que cette liste soit limitative) afin de réaliser </w:t>
      </w:r>
      <w:r w:rsidR="00437DF1" w:rsidRPr="00DB67FD">
        <w:rPr>
          <w:rFonts w:eastAsia="Rubik" w:cstheme="majorHAnsi"/>
          <w:color w:val="000000" w:themeColor="text1"/>
        </w:rPr>
        <w:t xml:space="preserve">d’autres produits ou packagings </w:t>
      </w:r>
      <w:r w:rsidRPr="00DB67FD">
        <w:rPr>
          <w:rFonts w:eastAsia="Rubik" w:cstheme="majorHAnsi"/>
          <w:color w:val="000000" w:themeColor="text1"/>
        </w:rPr>
        <w:t>;</w:t>
      </w:r>
    </w:p>
    <w:p w14:paraId="188850F4" w14:textId="77777777" w:rsidR="001649E5" w:rsidRPr="00DB67FD" w:rsidRDefault="001649E5" w:rsidP="001649E5">
      <w:pPr>
        <w:pBdr>
          <w:top w:val="nil"/>
          <w:left w:val="nil"/>
          <w:bottom w:val="nil"/>
          <w:right w:val="nil"/>
          <w:between w:val="nil"/>
        </w:pBdr>
        <w:ind w:left="720"/>
        <w:jc w:val="both"/>
        <w:rPr>
          <w:rFonts w:eastAsia="Rubik" w:cstheme="majorHAnsi"/>
          <w:color w:val="000000" w:themeColor="text1"/>
        </w:rPr>
      </w:pPr>
    </w:p>
    <w:p w14:paraId="659B2CBC" w14:textId="77777777" w:rsidR="00AC0155" w:rsidRPr="00DB67FD" w:rsidRDefault="00AC0155" w:rsidP="008C5298">
      <w:pPr>
        <w:ind w:left="993"/>
        <w:jc w:val="both"/>
        <w:rPr>
          <w:rFonts w:eastAsia="Rubik" w:cstheme="majorHAnsi"/>
          <w:color w:val="000000" w:themeColor="text1"/>
        </w:rPr>
      </w:pPr>
    </w:p>
    <w:p w14:paraId="3F5ECEA3" w14:textId="539FB335" w:rsidR="001649E5" w:rsidRPr="00DB67FD" w:rsidRDefault="001649E5" w:rsidP="00BE1976">
      <w:pPr>
        <w:ind w:left="426"/>
        <w:jc w:val="both"/>
        <w:rPr>
          <w:rFonts w:eastAsia="Rubik" w:cstheme="majorHAnsi"/>
          <w:color w:val="000000" w:themeColor="text1"/>
        </w:rPr>
      </w:pPr>
      <w:r w:rsidRPr="00DB67FD">
        <w:rPr>
          <w:rFonts w:eastAsia="Rubik" w:cstheme="majorHAnsi"/>
          <w:color w:val="000000" w:themeColor="text1"/>
        </w:rPr>
        <w:t xml:space="preserve">La présente </w:t>
      </w:r>
      <w:proofErr w:type="spellStart"/>
      <w:r w:rsidRPr="00DB67FD">
        <w:rPr>
          <w:rFonts w:eastAsia="Rubik" w:cstheme="majorHAnsi"/>
          <w:color w:val="000000" w:themeColor="text1"/>
        </w:rPr>
        <w:t>cession</w:t>
      </w:r>
      <w:proofErr w:type="spellEnd"/>
      <w:r w:rsidRPr="00DB67FD">
        <w:rPr>
          <w:rFonts w:eastAsia="Rubik" w:cstheme="majorHAnsi"/>
          <w:color w:val="000000" w:themeColor="text1"/>
        </w:rPr>
        <w:t xml:space="preserve"> comprend le droit pour le Client d’effectuer toutes démarches et de procéder à toutes formalités, y compris de renouvellement éventuel, en vue du dépôt et de l’enregistrement des Créations auprès de tout organisme habilité sur le fondement du droit des marques, des dessins et modèle ou de toute autre protection reconnue au titre de la propriété intellectuelle, dans le monde entier.</w:t>
      </w:r>
    </w:p>
    <w:p w14:paraId="73BA5BF6" w14:textId="0B283353" w:rsidR="001649E5" w:rsidRPr="00DB67FD" w:rsidRDefault="001649E5" w:rsidP="007A4576">
      <w:pPr>
        <w:ind w:left="426"/>
        <w:jc w:val="both"/>
        <w:rPr>
          <w:rFonts w:eastAsia="Rubik" w:cstheme="majorHAnsi"/>
          <w:color w:val="000000" w:themeColor="text1"/>
        </w:rPr>
      </w:pPr>
      <w:r w:rsidRPr="00DB67FD">
        <w:rPr>
          <w:rFonts w:eastAsia="Rubik" w:cstheme="majorHAnsi"/>
          <w:color w:val="000000" w:themeColor="text1"/>
        </w:rPr>
        <w:t>Les droits décrits ci-dessus pourront être exploités directement par le Client, cédés ou concédés par lui à des tiers, en tout ou en partie, selon les conditions et modalités qu’il jugera les plus appropriées.</w:t>
      </w:r>
    </w:p>
    <w:p w14:paraId="36166242" w14:textId="5604A484" w:rsidR="001649E5" w:rsidRPr="00DB67FD" w:rsidRDefault="001649E5" w:rsidP="007A4576">
      <w:pPr>
        <w:ind w:left="426"/>
        <w:jc w:val="both"/>
        <w:rPr>
          <w:rFonts w:eastAsia="Rubik" w:cstheme="majorHAnsi"/>
          <w:color w:val="000000" w:themeColor="text1"/>
        </w:rPr>
      </w:pPr>
      <w:r w:rsidRPr="00DB67FD">
        <w:rPr>
          <w:rFonts w:eastAsia="Rubik" w:cstheme="majorHAnsi"/>
          <w:color w:val="000000" w:themeColor="text1"/>
        </w:rPr>
        <w:t>Il est rappelé que les présentes n’emportent pour le Client aucune obligation d’exploiter les Créations, le Client demeurant totalement libre de les exploiter ou non.</w:t>
      </w:r>
    </w:p>
    <w:p w14:paraId="404A2502" w14:textId="2045B9B1" w:rsidR="00F97C37" w:rsidRPr="00DB67FD" w:rsidRDefault="001649E5" w:rsidP="007A4576">
      <w:pPr>
        <w:ind w:left="426"/>
        <w:jc w:val="both"/>
        <w:rPr>
          <w:rFonts w:eastAsia="Rubik" w:cstheme="majorHAnsi"/>
          <w:color w:val="000000" w:themeColor="text1"/>
        </w:rPr>
      </w:pPr>
      <w:r w:rsidRPr="00DB67FD">
        <w:rPr>
          <w:rFonts w:eastAsia="Rubik" w:cstheme="majorHAnsi"/>
          <w:color w:val="000000" w:themeColor="text1"/>
        </w:rPr>
        <w:t xml:space="preserve">Dans l’hypothèse où le Prestataire fournit des développements informatiques au Client dans le cadre du présent Contrat, il s’engage à n’utiliser que des licences open source qui permettent une exploitation propriétaire par le Client. </w:t>
      </w:r>
      <w:r w:rsidR="007A4576">
        <w:rPr>
          <w:rFonts w:eastAsia="Rubik" w:cstheme="majorHAnsi"/>
          <w:color w:val="000000" w:themeColor="text1"/>
        </w:rPr>
        <w:t>De plus, il lui est strictement interdit d’insérer dans ses lignes de code des programmes malveillants, cookies ou tout autre procédé de collecte des données personnelles des utilisateurs à ses propres fins.</w:t>
      </w:r>
    </w:p>
    <w:p w14:paraId="215AA43D" w14:textId="2DF17A2B" w:rsidR="00F97C37" w:rsidRPr="00DB67FD" w:rsidRDefault="00F97C37" w:rsidP="007A4576">
      <w:pPr>
        <w:ind w:left="426"/>
        <w:jc w:val="both"/>
        <w:rPr>
          <w:rFonts w:eastAsia="Rubik" w:cstheme="majorHAnsi"/>
          <w:color w:val="000000" w:themeColor="text1"/>
        </w:rPr>
      </w:pPr>
      <w:r w:rsidRPr="00DB67FD">
        <w:rPr>
          <w:rFonts w:eastAsia="Rubik" w:cstheme="majorHAnsi"/>
          <w:color w:val="000000" w:themeColor="text1"/>
        </w:rPr>
        <w:t xml:space="preserve">Le Prestataire garantit au Client qu’il détient l’intégralité des droits relatifs aux Créations. Il garantit que les Créations ne constituent pas une contrefaçon, et que la présente </w:t>
      </w:r>
      <w:proofErr w:type="spellStart"/>
      <w:r w:rsidRPr="00DB67FD">
        <w:rPr>
          <w:rFonts w:eastAsia="Rubik" w:cstheme="majorHAnsi"/>
          <w:color w:val="000000" w:themeColor="text1"/>
        </w:rPr>
        <w:t>cession</w:t>
      </w:r>
      <w:proofErr w:type="spellEnd"/>
      <w:r w:rsidRPr="00DB67FD">
        <w:rPr>
          <w:rFonts w:eastAsia="Rubik" w:cstheme="majorHAnsi"/>
          <w:color w:val="000000" w:themeColor="text1"/>
        </w:rPr>
        <w:t xml:space="preserve"> ne porte pas atteinte aux droits de tiers, quels qu’ils soient. Le Prestataire garantit d’une manière générale le Client que rien ne peut faire obstacle à la libre exploitation des Créations par le Client.</w:t>
      </w:r>
    </w:p>
    <w:p w14:paraId="6DF9A3A4" w14:textId="23E8864F" w:rsidR="001649E5" w:rsidRPr="00DB67FD" w:rsidRDefault="00F97C37" w:rsidP="007A4576">
      <w:pPr>
        <w:ind w:left="426"/>
        <w:jc w:val="both"/>
        <w:rPr>
          <w:rFonts w:eastAsia="Rubik" w:cstheme="majorHAnsi"/>
          <w:color w:val="000000" w:themeColor="text1"/>
        </w:rPr>
      </w:pPr>
      <w:r w:rsidRPr="00DB67FD">
        <w:rPr>
          <w:rFonts w:eastAsia="Rubik" w:cstheme="majorHAnsi"/>
          <w:color w:val="000000" w:themeColor="text1"/>
        </w:rPr>
        <w:t xml:space="preserve">En conséquence, le Prestataire garantit le Client contre toute action, réclamation, revendication ou opposition de la part de toute personne invoquant un droit de propriété intellectuelle ou un acte de concurrence et/ou parasitaire auquel la présente </w:t>
      </w:r>
      <w:proofErr w:type="spellStart"/>
      <w:r w:rsidRPr="00DB67FD">
        <w:rPr>
          <w:rFonts w:eastAsia="Rubik" w:cstheme="majorHAnsi"/>
          <w:color w:val="000000" w:themeColor="text1"/>
        </w:rPr>
        <w:t>cession</w:t>
      </w:r>
      <w:proofErr w:type="spellEnd"/>
      <w:r w:rsidRPr="00DB67FD">
        <w:rPr>
          <w:rFonts w:eastAsia="Rubik" w:cstheme="majorHAnsi"/>
          <w:color w:val="000000" w:themeColor="text1"/>
        </w:rPr>
        <w:t xml:space="preserve"> porterait atteinte.</w:t>
      </w:r>
    </w:p>
    <w:p w14:paraId="4A4102ED" w14:textId="2A755181" w:rsidR="001649E5" w:rsidRPr="00DB67FD" w:rsidRDefault="001649E5" w:rsidP="007A4576">
      <w:pPr>
        <w:ind w:left="426"/>
        <w:jc w:val="both"/>
        <w:rPr>
          <w:rFonts w:eastAsia="Rubik" w:cstheme="majorHAnsi"/>
          <w:color w:val="000000" w:themeColor="text1"/>
        </w:rPr>
      </w:pPr>
      <w:r w:rsidRPr="00DB67FD">
        <w:rPr>
          <w:rFonts w:eastAsia="Rubik" w:cstheme="majorHAnsi"/>
          <w:color w:val="000000" w:themeColor="text1"/>
        </w:rPr>
        <w:lastRenderedPageBreak/>
        <w:t>Le Prestataire accepte qu’en cas de (i) remise des fichiers par dépôt sur un équipement informatique ou un espace de stockage (y compris de type cloud) appartenant au Client, (ii) stockage des lignes de code dans un logiciel de gestion de versions décentralisé , les données recueillies sur les</w:t>
      </w:r>
      <w:r w:rsidR="00437DF1" w:rsidRPr="00DB67FD">
        <w:rPr>
          <w:rFonts w:eastAsia="Rubik" w:cstheme="majorHAnsi"/>
          <w:color w:val="000000" w:themeColor="text1"/>
        </w:rPr>
        <w:t xml:space="preserve"> équipements informatiques du</w:t>
      </w:r>
      <w:r w:rsidRPr="00DB67FD">
        <w:rPr>
          <w:rFonts w:eastAsia="Rubik" w:cstheme="majorHAnsi"/>
          <w:color w:val="000000" w:themeColor="text1"/>
        </w:rPr>
        <w:t xml:space="preserve"> Client ou, le cas échéant, dans l’interface de gestion de son espace de stockage, ou du logiciel de gestion de versions décentralisé, font foi entre les Parties, en particulier quant au nom, au contenu et à la date des fichiers déposés et font ainsi également foi des Créations réalisées par le Prestataire et objet du Contrat.</w:t>
      </w:r>
    </w:p>
    <w:p w14:paraId="3B1A07AE" w14:textId="77777777" w:rsidR="001649E5" w:rsidRPr="00DB67FD" w:rsidRDefault="001649E5" w:rsidP="001649E5">
      <w:pPr>
        <w:ind w:left="426"/>
        <w:jc w:val="both"/>
        <w:rPr>
          <w:rFonts w:eastAsia="Rubik" w:cstheme="majorHAnsi"/>
          <w:color w:val="000000" w:themeColor="text1"/>
        </w:rPr>
      </w:pPr>
      <w:r w:rsidRPr="00DB67FD">
        <w:rPr>
          <w:rFonts w:eastAsia="Rubik" w:cstheme="majorHAnsi"/>
          <w:color w:val="000000" w:themeColor="text1"/>
        </w:rPr>
        <w:t>En tant que de besoin, le Prestataire consent au Client une licence non exclusive à titre gratuit sur tous éléments autres que les développements, intégrés à ces derniers et livrés avec ceux-ci, à savoir notamment ses outils standards, logiciels, applications et briques ergonomiques, fonctionnelles ou techniques, acquis ou développés préalablement à la signature des présentes. Cette licence est consentie pour toute la durée des droits d’auteur, pour le monde entier et aux mêmes fins que celles visées précédemment, sans restriction ni réserve. </w:t>
      </w:r>
    </w:p>
    <w:p w14:paraId="70A55FEC" w14:textId="77777777" w:rsidR="001649E5" w:rsidRPr="00DB67FD" w:rsidRDefault="001649E5" w:rsidP="001649E5">
      <w:pPr>
        <w:ind w:left="426"/>
        <w:jc w:val="both"/>
        <w:rPr>
          <w:rFonts w:eastAsia="Rubik" w:cstheme="majorHAnsi"/>
          <w:i/>
          <w:color w:val="000000" w:themeColor="text1"/>
        </w:rPr>
      </w:pPr>
    </w:p>
    <w:p w14:paraId="16C76371" w14:textId="77777777" w:rsidR="008C5298" w:rsidRPr="00DB67FD" w:rsidRDefault="008C5298" w:rsidP="008C5298">
      <w:pPr>
        <w:ind w:firstLine="567"/>
        <w:jc w:val="both"/>
        <w:rPr>
          <w:rFonts w:eastAsia="Rubik" w:cstheme="majorHAnsi"/>
          <w:b/>
          <w:color w:val="000000" w:themeColor="text1"/>
        </w:rPr>
      </w:pPr>
    </w:p>
    <w:p w14:paraId="7A3EA00B" w14:textId="77777777" w:rsidR="00E5418C" w:rsidRPr="00DB67FD" w:rsidRDefault="00E5418C" w:rsidP="00E5418C">
      <w:pPr>
        <w:numPr>
          <w:ilvl w:val="0"/>
          <w:numId w:val="2"/>
        </w:numPr>
        <w:pBdr>
          <w:top w:val="nil"/>
          <w:left w:val="nil"/>
          <w:bottom w:val="nil"/>
          <w:right w:val="nil"/>
          <w:between w:val="nil"/>
        </w:pBdr>
        <w:spacing w:after="0" w:line="240" w:lineRule="auto"/>
        <w:jc w:val="both"/>
        <w:rPr>
          <w:rFonts w:eastAsia="Rubik" w:cstheme="majorHAnsi"/>
          <w:b/>
          <w:color w:val="000000" w:themeColor="text1"/>
        </w:rPr>
      </w:pPr>
      <w:r w:rsidRPr="00DB67FD">
        <w:rPr>
          <w:rFonts w:eastAsia="Rubik" w:cstheme="majorHAnsi"/>
          <w:b/>
          <w:color w:val="000000" w:themeColor="text1"/>
          <w:u w:val="single"/>
        </w:rPr>
        <w:t>Confidentialité</w:t>
      </w:r>
    </w:p>
    <w:p w14:paraId="4F8EB676" w14:textId="77777777" w:rsidR="00E5418C" w:rsidRPr="00DB67FD" w:rsidRDefault="00E5418C" w:rsidP="00E5418C">
      <w:pPr>
        <w:ind w:left="360"/>
        <w:jc w:val="both"/>
        <w:rPr>
          <w:rFonts w:eastAsia="Rubik" w:cstheme="majorHAnsi"/>
          <w:color w:val="000000" w:themeColor="text1"/>
        </w:rPr>
      </w:pPr>
    </w:p>
    <w:p w14:paraId="00038D8B" w14:textId="7228EFC2" w:rsidR="00E5418C" w:rsidRPr="00DB67FD" w:rsidRDefault="00E5418C" w:rsidP="00011EFC">
      <w:pPr>
        <w:ind w:left="360"/>
        <w:jc w:val="both"/>
        <w:rPr>
          <w:rFonts w:eastAsia="Rubik" w:cstheme="majorHAnsi"/>
          <w:color w:val="000000" w:themeColor="text1"/>
        </w:rPr>
      </w:pPr>
      <w:r w:rsidRPr="00DB67FD">
        <w:rPr>
          <w:rFonts w:eastAsia="Rubik" w:cstheme="majorHAnsi"/>
          <w:color w:val="000000" w:themeColor="text1"/>
        </w:rPr>
        <w:t>Chacune des Parties s’engage à garder strictement confidentiels tous les documents et informations de nature juridique, commerciale, industrielle, stratégique, technique ou financière relatifs à l’autre Partie ou détenus par celle-ci dont elle aurait eu connaissance à l’occasion de la conclusion et de l’exécution du Contrat et à ne pas les divulguer sans l’accord écrit préalable de l’autre Partie.</w:t>
      </w:r>
    </w:p>
    <w:p w14:paraId="4658361A" w14:textId="2782D68C" w:rsidR="00E5418C" w:rsidRPr="00DB67FD" w:rsidRDefault="00E5418C" w:rsidP="00011EFC">
      <w:pPr>
        <w:ind w:left="360"/>
        <w:jc w:val="both"/>
        <w:rPr>
          <w:rFonts w:eastAsia="Rubik" w:cstheme="majorHAnsi"/>
          <w:color w:val="000000" w:themeColor="text1"/>
        </w:rPr>
      </w:pPr>
      <w:r w:rsidRPr="00DB67FD">
        <w:rPr>
          <w:rFonts w:eastAsia="Rubik" w:cstheme="majorHAnsi"/>
          <w:color w:val="000000" w:themeColor="text1"/>
        </w:rPr>
        <w:t>Cette obligation de confidentialité s’étend à l’ensemble des employés, collaborateurs, stagiaires, dirigeants et mandataires des Parties ainsi qu’à leurs conseils affiliés et cocontractants, auxquels ne pourront être transmis des documents ou informations confidentielles que s’ils sont tenus à la même obligation de confidentialité que celle prévue aux présentes.</w:t>
      </w:r>
    </w:p>
    <w:p w14:paraId="41206B09" w14:textId="77777777" w:rsidR="00E5418C" w:rsidRPr="00DB67FD" w:rsidRDefault="00E5418C" w:rsidP="00E5418C">
      <w:pPr>
        <w:ind w:left="360"/>
        <w:jc w:val="both"/>
        <w:rPr>
          <w:rFonts w:eastAsia="Rubik" w:cstheme="majorHAnsi"/>
          <w:color w:val="000000" w:themeColor="text1"/>
        </w:rPr>
      </w:pPr>
      <w:r w:rsidRPr="00DB67FD">
        <w:rPr>
          <w:rFonts w:eastAsia="Rubik" w:cstheme="majorHAnsi"/>
          <w:color w:val="000000" w:themeColor="text1"/>
        </w:rPr>
        <w:t>Celle-ci continuera à produire ses effets pendant les 5 ans suivant la fin des relations entre les Parties.</w:t>
      </w:r>
    </w:p>
    <w:p w14:paraId="13B70380" w14:textId="77777777" w:rsidR="00E5418C" w:rsidRPr="00DB67FD" w:rsidRDefault="00E5418C" w:rsidP="00E5418C">
      <w:pPr>
        <w:numPr>
          <w:ilvl w:val="0"/>
          <w:numId w:val="2"/>
        </w:numPr>
        <w:pBdr>
          <w:top w:val="nil"/>
          <w:left w:val="nil"/>
          <w:bottom w:val="nil"/>
          <w:right w:val="nil"/>
          <w:between w:val="nil"/>
        </w:pBdr>
        <w:spacing w:after="0" w:line="240" w:lineRule="auto"/>
        <w:jc w:val="both"/>
        <w:rPr>
          <w:rFonts w:eastAsia="Rubik" w:cstheme="majorHAnsi"/>
          <w:b/>
          <w:color w:val="000000" w:themeColor="text1"/>
        </w:rPr>
      </w:pPr>
      <w:r w:rsidRPr="00DB67FD">
        <w:rPr>
          <w:rFonts w:eastAsia="Rubik" w:cstheme="majorHAnsi"/>
          <w:b/>
          <w:color w:val="000000" w:themeColor="text1"/>
          <w:u w:val="single"/>
        </w:rPr>
        <w:t>Intuitu personae – sous-traitance</w:t>
      </w:r>
    </w:p>
    <w:p w14:paraId="6F0E070F" w14:textId="77777777" w:rsidR="00E5418C" w:rsidRPr="00DB67FD" w:rsidRDefault="00E5418C" w:rsidP="00E5418C">
      <w:pPr>
        <w:pBdr>
          <w:top w:val="nil"/>
          <w:left w:val="nil"/>
          <w:bottom w:val="nil"/>
          <w:right w:val="nil"/>
          <w:between w:val="nil"/>
        </w:pBdr>
        <w:ind w:left="360"/>
        <w:jc w:val="both"/>
        <w:rPr>
          <w:rFonts w:eastAsia="Rubik" w:cstheme="majorHAnsi"/>
          <w:b/>
          <w:color w:val="000000" w:themeColor="text1"/>
          <w:u w:val="single"/>
        </w:rPr>
      </w:pPr>
    </w:p>
    <w:p w14:paraId="78D95EC1" w14:textId="616D7014" w:rsidR="00E5418C" w:rsidRPr="00011EFC" w:rsidRDefault="00E5418C" w:rsidP="00011EFC">
      <w:pPr>
        <w:ind w:left="360"/>
        <w:jc w:val="both"/>
        <w:rPr>
          <w:rFonts w:eastAsia="Rubik" w:cstheme="majorHAnsi"/>
          <w:color w:val="000000" w:themeColor="text1"/>
        </w:rPr>
      </w:pPr>
      <w:r w:rsidRPr="00DB67FD">
        <w:rPr>
          <w:rFonts w:eastAsia="Rubik" w:cstheme="majorHAnsi"/>
          <w:color w:val="000000" w:themeColor="text1"/>
        </w:rPr>
        <w:t>Le présent Contrat est réputé avoir été conclu en considération de la personne des Parties et de ce fait, celles-ci ne délégueront et ne céderont aucun des droits au titre du présent Contrat, ni ne confieront à un tiers l’exécution de tout ou partie de leurs obligations, sans l’accord préalable et écrit de l’autre Partie.</w:t>
      </w:r>
    </w:p>
    <w:p w14:paraId="46150E58" w14:textId="77777777" w:rsidR="00E5418C" w:rsidRPr="00DB67FD" w:rsidRDefault="00E5418C" w:rsidP="00E5418C">
      <w:pPr>
        <w:pBdr>
          <w:top w:val="nil"/>
          <w:left w:val="nil"/>
          <w:bottom w:val="nil"/>
          <w:right w:val="nil"/>
          <w:between w:val="nil"/>
        </w:pBdr>
        <w:ind w:left="360"/>
        <w:jc w:val="both"/>
        <w:rPr>
          <w:rFonts w:eastAsia="Rubik" w:cstheme="majorHAnsi"/>
          <w:color w:val="000000" w:themeColor="text1"/>
        </w:rPr>
      </w:pPr>
      <w:r w:rsidRPr="00DB67FD">
        <w:rPr>
          <w:rFonts w:eastAsia="Rubik" w:cstheme="majorHAnsi"/>
          <w:color w:val="000000" w:themeColor="text1"/>
        </w:rPr>
        <w:t>Si, avec l’accord du Client, le Prestataire a recours à des sous-traitants aux fins de réalisation des Services, il s’engage à faire respecter par ses sous-traitants les mêmes obligations contractuelles que celles auxquelles il se soumet dans le cadre du présent Contrat. Le Prestataire restera en tout état de cause seul responsable de la bonne exécution des Services à l’égard du Client.</w:t>
      </w:r>
    </w:p>
    <w:p w14:paraId="30D4261A" w14:textId="77777777" w:rsidR="00E5418C" w:rsidRPr="00DB67FD" w:rsidRDefault="00E5418C" w:rsidP="00E5418C">
      <w:pPr>
        <w:numPr>
          <w:ilvl w:val="0"/>
          <w:numId w:val="2"/>
        </w:numPr>
        <w:pBdr>
          <w:top w:val="nil"/>
          <w:left w:val="nil"/>
          <w:bottom w:val="nil"/>
          <w:right w:val="nil"/>
          <w:between w:val="nil"/>
        </w:pBdr>
        <w:spacing w:after="0" w:line="240" w:lineRule="auto"/>
        <w:jc w:val="both"/>
        <w:rPr>
          <w:rFonts w:eastAsia="Rubik" w:cstheme="majorHAnsi"/>
          <w:b/>
          <w:color w:val="000000" w:themeColor="text1"/>
        </w:rPr>
      </w:pPr>
      <w:r w:rsidRPr="00DB67FD">
        <w:rPr>
          <w:rFonts w:eastAsia="Rubik" w:cstheme="majorHAnsi"/>
          <w:b/>
          <w:color w:val="000000" w:themeColor="text1"/>
          <w:u w:val="single"/>
        </w:rPr>
        <w:t xml:space="preserve">Résolution </w:t>
      </w:r>
    </w:p>
    <w:p w14:paraId="55C68F02" w14:textId="77777777" w:rsidR="00E5418C" w:rsidRPr="00DB67FD" w:rsidRDefault="00E5418C" w:rsidP="00E5418C">
      <w:pPr>
        <w:rPr>
          <w:rFonts w:eastAsia="Rubik" w:cstheme="majorHAnsi"/>
          <w:b/>
          <w:color w:val="000000" w:themeColor="text1"/>
        </w:rPr>
      </w:pPr>
    </w:p>
    <w:p w14:paraId="3D691838" w14:textId="77777777" w:rsidR="00E5418C" w:rsidRPr="00DB67FD" w:rsidRDefault="00E5418C" w:rsidP="00E5418C">
      <w:pPr>
        <w:numPr>
          <w:ilvl w:val="1"/>
          <w:numId w:val="2"/>
        </w:numPr>
        <w:pBdr>
          <w:top w:val="nil"/>
          <w:left w:val="nil"/>
          <w:bottom w:val="nil"/>
          <w:right w:val="nil"/>
          <w:between w:val="nil"/>
        </w:pBdr>
        <w:spacing w:after="0" w:line="240" w:lineRule="auto"/>
        <w:ind w:left="709"/>
        <w:jc w:val="both"/>
        <w:rPr>
          <w:rFonts w:eastAsia="Rubik" w:cstheme="majorHAnsi"/>
          <w:color w:val="000000" w:themeColor="text1"/>
        </w:rPr>
      </w:pPr>
      <w:r w:rsidRPr="00DB67FD">
        <w:rPr>
          <w:rFonts w:eastAsia="Rubik" w:cstheme="majorHAnsi"/>
          <w:b/>
          <w:color w:val="000000" w:themeColor="text1"/>
        </w:rPr>
        <w:t>Résolution pour manquement</w:t>
      </w:r>
    </w:p>
    <w:p w14:paraId="03D2E3AE" w14:textId="77777777" w:rsidR="00E5418C" w:rsidRPr="00DB67FD" w:rsidRDefault="00E5418C" w:rsidP="00E5418C">
      <w:pPr>
        <w:ind w:left="360"/>
        <w:jc w:val="both"/>
        <w:rPr>
          <w:rFonts w:eastAsia="Rubik" w:cstheme="majorHAnsi"/>
          <w:color w:val="000000" w:themeColor="text1"/>
        </w:rPr>
      </w:pPr>
    </w:p>
    <w:p w14:paraId="48595FC8" w14:textId="3E71AA73" w:rsidR="00E5418C" w:rsidRPr="00DB67FD" w:rsidRDefault="00E5418C" w:rsidP="00011EFC">
      <w:pPr>
        <w:ind w:left="708"/>
        <w:jc w:val="both"/>
        <w:rPr>
          <w:rFonts w:eastAsia="Rubik" w:cstheme="majorHAnsi"/>
          <w:color w:val="000000" w:themeColor="text1"/>
        </w:rPr>
      </w:pPr>
      <w:r w:rsidRPr="00DB67FD">
        <w:rPr>
          <w:rFonts w:eastAsia="Rubik" w:cstheme="majorHAnsi"/>
          <w:color w:val="000000" w:themeColor="text1"/>
        </w:rPr>
        <w:lastRenderedPageBreak/>
        <w:t xml:space="preserve">En cas de manquement par l’une des Parties à l’une quelconque de ses obligations au titre du Contrat, celui-ci sera résolu de plein droit 15 jours après réception par la Partie défaillante d’une mise en demeure, restée sans effet, </w:t>
      </w:r>
      <w:r w:rsidR="00F97C37" w:rsidRPr="00DB67FD">
        <w:rPr>
          <w:rFonts w:eastAsia="Rubik" w:cstheme="majorHAnsi"/>
          <w:color w:val="000000" w:themeColor="text1"/>
        </w:rPr>
        <w:t>et ce</w:t>
      </w:r>
      <w:r w:rsidRPr="00DB67FD">
        <w:rPr>
          <w:rFonts w:eastAsia="Rubik" w:cstheme="majorHAnsi"/>
          <w:color w:val="000000" w:themeColor="text1"/>
        </w:rPr>
        <w:t>, sans préjudice de tous dommages et intérêts qui pourront être réclamés à la Partie défaillante.</w:t>
      </w:r>
    </w:p>
    <w:p w14:paraId="27BC6070" w14:textId="77777777" w:rsidR="00E5418C" w:rsidRPr="00DB67FD" w:rsidRDefault="00E5418C" w:rsidP="00E5418C">
      <w:pPr>
        <w:jc w:val="both"/>
        <w:rPr>
          <w:rFonts w:eastAsia="Rubik" w:cstheme="majorHAnsi"/>
          <w:color w:val="000000" w:themeColor="text1"/>
        </w:rPr>
      </w:pPr>
    </w:p>
    <w:p w14:paraId="00CC67EE" w14:textId="77777777" w:rsidR="00E5418C" w:rsidRPr="00DB67FD" w:rsidRDefault="00E5418C" w:rsidP="00E5418C">
      <w:pPr>
        <w:numPr>
          <w:ilvl w:val="1"/>
          <w:numId w:val="2"/>
        </w:numPr>
        <w:pBdr>
          <w:top w:val="nil"/>
          <w:left w:val="nil"/>
          <w:bottom w:val="nil"/>
          <w:right w:val="nil"/>
          <w:between w:val="nil"/>
        </w:pBdr>
        <w:spacing w:after="0" w:line="240" w:lineRule="auto"/>
        <w:ind w:left="709"/>
        <w:jc w:val="both"/>
        <w:rPr>
          <w:rFonts w:eastAsia="Rubik" w:cstheme="majorHAnsi"/>
          <w:color w:val="000000" w:themeColor="text1"/>
        </w:rPr>
      </w:pPr>
      <w:r w:rsidRPr="00DB67FD">
        <w:rPr>
          <w:rFonts w:eastAsia="Rubik" w:cstheme="majorHAnsi"/>
          <w:b/>
          <w:color w:val="000000" w:themeColor="text1"/>
        </w:rPr>
        <w:t>Effets de la fin du Contrat</w:t>
      </w:r>
    </w:p>
    <w:p w14:paraId="3CBBD4A0" w14:textId="77777777" w:rsidR="00E5418C" w:rsidRPr="00DB67FD" w:rsidRDefault="00E5418C" w:rsidP="00E5418C">
      <w:pPr>
        <w:jc w:val="both"/>
        <w:rPr>
          <w:rFonts w:eastAsia="Rubik" w:cstheme="majorHAnsi"/>
          <w:color w:val="000000" w:themeColor="text1"/>
        </w:rPr>
      </w:pPr>
    </w:p>
    <w:p w14:paraId="0CD8DCB0" w14:textId="7BB755A6" w:rsidR="00E5418C" w:rsidRPr="00DB67FD" w:rsidRDefault="00E5418C" w:rsidP="00E5418C">
      <w:pPr>
        <w:ind w:left="708"/>
        <w:jc w:val="both"/>
        <w:rPr>
          <w:rFonts w:eastAsia="Rubik" w:cstheme="majorHAnsi"/>
          <w:color w:val="000000" w:themeColor="text1"/>
        </w:rPr>
      </w:pPr>
      <w:r w:rsidRPr="00DB67FD">
        <w:rPr>
          <w:rFonts w:eastAsia="Rubik" w:cstheme="majorHAnsi"/>
          <w:color w:val="000000" w:themeColor="text1"/>
        </w:rPr>
        <w:t>La fin du Contrat entraine la fin des Services. Elle est sans incidence sur les dispositions des présentes ayant vocation à perdurer au-delà, et notamment les articles « </w:t>
      </w:r>
      <w:r w:rsidRPr="00DB67FD">
        <w:rPr>
          <w:rFonts w:eastAsia="Rubik" w:cstheme="majorHAnsi"/>
          <w:i/>
          <w:color w:val="000000" w:themeColor="text1"/>
        </w:rPr>
        <w:t>Propriété intellectuelle</w:t>
      </w:r>
      <w:r w:rsidR="00F97C37" w:rsidRPr="00DB67FD">
        <w:rPr>
          <w:rFonts w:eastAsia="Rubik" w:cstheme="majorHAnsi"/>
          <w:color w:val="000000" w:themeColor="text1"/>
        </w:rPr>
        <w:t xml:space="preserve"> » et </w:t>
      </w:r>
      <w:r w:rsidRPr="00DB67FD">
        <w:rPr>
          <w:rFonts w:eastAsia="Rubik" w:cstheme="majorHAnsi"/>
          <w:color w:val="000000" w:themeColor="text1"/>
        </w:rPr>
        <w:t>«</w:t>
      </w:r>
      <w:r w:rsidRPr="00DB67FD">
        <w:rPr>
          <w:rFonts w:eastAsia="Rubik" w:cstheme="majorHAnsi"/>
          <w:i/>
          <w:color w:val="000000" w:themeColor="text1"/>
        </w:rPr>
        <w:t> Confidentialité </w:t>
      </w:r>
      <w:r w:rsidR="00F97C37" w:rsidRPr="00DB67FD">
        <w:rPr>
          <w:rFonts w:eastAsia="Rubik" w:cstheme="majorHAnsi"/>
          <w:color w:val="000000" w:themeColor="text1"/>
        </w:rPr>
        <w:t>»</w:t>
      </w:r>
      <w:r w:rsidRPr="00DB67FD">
        <w:rPr>
          <w:rFonts w:eastAsia="Rubik" w:cstheme="majorHAnsi"/>
          <w:color w:val="000000" w:themeColor="text1"/>
        </w:rPr>
        <w:t>.</w:t>
      </w:r>
    </w:p>
    <w:p w14:paraId="769713B7" w14:textId="77777777" w:rsidR="00E5418C" w:rsidRPr="00DB67FD" w:rsidRDefault="00E5418C" w:rsidP="00E5418C">
      <w:pPr>
        <w:numPr>
          <w:ilvl w:val="0"/>
          <w:numId w:val="2"/>
        </w:numPr>
        <w:pBdr>
          <w:top w:val="nil"/>
          <w:left w:val="nil"/>
          <w:bottom w:val="nil"/>
          <w:right w:val="nil"/>
          <w:between w:val="nil"/>
        </w:pBdr>
        <w:spacing w:after="0" w:line="240" w:lineRule="auto"/>
        <w:jc w:val="both"/>
        <w:rPr>
          <w:rFonts w:eastAsia="Rubik" w:cstheme="majorHAnsi"/>
          <w:b/>
          <w:color w:val="000000" w:themeColor="text1"/>
        </w:rPr>
      </w:pPr>
      <w:r w:rsidRPr="00DB67FD">
        <w:rPr>
          <w:rFonts w:eastAsia="Rubik" w:cstheme="majorHAnsi"/>
          <w:b/>
          <w:color w:val="000000" w:themeColor="text1"/>
          <w:u w:val="single"/>
        </w:rPr>
        <w:t>Autonomie du Contrat, divisibilité et modifications</w:t>
      </w:r>
    </w:p>
    <w:p w14:paraId="1CDC5423" w14:textId="77777777" w:rsidR="00E5418C" w:rsidRPr="00DB67FD" w:rsidRDefault="00E5418C" w:rsidP="00E5418C">
      <w:pPr>
        <w:pBdr>
          <w:top w:val="nil"/>
          <w:left w:val="nil"/>
          <w:bottom w:val="nil"/>
          <w:right w:val="nil"/>
          <w:between w:val="nil"/>
        </w:pBdr>
        <w:ind w:left="360"/>
        <w:jc w:val="both"/>
        <w:rPr>
          <w:rFonts w:eastAsia="Rubik" w:cstheme="majorHAnsi"/>
          <w:color w:val="000000" w:themeColor="text1"/>
        </w:rPr>
      </w:pPr>
    </w:p>
    <w:p w14:paraId="4B94718B" w14:textId="77777777" w:rsidR="00E5418C" w:rsidRPr="00DB67FD" w:rsidRDefault="00E5418C" w:rsidP="00E5418C">
      <w:pPr>
        <w:ind w:left="360"/>
        <w:jc w:val="both"/>
        <w:rPr>
          <w:rFonts w:eastAsia="Rubik" w:cstheme="majorHAnsi"/>
          <w:color w:val="000000" w:themeColor="text1"/>
        </w:rPr>
      </w:pPr>
      <w:r w:rsidRPr="00DB67FD">
        <w:rPr>
          <w:rFonts w:eastAsia="Rubik" w:cstheme="majorHAnsi"/>
          <w:color w:val="000000" w:themeColor="text1"/>
        </w:rPr>
        <w:t xml:space="preserve">Le Contrat représente l’intégralité des engagements existant entre les Parties. Il remplace et annule tout engagement oral ou écrit antérieur relatif à l’objet du Contrat. </w:t>
      </w:r>
    </w:p>
    <w:p w14:paraId="18D4CF7E" w14:textId="77777777" w:rsidR="00E5418C" w:rsidRPr="00DB67FD" w:rsidRDefault="00E5418C" w:rsidP="00E5418C">
      <w:pPr>
        <w:ind w:left="360"/>
        <w:jc w:val="both"/>
        <w:rPr>
          <w:rFonts w:eastAsia="Rubik" w:cstheme="majorHAnsi"/>
          <w:color w:val="000000" w:themeColor="text1"/>
        </w:rPr>
      </w:pPr>
    </w:p>
    <w:p w14:paraId="365165FD" w14:textId="29A4C8EF" w:rsidR="00E5418C" w:rsidRPr="00DB67FD" w:rsidRDefault="00E5418C" w:rsidP="00011EFC">
      <w:pPr>
        <w:pBdr>
          <w:top w:val="nil"/>
          <w:left w:val="nil"/>
          <w:bottom w:val="nil"/>
          <w:right w:val="nil"/>
          <w:between w:val="nil"/>
        </w:pBdr>
        <w:ind w:left="360"/>
        <w:jc w:val="both"/>
        <w:rPr>
          <w:rFonts w:eastAsia="Rubik" w:cstheme="majorHAnsi"/>
          <w:color w:val="000000" w:themeColor="text1"/>
        </w:rPr>
      </w:pPr>
      <w:r w:rsidRPr="00DB67FD">
        <w:rPr>
          <w:rFonts w:eastAsia="Rubik" w:cstheme="majorHAnsi"/>
          <w:color w:val="000000" w:themeColor="text1"/>
        </w:rPr>
        <w:t>La nullité ou l’inapplicabilité de l’une quelconque des stipulations du Contrat n’emportera pas nullité des autres stipulations qui conserveront leur force et leur portée. Les Parties se rapprocheront alors pour arrêter de bonne foi les amendements nécessaires afin que chacune d’elle se trouve dans une situation économique comparable à celle qui aurait résulté de l’application de la clause frappée de nullité.</w:t>
      </w:r>
    </w:p>
    <w:p w14:paraId="6BC25AD2" w14:textId="77777777" w:rsidR="00E5418C" w:rsidRPr="00DB67FD" w:rsidRDefault="00E5418C" w:rsidP="00E5418C">
      <w:pPr>
        <w:ind w:left="360"/>
        <w:jc w:val="both"/>
        <w:rPr>
          <w:rFonts w:eastAsia="Rubik" w:cstheme="majorHAnsi"/>
          <w:color w:val="000000" w:themeColor="text1"/>
        </w:rPr>
      </w:pPr>
      <w:r w:rsidRPr="00DB67FD">
        <w:rPr>
          <w:rFonts w:eastAsia="Rubik" w:cstheme="majorHAnsi"/>
          <w:color w:val="000000" w:themeColor="text1"/>
        </w:rPr>
        <w:t xml:space="preserve">Toute modification ou avenant au Contrat devra faire l’objet d’un accord écrit entre les Parties, pouvant intervenir par échange </w:t>
      </w:r>
      <w:proofErr w:type="gramStart"/>
      <w:r w:rsidRPr="00DB67FD">
        <w:rPr>
          <w:rFonts w:eastAsia="Rubik" w:cstheme="majorHAnsi"/>
          <w:color w:val="000000" w:themeColor="text1"/>
        </w:rPr>
        <w:t>d’emails</w:t>
      </w:r>
      <w:proofErr w:type="gramEnd"/>
      <w:r w:rsidRPr="00DB67FD">
        <w:rPr>
          <w:rFonts w:eastAsia="Rubik" w:cstheme="majorHAnsi"/>
          <w:color w:val="000000" w:themeColor="text1"/>
        </w:rPr>
        <w:t>.</w:t>
      </w:r>
    </w:p>
    <w:p w14:paraId="1A23282C" w14:textId="77777777" w:rsidR="00E5418C" w:rsidRPr="00DB67FD" w:rsidRDefault="00E5418C" w:rsidP="00E5418C">
      <w:pPr>
        <w:numPr>
          <w:ilvl w:val="0"/>
          <w:numId w:val="2"/>
        </w:numPr>
        <w:pBdr>
          <w:top w:val="nil"/>
          <w:left w:val="nil"/>
          <w:bottom w:val="nil"/>
          <w:right w:val="nil"/>
          <w:between w:val="nil"/>
        </w:pBdr>
        <w:spacing w:after="0" w:line="240" w:lineRule="auto"/>
        <w:jc w:val="both"/>
        <w:rPr>
          <w:rFonts w:eastAsia="Calibri" w:cstheme="majorHAnsi"/>
          <w:b/>
          <w:color w:val="000000" w:themeColor="text1"/>
        </w:rPr>
      </w:pPr>
      <w:r w:rsidRPr="00DB67FD">
        <w:rPr>
          <w:rFonts w:eastAsia="Rubik" w:cstheme="majorHAnsi"/>
          <w:b/>
          <w:color w:val="000000" w:themeColor="text1"/>
          <w:u w:val="single"/>
        </w:rPr>
        <w:t>Signature</w:t>
      </w:r>
      <w:r w:rsidRPr="00DB67FD">
        <w:rPr>
          <w:rFonts w:eastAsia="Rubik" w:cstheme="majorHAnsi"/>
          <w:color w:val="000000" w:themeColor="text1"/>
          <w:sz w:val="21"/>
          <w:szCs w:val="21"/>
          <w:u w:val="single"/>
        </w:rPr>
        <w:t xml:space="preserve"> </w:t>
      </w:r>
      <w:r w:rsidRPr="00DB67FD">
        <w:rPr>
          <w:rFonts w:eastAsia="Rubik" w:cstheme="majorHAnsi"/>
          <w:b/>
          <w:color w:val="000000" w:themeColor="text1"/>
          <w:sz w:val="21"/>
          <w:szCs w:val="21"/>
          <w:u w:val="single"/>
        </w:rPr>
        <w:t>électronique</w:t>
      </w:r>
    </w:p>
    <w:p w14:paraId="51C8D974" w14:textId="77777777" w:rsidR="00E5418C" w:rsidRPr="00DB67FD" w:rsidRDefault="00E5418C" w:rsidP="00E5418C">
      <w:pPr>
        <w:pBdr>
          <w:top w:val="nil"/>
          <w:left w:val="nil"/>
          <w:bottom w:val="nil"/>
          <w:right w:val="nil"/>
          <w:between w:val="nil"/>
        </w:pBdr>
        <w:ind w:left="426"/>
        <w:jc w:val="both"/>
        <w:rPr>
          <w:rFonts w:eastAsia="Rubik" w:cstheme="majorHAnsi"/>
          <w:color w:val="000000" w:themeColor="text1"/>
        </w:rPr>
      </w:pPr>
    </w:p>
    <w:p w14:paraId="214B1D32" w14:textId="77777777" w:rsidR="00E5418C" w:rsidRPr="00DB67FD" w:rsidRDefault="00E5418C" w:rsidP="00E5418C">
      <w:pPr>
        <w:ind w:left="360"/>
        <w:jc w:val="both"/>
        <w:rPr>
          <w:rFonts w:eastAsia="Rubik" w:cstheme="majorHAnsi"/>
          <w:color w:val="000000" w:themeColor="text1"/>
        </w:rPr>
      </w:pPr>
      <w:r w:rsidRPr="00DB67FD">
        <w:rPr>
          <w:rFonts w:eastAsia="Rubik" w:cstheme="majorHAnsi"/>
          <w:color w:val="000000" w:themeColor="text1"/>
        </w:rPr>
        <w:t>Il est entendu entre les Parties que le Contrat pourra être signé par tout moyen électronique, les Parties reconnaissant la fiabilité du procédé lui conférant ainsi la même valeur juridique qu'une signature manuscrite au sens de la loi.</w:t>
      </w:r>
    </w:p>
    <w:p w14:paraId="59ABC9C6" w14:textId="77777777" w:rsidR="00E5418C" w:rsidRPr="00DB67FD" w:rsidRDefault="00E5418C" w:rsidP="00E5418C">
      <w:pPr>
        <w:numPr>
          <w:ilvl w:val="0"/>
          <w:numId w:val="2"/>
        </w:numPr>
        <w:pBdr>
          <w:top w:val="nil"/>
          <w:left w:val="nil"/>
          <w:bottom w:val="nil"/>
          <w:right w:val="nil"/>
          <w:between w:val="nil"/>
        </w:pBdr>
        <w:spacing w:after="0" w:line="240" w:lineRule="auto"/>
        <w:jc w:val="both"/>
        <w:rPr>
          <w:rFonts w:eastAsia="Rubik" w:cstheme="majorHAnsi"/>
          <w:b/>
          <w:color w:val="000000" w:themeColor="text1"/>
        </w:rPr>
      </w:pPr>
      <w:r w:rsidRPr="00DB67FD">
        <w:rPr>
          <w:rFonts w:eastAsia="Rubik" w:cstheme="majorHAnsi"/>
          <w:b/>
          <w:color w:val="000000" w:themeColor="text1"/>
          <w:u w:val="single"/>
        </w:rPr>
        <w:t>Loi applicable et juridiction</w:t>
      </w:r>
    </w:p>
    <w:p w14:paraId="2E689D21" w14:textId="77777777" w:rsidR="00E5418C" w:rsidRPr="00DB67FD" w:rsidRDefault="00E5418C" w:rsidP="00E5418C">
      <w:pPr>
        <w:ind w:left="927"/>
        <w:jc w:val="both"/>
        <w:rPr>
          <w:rFonts w:eastAsia="Rubik" w:cstheme="majorHAnsi"/>
          <w:color w:val="000000" w:themeColor="text1"/>
        </w:rPr>
      </w:pPr>
    </w:p>
    <w:p w14:paraId="5FBB49C3" w14:textId="59F349BF" w:rsidR="00E5418C" w:rsidRPr="00DB67FD" w:rsidRDefault="00E5418C" w:rsidP="00011EFC">
      <w:pPr>
        <w:ind w:left="360"/>
        <w:jc w:val="both"/>
        <w:rPr>
          <w:rFonts w:eastAsia="Rubik" w:cstheme="majorHAnsi"/>
          <w:color w:val="000000" w:themeColor="text1"/>
        </w:rPr>
      </w:pPr>
      <w:r w:rsidRPr="00DB67FD">
        <w:rPr>
          <w:rFonts w:eastAsia="Rubik" w:cstheme="majorHAnsi"/>
          <w:color w:val="000000" w:themeColor="text1"/>
        </w:rPr>
        <w:t>Le Contrat est soumis au droit</w:t>
      </w:r>
      <w:r w:rsidR="003524D8">
        <w:rPr>
          <w:rFonts w:eastAsia="Rubik" w:cstheme="majorHAnsi"/>
          <w:color w:val="000000" w:themeColor="text1"/>
        </w:rPr>
        <w:t xml:space="preserve"> des contrats </w:t>
      </w:r>
      <w:r w:rsidR="00016328">
        <w:rPr>
          <w:rFonts w:eastAsia="Rubik" w:cstheme="majorHAnsi"/>
          <w:color w:val="000000" w:themeColor="text1"/>
        </w:rPr>
        <w:t>des</w:t>
      </w:r>
      <w:r w:rsidRPr="00DB67FD">
        <w:rPr>
          <w:rFonts w:eastAsia="Rubik" w:cstheme="majorHAnsi"/>
          <w:color w:val="000000" w:themeColor="text1"/>
        </w:rPr>
        <w:t xml:space="preserve"> </w:t>
      </w:r>
      <w:r w:rsidR="003524D8">
        <w:rPr>
          <w:rFonts w:eastAsia="Rubik" w:cstheme="majorHAnsi"/>
          <w:b/>
          <w:color w:val="000000" w:themeColor="text1"/>
        </w:rPr>
        <w:t xml:space="preserve">Etats Unies </w:t>
      </w:r>
      <w:r w:rsidR="00016328">
        <w:rPr>
          <w:rFonts w:eastAsia="Rubik" w:cstheme="majorHAnsi"/>
          <w:b/>
          <w:color w:val="000000" w:themeColor="text1"/>
        </w:rPr>
        <w:t>D’Amérique (</w:t>
      </w:r>
      <w:r w:rsidR="003524D8">
        <w:rPr>
          <w:rFonts w:eastAsia="Rubik" w:cstheme="majorHAnsi"/>
          <w:b/>
          <w:color w:val="000000" w:themeColor="text1"/>
        </w:rPr>
        <w:t xml:space="preserve">United States Of America </w:t>
      </w:r>
      <w:proofErr w:type="spellStart"/>
      <w:r w:rsidR="003524D8">
        <w:rPr>
          <w:rFonts w:eastAsia="Rubik" w:cstheme="majorHAnsi"/>
          <w:b/>
          <w:color w:val="000000" w:themeColor="text1"/>
        </w:rPr>
        <w:t>Contract</w:t>
      </w:r>
      <w:proofErr w:type="spellEnd"/>
      <w:r w:rsidR="003524D8">
        <w:rPr>
          <w:rFonts w:eastAsia="Rubik" w:cstheme="majorHAnsi"/>
          <w:b/>
          <w:color w:val="000000" w:themeColor="text1"/>
        </w:rPr>
        <w:t xml:space="preserve"> Law)</w:t>
      </w:r>
      <w:r w:rsidR="00A03AFE" w:rsidRPr="00DB67FD">
        <w:rPr>
          <w:rFonts w:eastAsia="Rubik" w:cstheme="majorHAnsi"/>
          <w:color w:val="000000" w:themeColor="text1"/>
        </w:rPr>
        <w:t xml:space="preserve"> </w:t>
      </w:r>
      <w:r w:rsidRPr="00DB67FD">
        <w:rPr>
          <w:rFonts w:eastAsia="Rubik" w:cstheme="majorHAnsi"/>
          <w:color w:val="000000" w:themeColor="text1"/>
        </w:rPr>
        <w:t>et sera régi et interprété selon ce droit.</w:t>
      </w:r>
    </w:p>
    <w:p w14:paraId="3E188777" w14:textId="426A6B5C" w:rsidR="00E5418C" w:rsidRPr="00DB67FD" w:rsidRDefault="00E5418C" w:rsidP="00011EFC">
      <w:pPr>
        <w:ind w:left="360"/>
        <w:jc w:val="both"/>
        <w:rPr>
          <w:rFonts w:eastAsia="Rubik" w:cstheme="majorHAnsi"/>
          <w:color w:val="000000" w:themeColor="text1"/>
        </w:rPr>
      </w:pPr>
      <w:r w:rsidRPr="00DB67FD">
        <w:rPr>
          <w:rFonts w:eastAsia="Rubik" w:cstheme="majorHAnsi"/>
          <w:color w:val="000000" w:themeColor="text1"/>
        </w:rPr>
        <w:t>En cas de litige entre les Parties concernant sa validité, son interprétation ou son exécution, les Parties s’efforceront de régler leur différend à l’amiable. A défaut d’accord dans le mois suivant la première notification par tout moyen écrit adressée par une Partie à l’autre concernant le différend concerné, celui-ci sera soumis à la compét</w:t>
      </w:r>
      <w:r w:rsidR="00A03AFE" w:rsidRPr="00DB67FD">
        <w:rPr>
          <w:rFonts w:eastAsia="Rubik" w:cstheme="majorHAnsi"/>
          <w:color w:val="000000" w:themeColor="text1"/>
        </w:rPr>
        <w:t>ence exclusive des tribunaux du lieu du siège du Client</w:t>
      </w:r>
      <w:r w:rsidRPr="00DB67FD">
        <w:rPr>
          <w:rFonts w:eastAsia="Rubik" w:cstheme="majorHAnsi"/>
          <w:color w:val="000000" w:themeColor="text1"/>
        </w:rPr>
        <w:t xml:space="preserve">, y compris en cas de pluralité de défendeurs et d’appels en garantie. </w:t>
      </w:r>
    </w:p>
    <w:p w14:paraId="4E11B499" w14:textId="77777777" w:rsidR="00E5418C" w:rsidRPr="00DB67FD" w:rsidRDefault="00E5418C" w:rsidP="00E5418C">
      <w:pPr>
        <w:jc w:val="both"/>
        <w:rPr>
          <w:rFonts w:eastAsia="Rubik" w:cstheme="majorHAnsi"/>
          <w:color w:val="000000" w:themeColor="text1"/>
        </w:rPr>
      </w:pPr>
    </w:p>
    <w:p w14:paraId="184A3FA8" w14:textId="77777777" w:rsidR="00E5418C" w:rsidRPr="00DB67FD" w:rsidRDefault="00E5418C" w:rsidP="00E5418C">
      <w:pPr>
        <w:jc w:val="both"/>
        <w:rPr>
          <w:rFonts w:eastAsia="Rubik" w:cstheme="majorHAnsi"/>
          <w:color w:val="000000" w:themeColor="text1"/>
        </w:rPr>
      </w:pPr>
    </w:p>
    <w:p w14:paraId="7378BCFC" w14:textId="5CE08AF0" w:rsidR="00E5418C" w:rsidRPr="00DB67FD" w:rsidRDefault="00000000" w:rsidP="00A03AFE">
      <w:pPr>
        <w:ind w:left="3540" w:firstLine="708"/>
        <w:jc w:val="both"/>
        <w:rPr>
          <w:rFonts w:eastAsia="Rubik" w:cstheme="majorHAnsi"/>
          <w:color w:val="000000" w:themeColor="text1"/>
        </w:rPr>
      </w:pPr>
      <w:sdt>
        <w:sdtPr>
          <w:rPr>
            <w:rFonts w:cstheme="majorHAnsi"/>
            <w:color w:val="000000" w:themeColor="text1"/>
          </w:rPr>
          <w:tag w:val="goog_rdk_14"/>
          <w:id w:val="-945698269"/>
          <w:showingPlcHdr/>
        </w:sdtPr>
        <w:sdtContent>
          <w:r w:rsidR="00A03AFE" w:rsidRPr="00DB67FD">
            <w:rPr>
              <w:rFonts w:cstheme="majorHAnsi"/>
              <w:color w:val="000000" w:themeColor="text1"/>
            </w:rPr>
            <w:t xml:space="preserve">     </w:t>
          </w:r>
        </w:sdtContent>
      </w:sdt>
      <w:r w:rsidR="00E5418C" w:rsidRPr="00DB67FD">
        <w:rPr>
          <w:rFonts w:eastAsia="Rubik" w:cstheme="majorHAnsi"/>
          <w:color w:val="000000" w:themeColor="text1"/>
        </w:rPr>
        <w:t xml:space="preserve">Fait à </w:t>
      </w:r>
      <w:r w:rsidR="003524D8">
        <w:rPr>
          <w:rFonts w:eastAsia="Rubik" w:cstheme="majorHAnsi"/>
          <w:color w:val="000000" w:themeColor="text1"/>
        </w:rPr>
        <w:t>Washington DC</w:t>
      </w:r>
      <w:r w:rsidR="00E5418C" w:rsidRPr="00DB67FD">
        <w:rPr>
          <w:rFonts w:eastAsia="Rubik" w:cstheme="majorHAnsi"/>
          <w:color w:val="000000" w:themeColor="text1"/>
        </w:rPr>
        <w:t xml:space="preserve">, le </w:t>
      </w:r>
      <w:r w:rsidR="009228A0">
        <w:rPr>
          <w:rFonts w:eastAsia="Rubik" w:cstheme="majorHAnsi"/>
          <w:color w:val="000000" w:themeColor="text1"/>
        </w:rPr>
        <w:t>1</w:t>
      </w:r>
      <w:r w:rsidR="004152D8">
        <w:rPr>
          <w:rFonts w:eastAsia="Rubik" w:cstheme="majorHAnsi"/>
          <w:color w:val="000000" w:themeColor="text1"/>
        </w:rPr>
        <w:t>4</w:t>
      </w:r>
      <w:r w:rsidR="003524D8">
        <w:rPr>
          <w:rFonts w:eastAsia="Rubik" w:cstheme="majorHAnsi"/>
          <w:color w:val="000000" w:themeColor="text1"/>
        </w:rPr>
        <w:t xml:space="preserve"> </w:t>
      </w:r>
      <w:proofErr w:type="gramStart"/>
      <w:r w:rsidR="004152D8">
        <w:rPr>
          <w:rFonts w:eastAsia="Rubik" w:cstheme="majorHAnsi"/>
          <w:color w:val="000000" w:themeColor="text1"/>
        </w:rPr>
        <w:t>Juillet</w:t>
      </w:r>
      <w:proofErr w:type="gramEnd"/>
      <w:r w:rsidR="003524D8">
        <w:rPr>
          <w:rFonts w:eastAsia="Rubik" w:cstheme="majorHAnsi"/>
          <w:color w:val="000000" w:themeColor="text1"/>
        </w:rPr>
        <w:t xml:space="preserve"> 2024</w:t>
      </w:r>
    </w:p>
    <w:p w14:paraId="79F70F26" w14:textId="77777777" w:rsidR="00E5418C" w:rsidRPr="00DB67FD" w:rsidRDefault="00E5418C" w:rsidP="00E5418C">
      <w:pPr>
        <w:jc w:val="both"/>
        <w:rPr>
          <w:rFonts w:eastAsia="Rubik" w:cstheme="majorHAnsi"/>
          <w:color w:val="000000" w:themeColor="text1"/>
        </w:rPr>
      </w:pPr>
    </w:p>
    <w:p w14:paraId="160D0B89" w14:textId="77777777" w:rsidR="00E5418C" w:rsidRPr="00DB67FD" w:rsidRDefault="00E5418C" w:rsidP="00E5418C">
      <w:pPr>
        <w:jc w:val="both"/>
        <w:rPr>
          <w:rFonts w:eastAsia="Rubik" w:cstheme="majorHAnsi"/>
          <w:color w:val="000000" w:themeColor="text1"/>
        </w:rPr>
      </w:pPr>
    </w:p>
    <w:p w14:paraId="0D803B73" w14:textId="77777777" w:rsidR="00E5418C" w:rsidRPr="00DB67FD" w:rsidRDefault="00E5418C" w:rsidP="00E5418C">
      <w:pPr>
        <w:jc w:val="both"/>
        <w:rPr>
          <w:rFonts w:eastAsia="Rubik" w:cstheme="majorHAnsi"/>
          <w:color w:val="000000" w:themeColor="text1"/>
        </w:rPr>
      </w:pPr>
      <w:r w:rsidRPr="00DB67FD">
        <w:rPr>
          <w:rFonts w:eastAsia="Rubik" w:cstheme="majorHAnsi"/>
          <w:color w:val="000000" w:themeColor="text1"/>
        </w:rPr>
        <w:t>En 2 exemplaires originaux,</w:t>
      </w:r>
    </w:p>
    <w:tbl>
      <w:tblPr>
        <w:tblW w:w="9070" w:type="dxa"/>
        <w:tblLayout w:type="fixed"/>
        <w:tblLook w:val="0000" w:firstRow="0" w:lastRow="0" w:firstColumn="0" w:lastColumn="0" w:noHBand="0" w:noVBand="0"/>
      </w:tblPr>
      <w:tblGrid>
        <w:gridCol w:w="4000"/>
        <w:gridCol w:w="1219"/>
        <w:gridCol w:w="3851"/>
      </w:tblGrid>
      <w:tr w:rsidR="00E5418C" w:rsidRPr="00DB67FD" w14:paraId="751CA4E7" w14:textId="77777777" w:rsidTr="00812A06">
        <w:tc>
          <w:tcPr>
            <w:tcW w:w="4000" w:type="dxa"/>
            <w:tcBorders>
              <w:top w:val="nil"/>
              <w:left w:val="nil"/>
              <w:bottom w:val="single" w:sz="4" w:space="0" w:color="000000"/>
              <w:right w:val="nil"/>
            </w:tcBorders>
          </w:tcPr>
          <w:p w14:paraId="0B75527E" w14:textId="77777777" w:rsidR="00E5418C" w:rsidRPr="00DB67FD" w:rsidRDefault="00E5418C" w:rsidP="00812A06">
            <w:pPr>
              <w:jc w:val="both"/>
              <w:rPr>
                <w:rFonts w:eastAsia="Rubik" w:cstheme="majorHAnsi"/>
                <w:color w:val="000000" w:themeColor="text1"/>
              </w:rPr>
            </w:pPr>
          </w:p>
        </w:tc>
        <w:tc>
          <w:tcPr>
            <w:tcW w:w="1219" w:type="dxa"/>
          </w:tcPr>
          <w:p w14:paraId="2EEA6997" w14:textId="77777777" w:rsidR="00E5418C" w:rsidRPr="00DB67FD" w:rsidRDefault="00E5418C" w:rsidP="00812A06">
            <w:pPr>
              <w:jc w:val="both"/>
              <w:rPr>
                <w:rFonts w:eastAsia="Rubik" w:cstheme="majorHAnsi"/>
                <w:color w:val="000000" w:themeColor="text1"/>
              </w:rPr>
            </w:pPr>
          </w:p>
        </w:tc>
        <w:tc>
          <w:tcPr>
            <w:tcW w:w="3851" w:type="dxa"/>
            <w:tcBorders>
              <w:top w:val="nil"/>
              <w:left w:val="nil"/>
              <w:bottom w:val="single" w:sz="4" w:space="0" w:color="000000"/>
              <w:right w:val="nil"/>
            </w:tcBorders>
          </w:tcPr>
          <w:p w14:paraId="71E19A12" w14:textId="77777777" w:rsidR="00E5418C" w:rsidRPr="00DB67FD" w:rsidRDefault="00E5418C" w:rsidP="00812A06">
            <w:pPr>
              <w:jc w:val="both"/>
              <w:rPr>
                <w:rFonts w:eastAsia="Rubik" w:cstheme="majorHAnsi"/>
                <w:color w:val="000000" w:themeColor="text1"/>
              </w:rPr>
            </w:pPr>
          </w:p>
          <w:p w14:paraId="76E0AB08" w14:textId="77777777" w:rsidR="00E5418C" w:rsidRPr="00DB67FD" w:rsidRDefault="00E5418C" w:rsidP="00812A06">
            <w:pPr>
              <w:jc w:val="both"/>
              <w:rPr>
                <w:rFonts w:eastAsia="Rubik" w:cstheme="majorHAnsi"/>
                <w:color w:val="000000" w:themeColor="text1"/>
              </w:rPr>
            </w:pPr>
          </w:p>
          <w:p w14:paraId="240E53E9" w14:textId="77777777" w:rsidR="00E5418C" w:rsidRPr="00DB67FD" w:rsidRDefault="00E5418C" w:rsidP="00812A06">
            <w:pPr>
              <w:jc w:val="both"/>
              <w:rPr>
                <w:rFonts w:eastAsia="Rubik" w:cstheme="majorHAnsi"/>
                <w:color w:val="000000" w:themeColor="text1"/>
              </w:rPr>
            </w:pPr>
          </w:p>
          <w:p w14:paraId="54B5CAD0" w14:textId="77777777" w:rsidR="00E5418C" w:rsidRPr="00DB67FD" w:rsidRDefault="00E5418C" w:rsidP="00812A06">
            <w:pPr>
              <w:jc w:val="both"/>
              <w:rPr>
                <w:rFonts w:eastAsia="Rubik" w:cstheme="majorHAnsi"/>
                <w:color w:val="000000" w:themeColor="text1"/>
              </w:rPr>
            </w:pPr>
          </w:p>
          <w:p w14:paraId="5D327E1A" w14:textId="77777777" w:rsidR="00E5418C" w:rsidRPr="00DB67FD" w:rsidRDefault="00E5418C" w:rsidP="00812A06">
            <w:pPr>
              <w:jc w:val="both"/>
              <w:rPr>
                <w:rFonts w:eastAsia="Rubik" w:cstheme="majorHAnsi"/>
                <w:color w:val="000000" w:themeColor="text1"/>
              </w:rPr>
            </w:pPr>
          </w:p>
        </w:tc>
      </w:tr>
      <w:tr w:rsidR="00E5418C" w:rsidRPr="00DB67FD" w14:paraId="7395F155" w14:textId="77777777" w:rsidTr="00812A06">
        <w:tc>
          <w:tcPr>
            <w:tcW w:w="4000" w:type="dxa"/>
            <w:tcBorders>
              <w:top w:val="single" w:sz="4" w:space="0" w:color="000000"/>
              <w:left w:val="nil"/>
              <w:bottom w:val="nil"/>
              <w:right w:val="nil"/>
            </w:tcBorders>
          </w:tcPr>
          <w:p w14:paraId="66EF1C9D" w14:textId="77777777" w:rsidR="00E5418C" w:rsidRPr="00DB67FD" w:rsidRDefault="00E5418C" w:rsidP="00812A06">
            <w:pPr>
              <w:shd w:val="clear" w:color="auto" w:fill="FFFFFF"/>
              <w:jc w:val="center"/>
              <w:rPr>
                <w:rFonts w:eastAsia="Rubik" w:cstheme="majorHAnsi"/>
                <w:color w:val="000000" w:themeColor="text1"/>
              </w:rPr>
            </w:pPr>
            <w:r w:rsidRPr="00DB67FD">
              <w:rPr>
                <w:rFonts w:eastAsia="Rubik" w:cstheme="majorHAnsi"/>
                <w:b/>
                <w:color w:val="000000" w:themeColor="text1"/>
              </w:rPr>
              <w:t>Pour le Client</w:t>
            </w:r>
          </w:p>
          <w:p w14:paraId="7E29A60C" w14:textId="4498AECC" w:rsidR="00E5418C" w:rsidRPr="00DB67FD" w:rsidRDefault="00E5418C" w:rsidP="00812A06">
            <w:pPr>
              <w:shd w:val="clear" w:color="auto" w:fill="FFFFFF"/>
              <w:tabs>
                <w:tab w:val="center" w:pos="1858"/>
                <w:tab w:val="right" w:pos="3716"/>
              </w:tabs>
              <w:rPr>
                <w:rFonts w:eastAsia="Rubik" w:cstheme="majorHAnsi"/>
                <w:b/>
                <w:color w:val="000000" w:themeColor="text1"/>
              </w:rPr>
            </w:pPr>
            <w:r w:rsidRPr="00DB67FD">
              <w:rPr>
                <w:rFonts w:eastAsia="Rubik" w:cstheme="majorHAnsi"/>
                <w:color w:val="000000" w:themeColor="text1"/>
              </w:rPr>
              <w:tab/>
              <w:t xml:space="preserve">Nom : </w:t>
            </w:r>
            <w:r w:rsidR="003524D8">
              <w:rPr>
                <w:rFonts w:eastAsia="Rubik" w:cstheme="majorHAnsi"/>
                <w:color w:val="000000" w:themeColor="text1"/>
              </w:rPr>
              <w:t>Franklin Nkokam Ngongang</w:t>
            </w:r>
            <w:r w:rsidRPr="00DB67FD">
              <w:rPr>
                <w:rFonts w:eastAsia="Rubik" w:cstheme="majorHAnsi"/>
                <w:color w:val="000000" w:themeColor="text1"/>
              </w:rPr>
              <w:tab/>
            </w:r>
          </w:p>
        </w:tc>
        <w:tc>
          <w:tcPr>
            <w:tcW w:w="1219" w:type="dxa"/>
          </w:tcPr>
          <w:p w14:paraId="1ED41399" w14:textId="77777777" w:rsidR="00E5418C" w:rsidRPr="00DB67FD" w:rsidRDefault="00E5418C" w:rsidP="00812A06">
            <w:pPr>
              <w:jc w:val="both"/>
              <w:rPr>
                <w:rFonts w:eastAsia="Rubik" w:cstheme="majorHAnsi"/>
                <w:b/>
                <w:color w:val="000000" w:themeColor="text1"/>
              </w:rPr>
            </w:pPr>
          </w:p>
        </w:tc>
        <w:tc>
          <w:tcPr>
            <w:tcW w:w="3851" w:type="dxa"/>
            <w:tcBorders>
              <w:top w:val="single" w:sz="4" w:space="0" w:color="000000"/>
              <w:left w:val="nil"/>
              <w:bottom w:val="nil"/>
              <w:right w:val="nil"/>
            </w:tcBorders>
          </w:tcPr>
          <w:p w14:paraId="49008429" w14:textId="77777777" w:rsidR="00E5418C" w:rsidRPr="00DB67FD" w:rsidRDefault="00E5418C" w:rsidP="00812A06">
            <w:pPr>
              <w:shd w:val="clear" w:color="auto" w:fill="FFFFFF"/>
              <w:jc w:val="center"/>
              <w:rPr>
                <w:rFonts w:eastAsia="Rubik" w:cstheme="majorHAnsi"/>
                <w:color w:val="000000" w:themeColor="text1"/>
              </w:rPr>
            </w:pPr>
            <w:r w:rsidRPr="00DB67FD">
              <w:rPr>
                <w:rFonts w:eastAsia="Rubik" w:cstheme="majorHAnsi"/>
                <w:b/>
                <w:color w:val="000000" w:themeColor="text1"/>
              </w:rPr>
              <w:t>Pour le Prestataire</w:t>
            </w:r>
          </w:p>
          <w:p w14:paraId="33DAFFD9" w14:textId="77777777" w:rsidR="00E5418C" w:rsidRPr="00DB67FD" w:rsidRDefault="00E5418C" w:rsidP="00812A06">
            <w:pPr>
              <w:jc w:val="center"/>
              <w:rPr>
                <w:rFonts w:eastAsia="Rubik" w:cstheme="majorHAnsi"/>
                <w:color w:val="000000" w:themeColor="text1"/>
              </w:rPr>
            </w:pPr>
            <w:r w:rsidRPr="00DB67FD">
              <w:rPr>
                <w:rFonts w:eastAsia="Rubik" w:cstheme="majorHAnsi"/>
                <w:color w:val="000000" w:themeColor="text1"/>
              </w:rPr>
              <w:t xml:space="preserve">Nom : </w:t>
            </w:r>
          </w:p>
        </w:tc>
      </w:tr>
    </w:tbl>
    <w:p w14:paraId="5A585159" w14:textId="77777777" w:rsidR="00E5418C" w:rsidRPr="00DB67FD" w:rsidRDefault="00E5418C" w:rsidP="008C5298">
      <w:pPr>
        <w:ind w:firstLine="567"/>
        <w:jc w:val="both"/>
        <w:rPr>
          <w:rFonts w:eastAsia="Rubik" w:cstheme="majorHAnsi"/>
          <w:b/>
          <w:color w:val="000000" w:themeColor="text1"/>
        </w:rPr>
      </w:pPr>
    </w:p>
    <w:p w14:paraId="0935ACC3" w14:textId="77777777" w:rsidR="008C5298" w:rsidRPr="00DB67FD" w:rsidRDefault="008C5298" w:rsidP="008C5298"/>
    <w:sectPr w:rsidR="008C5298" w:rsidRPr="00DB67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ubik">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521958"/>
    <w:multiLevelType w:val="multilevel"/>
    <w:tmpl w:val="CA686F3E"/>
    <w:lvl w:ilvl="0">
      <w:start w:val="1"/>
      <w:numFmt w:val="decimal"/>
      <w:lvlText w:val="%1."/>
      <w:lvlJc w:val="left"/>
      <w:pPr>
        <w:ind w:left="1353" w:hanging="360"/>
      </w:pPr>
      <w:rPr>
        <w:u w:val="single"/>
      </w:rPr>
    </w:lvl>
    <w:lvl w:ilvl="1">
      <w:start w:val="1"/>
      <w:numFmt w:val="decimal"/>
      <w:lvlText w:val="%1.%2"/>
      <w:lvlJc w:val="left"/>
      <w:pPr>
        <w:ind w:left="2124" w:hanging="705"/>
      </w:pPr>
      <w:rPr>
        <w:b/>
        <w:i w:val="0"/>
      </w:rPr>
    </w:lvl>
    <w:lvl w:ilvl="2">
      <w:start w:val="1"/>
      <w:numFmt w:val="decimal"/>
      <w:lvlText w:val="%1.%2.%3"/>
      <w:lvlJc w:val="left"/>
      <w:pPr>
        <w:ind w:left="1713" w:hanging="720"/>
      </w:pPr>
      <w:rPr>
        <w:i/>
      </w:rPr>
    </w:lvl>
    <w:lvl w:ilvl="3">
      <w:start w:val="1"/>
      <w:numFmt w:val="decimal"/>
      <w:lvlText w:val="%1.%2.%3.%4"/>
      <w:lvlJc w:val="left"/>
      <w:pPr>
        <w:ind w:left="1713" w:hanging="720"/>
      </w:pPr>
    </w:lvl>
    <w:lvl w:ilvl="4">
      <w:start w:val="1"/>
      <w:numFmt w:val="decimal"/>
      <w:lvlText w:val="%1.%2.%3.%4.%5"/>
      <w:lvlJc w:val="left"/>
      <w:pPr>
        <w:ind w:left="2073" w:hanging="1080"/>
      </w:pPr>
    </w:lvl>
    <w:lvl w:ilvl="5">
      <w:start w:val="1"/>
      <w:numFmt w:val="decimal"/>
      <w:lvlText w:val="%1.%2.%3.%4.%5.%6"/>
      <w:lvlJc w:val="left"/>
      <w:pPr>
        <w:ind w:left="2073" w:hanging="1080"/>
      </w:pPr>
    </w:lvl>
    <w:lvl w:ilvl="6">
      <w:start w:val="1"/>
      <w:numFmt w:val="decimal"/>
      <w:lvlText w:val="%1.%2.%3.%4.%5.%6.%7"/>
      <w:lvlJc w:val="left"/>
      <w:pPr>
        <w:ind w:left="2433" w:hanging="1440"/>
      </w:pPr>
    </w:lvl>
    <w:lvl w:ilvl="7">
      <w:start w:val="1"/>
      <w:numFmt w:val="decimal"/>
      <w:lvlText w:val="%1.%2.%3.%4.%5.%6.%7.%8"/>
      <w:lvlJc w:val="left"/>
      <w:pPr>
        <w:ind w:left="2433" w:hanging="1440"/>
      </w:pPr>
    </w:lvl>
    <w:lvl w:ilvl="8">
      <w:start w:val="1"/>
      <w:numFmt w:val="decimal"/>
      <w:lvlText w:val="%1.%2.%3.%4.%5.%6.%7.%8.%9"/>
      <w:lvlJc w:val="left"/>
      <w:pPr>
        <w:ind w:left="2793" w:hanging="1800"/>
      </w:pPr>
    </w:lvl>
  </w:abstractNum>
  <w:abstractNum w:abstractNumId="1" w15:restartNumberingAfterBreak="0">
    <w:nsid w:val="1F302AB2"/>
    <w:multiLevelType w:val="hybridMultilevel"/>
    <w:tmpl w:val="DC2ABAB6"/>
    <w:lvl w:ilvl="0" w:tplc="C5DAC8AA">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C61359A"/>
    <w:multiLevelType w:val="multilevel"/>
    <w:tmpl w:val="2D3E10D4"/>
    <w:lvl w:ilvl="0">
      <w:start w:val="1"/>
      <w:numFmt w:val="lowerRoman"/>
      <w:lvlText w:val="(%1)"/>
      <w:lvlJc w:val="left"/>
      <w:pPr>
        <w:ind w:left="1428" w:hanging="71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32958BC"/>
    <w:multiLevelType w:val="multilevel"/>
    <w:tmpl w:val="CA686F3E"/>
    <w:lvl w:ilvl="0">
      <w:start w:val="1"/>
      <w:numFmt w:val="decimal"/>
      <w:lvlText w:val="%1."/>
      <w:lvlJc w:val="left"/>
      <w:pPr>
        <w:ind w:left="360" w:hanging="360"/>
      </w:pPr>
      <w:rPr>
        <w:u w:val="single"/>
      </w:rPr>
    </w:lvl>
    <w:lvl w:ilvl="1">
      <w:start w:val="1"/>
      <w:numFmt w:val="decimal"/>
      <w:lvlText w:val="%1.%2"/>
      <w:lvlJc w:val="left"/>
      <w:pPr>
        <w:ind w:left="1131" w:hanging="705"/>
      </w:pPr>
      <w:rPr>
        <w:b/>
        <w:i w:val="0"/>
      </w:rPr>
    </w:lvl>
    <w:lvl w:ilvl="2">
      <w:start w:val="1"/>
      <w:numFmt w:val="decimal"/>
      <w:lvlText w:val="%1.%2.%3"/>
      <w:lvlJc w:val="left"/>
      <w:pPr>
        <w:ind w:left="720" w:hanging="720"/>
      </w:pPr>
      <w:rPr>
        <w:i/>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3DFC23C3"/>
    <w:multiLevelType w:val="hybridMultilevel"/>
    <w:tmpl w:val="04268056"/>
    <w:lvl w:ilvl="0" w:tplc="F70AC700">
      <w:numFmt w:val="bullet"/>
      <w:lvlText w:val="-"/>
      <w:lvlJc w:val="left"/>
      <w:pPr>
        <w:ind w:left="1491" w:hanging="360"/>
      </w:pPr>
      <w:rPr>
        <w:rFonts w:ascii="Calibri" w:eastAsia="Rubik" w:hAnsi="Calibri" w:cs="Calibri" w:hint="default"/>
      </w:rPr>
    </w:lvl>
    <w:lvl w:ilvl="1" w:tplc="04090003" w:tentative="1">
      <w:start w:val="1"/>
      <w:numFmt w:val="bullet"/>
      <w:lvlText w:val="o"/>
      <w:lvlJc w:val="left"/>
      <w:pPr>
        <w:ind w:left="2211" w:hanging="360"/>
      </w:pPr>
      <w:rPr>
        <w:rFonts w:ascii="Courier New" w:hAnsi="Courier New" w:cs="Courier New" w:hint="default"/>
      </w:rPr>
    </w:lvl>
    <w:lvl w:ilvl="2" w:tplc="04090005" w:tentative="1">
      <w:start w:val="1"/>
      <w:numFmt w:val="bullet"/>
      <w:lvlText w:val=""/>
      <w:lvlJc w:val="left"/>
      <w:pPr>
        <w:ind w:left="2931" w:hanging="360"/>
      </w:pPr>
      <w:rPr>
        <w:rFonts w:ascii="Wingdings" w:hAnsi="Wingdings" w:hint="default"/>
      </w:rPr>
    </w:lvl>
    <w:lvl w:ilvl="3" w:tplc="04090001" w:tentative="1">
      <w:start w:val="1"/>
      <w:numFmt w:val="bullet"/>
      <w:lvlText w:val=""/>
      <w:lvlJc w:val="left"/>
      <w:pPr>
        <w:ind w:left="3651" w:hanging="360"/>
      </w:pPr>
      <w:rPr>
        <w:rFonts w:ascii="Symbol" w:hAnsi="Symbol" w:hint="default"/>
      </w:rPr>
    </w:lvl>
    <w:lvl w:ilvl="4" w:tplc="04090003" w:tentative="1">
      <w:start w:val="1"/>
      <w:numFmt w:val="bullet"/>
      <w:lvlText w:val="o"/>
      <w:lvlJc w:val="left"/>
      <w:pPr>
        <w:ind w:left="4371" w:hanging="360"/>
      </w:pPr>
      <w:rPr>
        <w:rFonts w:ascii="Courier New" w:hAnsi="Courier New" w:cs="Courier New" w:hint="default"/>
      </w:rPr>
    </w:lvl>
    <w:lvl w:ilvl="5" w:tplc="04090005" w:tentative="1">
      <w:start w:val="1"/>
      <w:numFmt w:val="bullet"/>
      <w:lvlText w:val=""/>
      <w:lvlJc w:val="left"/>
      <w:pPr>
        <w:ind w:left="5091" w:hanging="360"/>
      </w:pPr>
      <w:rPr>
        <w:rFonts w:ascii="Wingdings" w:hAnsi="Wingdings" w:hint="default"/>
      </w:rPr>
    </w:lvl>
    <w:lvl w:ilvl="6" w:tplc="04090001" w:tentative="1">
      <w:start w:val="1"/>
      <w:numFmt w:val="bullet"/>
      <w:lvlText w:val=""/>
      <w:lvlJc w:val="left"/>
      <w:pPr>
        <w:ind w:left="5811" w:hanging="360"/>
      </w:pPr>
      <w:rPr>
        <w:rFonts w:ascii="Symbol" w:hAnsi="Symbol" w:hint="default"/>
      </w:rPr>
    </w:lvl>
    <w:lvl w:ilvl="7" w:tplc="04090003" w:tentative="1">
      <w:start w:val="1"/>
      <w:numFmt w:val="bullet"/>
      <w:lvlText w:val="o"/>
      <w:lvlJc w:val="left"/>
      <w:pPr>
        <w:ind w:left="6531" w:hanging="360"/>
      </w:pPr>
      <w:rPr>
        <w:rFonts w:ascii="Courier New" w:hAnsi="Courier New" w:cs="Courier New" w:hint="default"/>
      </w:rPr>
    </w:lvl>
    <w:lvl w:ilvl="8" w:tplc="04090005" w:tentative="1">
      <w:start w:val="1"/>
      <w:numFmt w:val="bullet"/>
      <w:lvlText w:val=""/>
      <w:lvlJc w:val="left"/>
      <w:pPr>
        <w:ind w:left="7251" w:hanging="360"/>
      </w:pPr>
      <w:rPr>
        <w:rFonts w:ascii="Wingdings" w:hAnsi="Wingdings" w:hint="default"/>
      </w:rPr>
    </w:lvl>
  </w:abstractNum>
  <w:abstractNum w:abstractNumId="5" w15:restartNumberingAfterBreak="0">
    <w:nsid w:val="58601286"/>
    <w:multiLevelType w:val="hybridMultilevel"/>
    <w:tmpl w:val="5E02FF14"/>
    <w:lvl w:ilvl="0" w:tplc="3BB63AE8">
      <w:numFmt w:val="bullet"/>
      <w:lvlText w:val="-"/>
      <w:lvlJc w:val="left"/>
      <w:pPr>
        <w:ind w:left="720" w:hanging="360"/>
      </w:pPr>
      <w:rPr>
        <w:rFonts w:ascii="Calibri" w:eastAsia="Rubik"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D14026"/>
    <w:multiLevelType w:val="multilevel"/>
    <w:tmpl w:val="5F5CB23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84207363">
    <w:abstractNumId w:val="1"/>
  </w:num>
  <w:num w:numId="2" w16cid:durableId="45031008">
    <w:abstractNumId w:val="3"/>
  </w:num>
  <w:num w:numId="3" w16cid:durableId="1808011381">
    <w:abstractNumId w:val="6"/>
  </w:num>
  <w:num w:numId="4" w16cid:durableId="112485721">
    <w:abstractNumId w:val="2"/>
  </w:num>
  <w:num w:numId="5" w16cid:durableId="726032560">
    <w:abstractNumId w:val="4"/>
  </w:num>
  <w:num w:numId="6" w16cid:durableId="479075406">
    <w:abstractNumId w:val="0"/>
  </w:num>
  <w:num w:numId="7" w16cid:durableId="7511241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6A3"/>
    <w:rsid w:val="00011EFC"/>
    <w:rsid w:val="00016328"/>
    <w:rsid w:val="000401FE"/>
    <w:rsid w:val="00103F18"/>
    <w:rsid w:val="001649E5"/>
    <w:rsid w:val="001C1F0A"/>
    <w:rsid w:val="002023F3"/>
    <w:rsid w:val="002125B7"/>
    <w:rsid w:val="00223C42"/>
    <w:rsid w:val="00282B38"/>
    <w:rsid w:val="003459C8"/>
    <w:rsid w:val="003524D8"/>
    <w:rsid w:val="004152D8"/>
    <w:rsid w:val="00437DF1"/>
    <w:rsid w:val="004B62B4"/>
    <w:rsid w:val="00593C48"/>
    <w:rsid w:val="005D56CA"/>
    <w:rsid w:val="006A2DC3"/>
    <w:rsid w:val="007A4576"/>
    <w:rsid w:val="008522B4"/>
    <w:rsid w:val="008C5298"/>
    <w:rsid w:val="009130B4"/>
    <w:rsid w:val="009228A0"/>
    <w:rsid w:val="00972EE7"/>
    <w:rsid w:val="009B1EBD"/>
    <w:rsid w:val="00A03AFE"/>
    <w:rsid w:val="00AC0155"/>
    <w:rsid w:val="00B3182C"/>
    <w:rsid w:val="00B44C89"/>
    <w:rsid w:val="00BE1976"/>
    <w:rsid w:val="00BF79C6"/>
    <w:rsid w:val="00D276A3"/>
    <w:rsid w:val="00DA0D9D"/>
    <w:rsid w:val="00DB2EA1"/>
    <w:rsid w:val="00DB67FD"/>
    <w:rsid w:val="00E5418C"/>
    <w:rsid w:val="00EA164C"/>
    <w:rsid w:val="00F97C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639C5"/>
  <w15:chartTrackingRefBased/>
  <w15:docId w15:val="{DF64E123-EFA8-4B29-8C6F-47EAF384F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76A3"/>
    <w:pPr>
      <w:ind w:left="720"/>
      <w:contextualSpacing/>
    </w:pPr>
  </w:style>
  <w:style w:type="character" w:styleId="CommentReference">
    <w:name w:val="annotation reference"/>
    <w:uiPriority w:val="99"/>
    <w:semiHidden/>
    <w:unhideWhenUsed/>
    <w:rsid w:val="008C5298"/>
    <w:rPr>
      <w:sz w:val="16"/>
      <w:szCs w:val="16"/>
    </w:rPr>
  </w:style>
  <w:style w:type="paragraph" w:styleId="BalloonText">
    <w:name w:val="Balloon Text"/>
    <w:basedOn w:val="Normal"/>
    <w:link w:val="BalloonTextChar"/>
    <w:uiPriority w:val="99"/>
    <w:semiHidden/>
    <w:unhideWhenUsed/>
    <w:rsid w:val="008C52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5298"/>
    <w:rPr>
      <w:rFonts w:ascii="Segoe UI" w:hAnsi="Segoe UI" w:cs="Segoe UI"/>
      <w:sz w:val="18"/>
      <w:szCs w:val="18"/>
    </w:rPr>
  </w:style>
  <w:style w:type="paragraph" w:styleId="CommentText">
    <w:name w:val="annotation text"/>
    <w:basedOn w:val="Normal"/>
    <w:link w:val="CommentTextChar"/>
    <w:uiPriority w:val="99"/>
    <w:semiHidden/>
    <w:unhideWhenUsed/>
    <w:rsid w:val="008C5298"/>
    <w:pPr>
      <w:spacing w:line="240" w:lineRule="auto"/>
    </w:pPr>
    <w:rPr>
      <w:sz w:val="20"/>
      <w:szCs w:val="20"/>
    </w:rPr>
  </w:style>
  <w:style w:type="character" w:customStyle="1" w:styleId="CommentTextChar">
    <w:name w:val="Comment Text Char"/>
    <w:basedOn w:val="DefaultParagraphFont"/>
    <w:link w:val="CommentText"/>
    <w:uiPriority w:val="99"/>
    <w:semiHidden/>
    <w:rsid w:val="008C5298"/>
    <w:rPr>
      <w:sz w:val="20"/>
      <w:szCs w:val="20"/>
    </w:rPr>
  </w:style>
  <w:style w:type="paragraph" w:styleId="CommentSubject">
    <w:name w:val="annotation subject"/>
    <w:basedOn w:val="CommentText"/>
    <w:next w:val="CommentText"/>
    <w:link w:val="CommentSubjectChar"/>
    <w:uiPriority w:val="99"/>
    <w:semiHidden/>
    <w:unhideWhenUsed/>
    <w:rsid w:val="008C5298"/>
    <w:rPr>
      <w:b/>
      <w:bCs/>
    </w:rPr>
  </w:style>
  <w:style w:type="character" w:customStyle="1" w:styleId="CommentSubjectChar">
    <w:name w:val="Comment Subject Char"/>
    <w:basedOn w:val="CommentTextChar"/>
    <w:link w:val="CommentSubject"/>
    <w:uiPriority w:val="99"/>
    <w:semiHidden/>
    <w:rsid w:val="008C5298"/>
    <w:rPr>
      <w:b/>
      <w:bCs/>
      <w:sz w:val="20"/>
      <w:szCs w:val="20"/>
    </w:rPr>
  </w:style>
  <w:style w:type="character" w:styleId="Hyperlink">
    <w:name w:val="Hyperlink"/>
    <w:basedOn w:val="DefaultParagraphFont"/>
    <w:uiPriority w:val="99"/>
    <w:unhideWhenUsed/>
    <w:rsid w:val="00BF79C6"/>
    <w:rPr>
      <w:color w:val="0563C1" w:themeColor="hyperlink"/>
      <w:u w:val="single"/>
    </w:rPr>
  </w:style>
  <w:style w:type="character" w:styleId="UnresolvedMention">
    <w:name w:val="Unresolved Mention"/>
    <w:basedOn w:val="DefaultParagraphFont"/>
    <w:uiPriority w:val="99"/>
    <w:semiHidden/>
    <w:unhideWhenUsed/>
    <w:rsid w:val="00BF79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963853">
      <w:bodyDiv w:val="1"/>
      <w:marLeft w:val="0"/>
      <w:marRight w:val="0"/>
      <w:marTop w:val="0"/>
      <w:marBottom w:val="0"/>
      <w:divBdr>
        <w:top w:val="none" w:sz="0" w:space="0" w:color="auto"/>
        <w:left w:val="none" w:sz="0" w:space="0" w:color="auto"/>
        <w:bottom w:val="none" w:sz="0" w:space="0" w:color="auto"/>
        <w:right w:val="none" w:sz="0" w:space="0" w:color="auto"/>
      </w:divBdr>
      <w:divsChild>
        <w:div w:id="1501576706">
          <w:marLeft w:val="0"/>
          <w:marRight w:val="0"/>
          <w:marTop w:val="0"/>
          <w:marBottom w:val="0"/>
          <w:divBdr>
            <w:top w:val="none" w:sz="0" w:space="0" w:color="auto"/>
            <w:left w:val="none" w:sz="0" w:space="0" w:color="auto"/>
            <w:bottom w:val="none" w:sz="0" w:space="0" w:color="auto"/>
            <w:right w:val="none" w:sz="0" w:space="0" w:color="auto"/>
          </w:divBdr>
        </w:div>
        <w:div w:id="1879389178">
          <w:marLeft w:val="0"/>
          <w:marRight w:val="0"/>
          <w:marTop w:val="0"/>
          <w:marBottom w:val="0"/>
          <w:divBdr>
            <w:top w:val="none" w:sz="0" w:space="0" w:color="auto"/>
            <w:left w:val="none" w:sz="0" w:space="0" w:color="auto"/>
            <w:bottom w:val="none" w:sz="0" w:space="0" w:color="auto"/>
            <w:right w:val="none" w:sz="0" w:space="0" w:color="auto"/>
          </w:divBdr>
        </w:div>
        <w:div w:id="202984380">
          <w:marLeft w:val="0"/>
          <w:marRight w:val="0"/>
          <w:marTop w:val="0"/>
          <w:marBottom w:val="0"/>
          <w:divBdr>
            <w:top w:val="none" w:sz="0" w:space="0" w:color="auto"/>
            <w:left w:val="none" w:sz="0" w:space="0" w:color="auto"/>
            <w:bottom w:val="none" w:sz="0" w:space="0" w:color="auto"/>
            <w:right w:val="none" w:sz="0" w:space="0" w:color="auto"/>
          </w:divBdr>
        </w:div>
        <w:div w:id="39331859">
          <w:marLeft w:val="0"/>
          <w:marRight w:val="0"/>
          <w:marTop w:val="0"/>
          <w:marBottom w:val="0"/>
          <w:divBdr>
            <w:top w:val="none" w:sz="0" w:space="0" w:color="auto"/>
            <w:left w:val="none" w:sz="0" w:space="0" w:color="auto"/>
            <w:bottom w:val="none" w:sz="0" w:space="0" w:color="auto"/>
            <w:right w:val="none" w:sz="0" w:space="0" w:color="auto"/>
          </w:divBdr>
        </w:div>
        <w:div w:id="498274369">
          <w:marLeft w:val="0"/>
          <w:marRight w:val="0"/>
          <w:marTop w:val="0"/>
          <w:marBottom w:val="0"/>
          <w:divBdr>
            <w:top w:val="none" w:sz="0" w:space="0" w:color="auto"/>
            <w:left w:val="none" w:sz="0" w:space="0" w:color="auto"/>
            <w:bottom w:val="none" w:sz="0" w:space="0" w:color="auto"/>
            <w:right w:val="none" w:sz="0" w:space="0" w:color="auto"/>
          </w:divBdr>
          <w:divsChild>
            <w:div w:id="48504895">
              <w:marLeft w:val="0"/>
              <w:marRight w:val="0"/>
              <w:marTop w:val="0"/>
              <w:marBottom w:val="0"/>
              <w:divBdr>
                <w:top w:val="none" w:sz="0" w:space="0" w:color="auto"/>
                <w:left w:val="none" w:sz="0" w:space="0" w:color="auto"/>
                <w:bottom w:val="none" w:sz="0" w:space="0" w:color="auto"/>
                <w:right w:val="none" w:sz="0" w:space="0" w:color="auto"/>
              </w:divBdr>
            </w:div>
          </w:divsChild>
        </w:div>
        <w:div w:id="326983683">
          <w:marLeft w:val="0"/>
          <w:marRight w:val="0"/>
          <w:marTop w:val="0"/>
          <w:marBottom w:val="0"/>
          <w:divBdr>
            <w:top w:val="none" w:sz="0" w:space="0" w:color="auto"/>
            <w:left w:val="none" w:sz="0" w:space="0" w:color="auto"/>
            <w:bottom w:val="none" w:sz="0" w:space="0" w:color="auto"/>
            <w:right w:val="none" w:sz="0" w:space="0" w:color="auto"/>
          </w:divBdr>
        </w:div>
        <w:div w:id="1963026634">
          <w:marLeft w:val="0"/>
          <w:marRight w:val="0"/>
          <w:marTop w:val="0"/>
          <w:marBottom w:val="0"/>
          <w:divBdr>
            <w:top w:val="none" w:sz="0" w:space="0" w:color="auto"/>
            <w:left w:val="none" w:sz="0" w:space="0" w:color="auto"/>
            <w:bottom w:val="none" w:sz="0" w:space="0" w:color="auto"/>
            <w:right w:val="none" w:sz="0" w:space="0" w:color="auto"/>
          </w:divBdr>
        </w:div>
        <w:div w:id="1040326950">
          <w:marLeft w:val="0"/>
          <w:marRight w:val="0"/>
          <w:marTop w:val="0"/>
          <w:marBottom w:val="0"/>
          <w:divBdr>
            <w:top w:val="none" w:sz="0" w:space="0" w:color="auto"/>
            <w:left w:val="none" w:sz="0" w:space="0" w:color="auto"/>
            <w:bottom w:val="none" w:sz="0" w:space="0" w:color="auto"/>
            <w:right w:val="none" w:sz="0" w:space="0" w:color="auto"/>
          </w:divBdr>
        </w:div>
        <w:div w:id="1000624126">
          <w:marLeft w:val="0"/>
          <w:marRight w:val="0"/>
          <w:marTop w:val="0"/>
          <w:marBottom w:val="0"/>
          <w:divBdr>
            <w:top w:val="none" w:sz="0" w:space="0" w:color="auto"/>
            <w:left w:val="none" w:sz="0" w:space="0" w:color="auto"/>
            <w:bottom w:val="none" w:sz="0" w:space="0" w:color="auto"/>
            <w:right w:val="none" w:sz="0" w:space="0" w:color="auto"/>
          </w:divBdr>
        </w:div>
        <w:div w:id="1578586066">
          <w:marLeft w:val="0"/>
          <w:marRight w:val="0"/>
          <w:marTop w:val="0"/>
          <w:marBottom w:val="0"/>
          <w:divBdr>
            <w:top w:val="none" w:sz="0" w:space="0" w:color="auto"/>
            <w:left w:val="none" w:sz="0" w:space="0" w:color="auto"/>
            <w:bottom w:val="none" w:sz="0" w:space="0" w:color="auto"/>
            <w:right w:val="none" w:sz="0" w:space="0" w:color="auto"/>
          </w:divBdr>
        </w:div>
        <w:div w:id="1433743705">
          <w:marLeft w:val="0"/>
          <w:marRight w:val="0"/>
          <w:marTop w:val="0"/>
          <w:marBottom w:val="0"/>
          <w:divBdr>
            <w:top w:val="none" w:sz="0" w:space="0" w:color="auto"/>
            <w:left w:val="none" w:sz="0" w:space="0" w:color="auto"/>
            <w:bottom w:val="none" w:sz="0" w:space="0" w:color="auto"/>
            <w:right w:val="none" w:sz="0" w:space="0" w:color="auto"/>
          </w:divBdr>
        </w:div>
        <w:div w:id="1204710949">
          <w:marLeft w:val="0"/>
          <w:marRight w:val="0"/>
          <w:marTop w:val="0"/>
          <w:marBottom w:val="0"/>
          <w:divBdr>
            <w:top w:val="none" w:sz="0" w:space="0" w:color="auto"/>
            <w:left w:val="none" w:sz="0" w:space="0" w:color="auto"/>
            <w:bottom w:val="none" w:sz="0" w:space="0" w:color="auto"/>
            <w:right w:val="none" w:sz="0" w:space="0" w:color="auto"/>
          </w:divBdr>
        </w:div>
        <w:div w:id="900098104">
          <w:marLeft w:val="0"/>
          <w:marRight w:val="0"/>
          <w:marTop w:val="0"/>
          <w:marBottom w:val="0"/>
          <w:divBdr>
            <w:top w:val="none" w:sz="0" w:space="0" w:color="auto"/>
            <w:left w:val="none" w:sz="0" w:space="0" w:color="auto"/>
            <w:bottom w:val="none" w:sz="0" w:space="0" w:color="auto"/>
            <w:right w:val="none" w:sz="0" w:space="0" w:color="auto"/>
          </w:divBdr>
        </w:div>
        <w:div w:id="1184855941">
          <w:marLeft w:val="0"/>
          <w:marRight w:val="0"/>
          <w:marTop w:val="0"/>
          <w:marBottom w:val="0"/>
          <w:divBdr>
            <w:top w:val="none" w:sz="0" w:space="0" w:color="auto"/>
            <w:left w:val="none" w:sz="0" w:space="0" w:color="auto"/>
            <w:bottom w:val="none" w:sz="0" w:space="0" w:color="auto"/>
            <w:right w:val="none" w:sz="0" w:space="0" w:color="auto"/>
          </w:divBdr>
        </w:div>
        <w:div w:id="1168443774">
          <w:marLeft w:val="0"/>
          <w:marRight w:val="0"/>
          <w:marTop w:val="0"/>
          <w:marBottom w:val="0"/>
          <w:divBdr>
            <w:top w:val="none" w:sz="0" w:space="0" w:color="auto"/>
            <w:left w:val="none" w:sz="0" w:space="0" w:color="auto"/>
            <w:bottom w:val="none" w:sz="0" w:space="0" w:color="auto"/>
            <w:right w:val="none" w:sz="0" w:space="0" w:color="auto"/>
          </w:divBdr>
        </w:div>
        <w:div w:id="615792281">
          <w:marLeft w:val="0"/>
          <w:marRight w:val="0"/>
          <w:marTop w:val="0"/>
          <w:marBottom w:val="0"/>
          <w:divBdr>
            <w:top w:val="none" w:sz="0" w:space="0" w:color="auto"/>
            <w:left w:val="none" w:sz="0" w:space="0" w:color="auto"/>
            <w:bottom w:val="none" w:sz="0" w:space="0" w:color="auto"/>
            <w:right w:val="none" w:sz="0" w:space="0" w:color="auto"/>
          </w:divBdr>
        </w:div>
        <w:div w:id="2687081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penlibrary.org/dev/docs/api/book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DCA52B-51FD-4D90-B5F6-DF9071057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2891</Words>
  <Characters>16485</Characters>
  <Application>Microsoft Office Word</Application>
  <DocSecurity>0</DocSecurity>
  <Lines>137</Lines>
  <Paragraphs>38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PBHEV</dc:creator>
  <cp:keywords/>
  <dc:description/>
  <cp:lastModifiedBy>Franklin Nkokam Ngongang</cp:lastModifiedBy>
  <cp:revision>2</cp:revision>
  <dcterms:created xsi:type="dcterms:W3CDTF">2024-07-14T21:37:00Z</dcterms:created>
  <dcterms:modified xsi:type="dcterms:W3CDTF">2024-07-14T21:37:00Z</dcterms:modified>
</cp:coreProperties>
</file>