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3B" w:rsidRPr="00D6676C" w:rsidRDefault="000E133B" w:rsidP="000E133B">
      <w:pPr>
        <w:adjustRightInd w:val="0"/>
        <w:snapToGrid w:val="0"/>
        <w:jc w:val="center"/>
        <w:rPr>
          <w:rFonts w:ascii="標楷體" w:eastAsia="標楷體" w:hAnsi="標楷體" w:hint="eastAsia"/>
          <w:b/>
          <w:sz w:val="38"/>
          <w:szCs w:val="38"/>
        </w:rPr>
      </w:pPr>
      <w:r w:rsidRPr="00D6676C">
        <w:rPr>
          <w:rFonts w:ascii="標楷體" w:eastAsia="標楷體" w:hAnsi="標楷體" w:hint="eastAsia"/>
          <w:b/>
          <w:sz w:val="38"/>
          <w:szCs w:val="38"/>
        </w:rPr>
        <w:t>國立臺灣大學福利社</w:t>
      </w:r>
      <w:r w:rsidRPr="000D66C9">
        <w:rPr>
          <w:rFonts w:ascii="標楷體" w:eastAsia="標楷體" w:hAnsi="標楷體" w:hint="eastAsia"/>
          <w:b/>
          <w:sz w:val="38"/>
          <w:szCs w:val="38"/>
        </w:rPr>
        <w:t>「管理單位」</w:t>
      </w:r>
      <w:r w:rsidRPr="00D6676C">
        <w:rPr>
          <w:rFonts w:ascii="標楷體" w:eastAsia="標楷體" w:hAnsi="標楷體" w:hint="eastAsia"/>
          <w:b/>
          <w:sz w:val="38"/>
          <w:szCs w:val="38"/>
          <w:bdr w:val="single" w:sz="4" w:space="0" w:color="auto"/>
          <w:shd w:val="pct15" w:color="auto" w:fill="FFFFFF"/>
        </w:rPr>
        <w:t>膳食</w:t>
      </w:r>
      <w:r w:rsidRPr="00D6676C">
        <w:rPr>
          <w:rFonts w:ascii="標楷體" w:eastAsia="標楷體" w:hAnsi="標楷體" w:hint="eastAsia"/>
          <w:b/>
          <w:sz w:val="38"/>
          <w:szCs w:val="38"/>
        </w:rPr>
        <w:t>衛生安全檢查表</w:t>
      </w:r>
    </w:p>
    <w:p w:rsidR="00460CE1" w:rsidRPr="00D109B9" w:rsidRDefault="00D109B9" w:rsidP="0018230E">
      <w:pPr>
        <w:spacing w:line="0" w:lineRule="atLeast"/>
        <w:ind w:right="400"/>
        <w:jc w:val="right"/>
        <w:rPr>
          <w:rFonts w:eastAsia="標楷體" w:hint="eastAsia"/>
          <w:b/>
          <w:bCs/>
          <w:sz w:val="20"/>
        </w:rPr>
      </w:pPr>
      <w:r w:rsidRPr="00D109B9">
        <w:rPr>
          <w:rFonts w:eastAsia="標楷體" w:hint="eastAsia"/>
          <w:b/>
          <w:bCs/>
          <w:sz w:val="20"/>
        </w:rPr>
        <w:t>經</w:t>
      </w:r>
      <w:r w:rsidR="00FF69DF">
        <w:rPr>
          <w:rFonts w:eastAsia="標楷體" w:hint="eastAsia"/>
          <w:b/>
          <w:bCs/>
          <w:sz w:val="20"/>
        </w:rPr>
        <w:t>10</w:t>
      </w:r>
      <w:r w:rsidR="00D6676C">
        <w:rPr>
          <w:rFonts w:eastAsia="標楷體" w:hint="eastAsia"/>
          <w:b/>
          <w:bCs/>
          <w:sz w:val="20"/>
        </w:rPr>
        <w:t>5</w:t>
      </w:r>
      <w:r w:rsidRPr="00D109B9">
        <w:rPr>
          <w:rFonts w:eastAsia="標楷體" w:hint="eastAsia"/>
          <w:b/>
          <w:bCs/>
          <w:sz w:val="20"/>
        </w:rPr>
        <w:t>年</w:t>
      </w:r>
      <w:r w:rsidRPr="00D109B9">
        <w:rPr>
          <w:rFonts w:eastAsia="標楷體" w:hint="eastAsia"/>
          <w:b/>
          <w:bCs/>
          <w:sz w:val="20"/>
        </w:rPr>
        <w:t>01</w:t>
      </w:r>
      <w:r w:rsidRPr="00D109B9">
        <w:rPr>
          <w:rFonts w:eastAsia="標楷體" w:hint="eastAsia"/>
          <w:b/>
          <w:bCs/>
          <w:sz w:val="20"/>
        </w:rPr>
        <w:t>月</w:t>
      </w:r>
      <w:r w:rsidR="00FF69DF">
        <w:rPr>
          <w:rFonts w:eastAsia="標楷體" w:hint="eastAsia"/>
          <w:b/>
          <w:bCs/>
          <w:sz w:val="20"/>
        </w:rPr>
        <w:t>1</w:t>
      </w:r>
      <w:r w:rsidR="00D6676C">
        <w:rPr>
          <w:rFonts w:eastAsia="標楷體" w:hint="eastAsia"/>
          <w:b/>
          <w:bCs/>
          <w:sz w:val="20"/>
        </w:rPr>
        <w:t>8</w:t>
      </w:r>
      <w:r w:rsidRPr="00D109B9">
        <w:rPr>
          <w:rFonts w:eastAsia="標楷體" w:hint="eastAsia"/>
          <w:b/>
          <w:bCs/>
          <w:sz w:val="20"/>
        </w:rPr>
        <w:t>日膳委會會議通過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8"/>
        <w:gridCol w:w="360"/>
        <w:gridCol w:w="3411"/>
        <w:gridCol w:w="4206"/>
        <w:gridCol w:w="183"/>
        <w:gridCol w:w="325"/>
        <w:gridCol w:w="326"/>
        <w:gridCol w:w="326"/>
        <w:gridCol w:w="326"/>
        <w:gridCol w:w="326"/>
        <w:gridCol w:w="326"/>
        <w:gridCol w:w="326"/>
      </w:tblGrid>
      <w:tr w:rsidR="00460CE1" w:rsidRPr="00D109B9">
        <w:trPr>
          <w:trHeight w:val="345"/>
        </w:trPr>
        <w:tc>
          <w:tcPr>
            <w:tcW w:w="41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0CE1" w:rsidRPr="00D109B9" w:rsidRDefault="0001426A" w:rsidP="00460CE1">
            <w:pPr>
              <w:spacing w:line="260" w:lineRule="exact"/>
              <w:rPr>
                <w:rFonts w:eastAsia="標楷體"/>
                <w:szCs w:val="24"/>
              </w:rPr>
            </w:pPr>
            <w:r w:rsidRPr="00D109B9">
              <w:rPr>
                <w:rFonts w:eastAsia="標楷體"/>
                <w:szCs w:val="24"/>
                <w:bdr w:val="single" w:sz="4" w:space="0" w:color="auto"/>
              </w:rPr>
              <w:t>福利社</w:t>
            </w:r>
            <w:r w:rsidRPr="00D109B9">
              <w:rPr>
                <w:rFonts w:eastAsia="標楷體"/>
                <w:szCs w:val="24"/>
              </w:rPr>
              <w:t>名稱：</w:t>
            </w:r>
          </w:p>
        </w:tc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0CE1" w:rsidRPr="00D109B9" w:rsidRDefault="0001426A" w:rsidP="00460CE1">
            <w:pPr>
              <w:spacing w:line="260" w:lineRule="exact"/>
              <w:rPr>
                <w:rFonts w:eastAsia="標楷體"/>
                <w:szCs w:val="24"/>
              </w:rPr>
            </w:pPr>
            <w:r w:rsidRPr="00D109B9">
              <w:rPr>
                <w:rFonts w:eastAsia="標楷體"/>
                <w:szCs w:val="24"/>
              </w:rPr>
              <w:t>膳食衛生安全負責人：</w:t>
            </w:r>
          </w:p>
        </w:tc>
        <w:tc>
          <w:tcPr>
            <w:tcW w:w="246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0CE1" w:rsidRPr="00D109B9" w:rsidRDefault="0066716E" w:rsidP="00460CE1">
            <w:pPr>
              <w:spacing w:line="260" w:lineRule="exact"/>
              <w:rPr>
                <w:rFonts w:eastAsia="標楷體"/>
                <w:szCs w:val="24"/>
              </w:rPr>
            </w:pPr>
            <w:r w:rsidRPr="00D109B9">
              <w:rPr>
                <w:rFonts w:eastAsia="標楷體"/>
                <w:szCs w:val="24"/>
              </w:rPr>
              <w:t>月</w:t>
            </w:r>
            <w:r w:rsidR="00163250">
              <w:rPr>
                <w:rFonts w:eastAsia="標楷體" w:hint="eastAsia"/>
                <w:szCs w:val="24"/>
              </w:rPr>
              <w:t>份</w:t>
            </w:r>
            <w:r w:rsidR="00460CE1" w:rsidRPr="00D109B9">
              <w:rPr>
                <w:rFonts w:eastAsia="標楷體"/>
                <w:szCs w:val="24"/>
              </w:rPr>
              <w:t>：</w:t>
            </w:r>
            <w:r w:rsidR="00460CE1" w:rsidRPr="00D109B9">
              <w:rPr>
                <w:rFonts w:eastAsia="標楷體"/>
                <w:szCs w:val="24"/>
              </w:rPr>
              <w:t xml:space="preserve">    </w:t>
            </w:r>
            <w:r w:rsidR="00460CE1" w:rsidRPr="00D109B9">
              <w:rPr>
                <w:rFonts w:eastAsia="標楷體"/>
                <w:szCs w:val="24"/>
              </w:rPr>
              <w:t>年</w:t>
            </w:r>
            <w:r w:rsidR="00460CE1" w:rsidRPr="00D109B9">
              <w:rPr>
                <w:rFonts w:eastAsia="標楷體"/>
                <w:szCs w:val="24"/>
              </w:rPr>
              <w:t xml:space="preserve">  </w:t>
            </w:r>
            <w:r w:rsidR="002B5C69" w:rsidRPr="00D109B9">
              <w:rPr>
                <w:rFonts w:eastAsia="標楷體"/>
                <w:szCs w:val="24"/>
              </w:rPr>
              <w:t xml:space="preserve"> </w:t>
            </w:r>
            <w:r w:rsidR="00460CE1" w:rsidRPr="00D109B9">
              <w:rPr>
                <w:rFonts w:eastAsia="標楷體"/>
                <w:szCs w:val="24"/>
              </w:rPr>
              <w:t xml:space="preserve">  </w:t>
            </w:r>
            <w:r w:rsidR="00460CE1" w:rsidRPr="00D109B9">
              <w:rPr>
                <w:rFonts w:eastAsia="標楷體"/>
                <w:szCs w:val="24"/>
              </w:rPr>
              <w:t>月</w:t>
            </w:r>
          </w:p>
        </w:tc>
      </w:tr>
      <w:tr w:rsidR="0001426A" w:rsidRPr="00D109B9">
        <w:trPr>
          <w:trHeight w:val="345"/>
        </w:trPr>
        <w:tc>
          <w:tcPr>
            <w:tcW w:w="41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26A" w:rsidRPr="00D109B9" w:rsidRDefault="0001426A" w:rsidP="0001426A">
            <w:pPr>
              <w:adjustRightInd w:val="0"/>
              <w:snapToGrid w:val="0"/>
              <w:spacing w:line="240" w:lineRule="atLeast"/>
              <w:rPr>
                <w:szCs w:val="24"/>
              </w:rPr>
            </w:pPr>
            <w:r w:rsidRPr="00D109B9">
              <w:rPr>
                <w:rFonts w:eastAsia="標楷體"/>
                <w:szCs w:val="24"/>
              </w:rPr>
              <w:t>工作人數：</w:t>
            </w:r>
            <w:r w:rsidRPr="00D109B9">
              <w:rPr>
                <w:rFonts w:eastAsia="標楷體"/>
                <w:szCs w:val="24"/>
              </w:rPr>
              <w:t xml:space="preserve">      </w:t>
            </w:r>
            <w:r w:rsidRPr="00D109B9">
              <w:rPr>
                <w:rFonts w:eastAsia="標楷體"/>
                <w:szCs w:val="24"/>
              </w:rPr>
              <w:t>人</w:t>
            </w:r>
            <w:r w:rsidR="00F55C03" w:rsidRPr="00D109B9">
              <w:rPr>
                <w:rFonts w:eastAsia="標楷體"/>
                <w:szCs w:val="24"/>
              </w:rPr>
              <w:t>。</w:t>
            </w:r>
          </w:p>
        </w:tc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26A" w:rsidRPr="00D109B9" w:rsidRDefault="0001426A" w:rsidP="00460CE1">
            <w:pPr>
              <w:spacing w:line="260" w:lineRule="exact"/>
              <w:rPr>
                <w:rFonts w:eastAsia="標楷體"/>
                <w:szCs w:val="24"/>
              </w:rPr>
            </w:pPr>
          </w:p>
        </w:tc>
        <w:tc>
          <w:tcPr>
            <w:tcW w:w="246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26A" w:rsidRPr="00D109B9" w:rsidRDefault="0001426A" w:rsidP="00460CE1">
            <w:pPr>
              <w:spacing w:line="260" w:lineRule="exact"/>
              <w:rPr>
                <w:rFonts w:eastAsia="標楷體"/>
                <w:szCs w:val="24"/>
              </w:rPr>
            </w:pPr>
          </w:p>
        </w:tc>
      </w:tr>
      <w:tr w:rsidR="00460CE1" w:rsidRPr="00D109B9">
        <w:trPr>
          <w:trHeight w:val="345"/>
        </w:trPr>
        <w:tc>
          <w:tcPr>
            <w:tcW w:w="1082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0CE1" w:rsidRPr="00D109B9" w:rsidRDefault="00460CE1" w:rsidP="00460CE1">
            <w:pPr>
              <w:spacing w:line="260" w:lineRule="exact"/>
              <w:rPr>
                <w:rFonts w:eastAsia="標楷體"/>
                <w:szCs w:val="24"/>
              </w:rPr>
            </w:pPr>
            <w:r w:rsidRPr="00D109B9">
              <w:rPr>
                <w:rFonts w:eastAsia="標楷體"/>
                <w:szCs w:val="24"/>
              </w:rPr>
              <w:t>填寫方式：〝</w:t>
            </w:r>
            <w:r w:rsidRPr="00D109B9">
              <w:rPr>
                <w:rFonts w:eastAsia="標楷體"/>
                <w:szCs w:val="24"/>
              </w:rPr>
              <w:t>O</w:t>
            </w:r>
            <w:proofErr w:type="gramStart"/>
            <w:r w:rsidRPr="00D109B9">
              <w:rPr>
                <w:rFonts w:eastAsia="標楷體"/>
                <w:szCs w:val="24"/>
              </w:rPr>
              <w:t>〞</w:t>
            </w:r>
            <w:proofErr w:type="gramEnd"/>
            <w:r w:rsidRPr="00D109B9">
              <w:rPr>
                <w:rFonts w:eastAsia="標楷體"/>
                <w:szCs w:val="24"/>
              </w:rPr>
              <w:t>代表合格，</w:t>
            </w:r>
            <w:proofErr w:type="gramStart"/>
            <w:r w:rsidRPr="00D109B9">
              <w:rPr>
                <w:rFonts w:eastAsia="標楷體"/>
                <w:szCs w:val="24"/>
              </w:rPr>
              <w:t>〝</w:t>
            </w:r>
            <w:proofErr w:type="gramEnd"/>
            <w:r w:rsidRPr="00D109B9">
              <w:rPr>
                <w:rFonts w:eastAsia="標楷體"/>
                <w:szCs w:val="24"/>
              </w:rPr>
              <w:t>×</w:t>
            </w:r>
            <w:proofErr w:type="gramStart"/>
            <w:r w:rsidRPr="00D109B9">
              <w:rPr>
                <w:rFonts w:eastAsia="標楷體"/>
                <w:szCs w:val="24"/>
              </w:rPr>
              <w:t>〞</w:t>
            </w:r>
            <w:proofErr w:type="gramEnd"/>
            <w:r w:rsidRPr="00D109B9">
              <w:rPr>
                <w:rFonts w:eastAsia="標楷體"/>
                <w:szCs w:val="24"/>
              </w:rPr>
              <w:t>代表不合格，</w:t>
            </w:r>
            <w:proofErr w:type="gramStart"/>
            <w:r w:rsidRPr="00D109B9">
              <w:rPr>
                <w:rFonts w:eastAsia="標楷體"/>
                <w:szCs w:val="24"/>
              </w:rPr>
              <w:t>〝</w:t>
            </w:r>
            <w:proofErr w:type="gramEnd"/>
            <w:r w:rsidRPr="00D109B9">
              <w:rPr>
                <w:rFonts w:eastAsia="標楷體"/>
                <w:szCs w:val="24"/>
              </w:rPr>
              <w:t>Δ</w:t>
            </w:r>
            <w:proofErr w:type="gramStart"/>
            <w:r w:rsidRPr="00D109B9">
              <w:rPr>
                <w:rFonts w:eastAsia="標楷體"/>
                <w:szCs w:val="24"/>
              </w:rPr>
              <w:t>〞</w:t>
            </w:r>
            <w:proofErr w:type="gramEnd"/>
            <w:r w:rsidRPr="00D109B9">
              <w:rPr>
                <w:rFonts w:eastAsia="標楷體"/>
                <w:szCs w:val="24"/>
              </w:rPr>
              <w:t>代表不適用</w:t>
            </w:r>
            <w:r w:rsidR="009D07CB" w:rsidRPr="00D109B9">
              <w:rPr>
                <w:rFonts w:eastAsia="標楷體"/>
                <w:szCs w:val="24"/>
              </w:rPr>
              <w:t>。</w:t>
            </w: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548" w:type="dxa"/>
            <w:gridSpan w:val="5"/>
            <w:vMerge w:val="restart"/>
            <w:vAlign w:val="center"/>
          </w:tcPr>
          <w:p w:rsidR="0001426A" w:rsidRPr="00D109B9" w:rsidRDefault="0001426A" w:rsidP="0001426A">
            <w:pPr>
              <w:jc w:val="center"/>
              <w:rPr>
                <w:rFonts w:eastAsia="標楷體"/>
                <w:b/>
                <w:szCs w:val="24"/>
              </w:rPr>
            </w:pPr>
            <w:r w:rsidRPr="00D109B9">
              <w:rPr>
                <w:rFonts w:eastAsia="標楷體"/>
                <w:b/>
                <w:szCs w:val="24"/>
              </w:rPr>
              <w:t>檢</w:t>
            </w:r>
            <w:r w:rsidRPr="00D109B9">
              <w:rPr>
                <w:rFonts w:eastAsia="標楷體"/>
                <w:b/>
                <w:szCs w:val="24"/>
              </w:rPr>
              <w:t xml:space="preserve">     </w:t>
            </w:r>
            <w:r w:rsidRPr="00D109B9">
              <w:rPr>
                <w:rFonts w:eastAsia="標楷體"/>
                <w:b/>
                <w:szCs w:val="24"/>
              </w:rPr>
              <w:t>查</w:t>
            </w:r>
            <w:r w:rsidRPr="00D109B9">
              <w:rPr>
                <w:rFonts w:eastAsia="標楷體"/>
                <w:b/>
                <w:szCs w:val="24"/>
              </w:rPr>
              <w:t xml:space="preserve">     </w:t>
            </w:r>
            <w:r w:rsidRPr="00D109B9">
              <w:rPr>
                <w:rFonts w:eastAsia="標楷體"/>
                <w:b/>
                <w:szCs w:val="24"/>
              </w:rPr>
              <w:t>項</w:t>
            </w:r>
            <w:r w:rsidRPr="00D109B9">
              <w:rPr>
                <w:rFonts w:eastAsia="標楷體"/>
                <w:b/>
                <w:szCs w:val="24"/>
              </w:rPr>
              <w:t xml:space="preserve">      </w:t>
            </w:r>
            <w:r w:rsidRPr="00D109B9">
              <w:rPr>
                <w:rFonts w:eastAsia="標楷體"/>
                <w:b/>
                <w:szCs w:val="24"/>
              </w:rPr>
              <w:t>目</w:t>
            </w:r>
          </w:p>
        </w:tc>
        <w:tc>
          <w:tcPr>
            <w:tcW w:w="22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426A" w:rsidRPr="00D109B9" w:rsidRDefault="0001426A" w:rsidP="0001426A">
            <w:pPr>
              <w:jc w:val="center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日</w:t>
            </w:r>
            <w:r w:rsidRPr="00D109B9">
              <w:rPr>
                <w:rFonts w:eastAsia="標楷體"/>
                <w:sz w:val="20"/>
              </w:rPr>
              <w:t xml:space="preserve">  </w:t>
            </w:r>
            <w:r w:rsidRPr="00D109B9">
              <w:rPr>
                <w:rFonts w:eastAsia="標楷體"/>
                <w:sz w:val="20"/>
              </w:rPr>
              <w:t>期</w:t>
            </w: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548" w:type="dxa"/>
            <w:gridSpan w:val="5"/>
            <w:vMerge/>
            <w:tcBorders>
              <w:bottom w:val="nil"/>
            </w:tcBorders>
          </w:tcPr>
          <w:p w:rsidR="0001426A" w:rsidRPr="00D109B9" w:rsidRDefault="0001426A" w:rsidP="0001426A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25" w:type="dxa"/>
            <w:tcBorders>
              <w:top w:val="single" w:sz="4" w:space="0" w:color="auto"/>
              <w:tr2bl w:val="single" w:sz="4" w:space="0" w:color="auto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tr2bl w:val="single" w:sz="4" w:space="0" w:color="auto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tr2bl w:val="single" w:sz="4" w:space="0" w:color="auto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 w:val="restart"/>
            <w:vAlign w:val="center"/>
          </w:tcPr>
          <w:p w:rsidR="0001426A" w:rsidRPr="00D109B9" w:rsidRDefault="0001426A" w:rsidP="00DC1E4A">
            <w:pPr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一、</w:t>
            </w:r>
          </w:p>
          <w:p w:rsidR="00E52D7E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工</w:t>
            </w:r>
          </w:p>
          <w:p w:rsidR="00E52D7E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作</w:t>
            </w:r>
          </w:p>
          <w:p w:rsidR="00E52D7E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人</w:t>
            </w:r>
          </w:p>
          <w:p w:rsidR="00E52D7E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員</w:t>
            </w:r>
          </w:p>
          <w:p w:rsidR="00E52D7E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個</w:t>
            </w:r>
          </w:p>
          <w:p w:rsidR="00E52D7E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人</w:t>
            </w:r>
          </w:p>
          <w:p w:rsidR="00E52D7E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衛</w:t>
            </w:r>
          </w:p>
          <w:p w:rsidR="0001426A" w:rsidRPr="00D109B9" w:rsidRDefault="0001426A" w:rsidP="00DC1E4A">
            <w:pPr>
              <w:spacing w:line="20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應每年至少健康檢查一次，新進員工應先體檢合格後方可工作，並備有紀錄可查。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00" w:lineRule="exact"/>
              <w:rPr>
                <w:rFonts w:eastAsia="標楷體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proofErr w:type="gramStart"/>
            <w:r w:rsidRPr="00D109B9">
              <w:rPr>
                <w:rFonts w:eastAsia="標楷體"/>
                <w:sz w:val="20"/>
              </w:rPr>
              <w:t>如患可能</w:t>
            </w:r>
            <w:proofErr w:type="gramEnd"/>
            <w:r w:rsidRPr="00D109B9">
              <w:rPr>
                <w:rFonts w:eastAsia="標楷體"/>
                <w:sz w:val="20"/>
              </w:rPr>
              <w:t>污染食品的疾病（如出疹、膿瘡、外傷、結核病、</w:t>
            </w:r>
            <w:r w:rsidRPr="00D109B9">
              <w:rPr>
                <w:rFonts w:eastAsia="標楷體"/>
                <w:sz w:val="20"/>
              </w:rPr>
              <w:t>A</w:t>
            </w:r>
            <w:r w:rsidRPr="00D109B9">
              <w:rPr>
                <w:rFonts w:eastAsia="標楷體"/>
                <w:sz w:val="20"/>
              </w:rPr>
              <w:t>型肝炎及腸道傳染病），不得從事與食品接觸有關的工作，經治癒</w:t>
            </w:r>
            <w:proofErr w:type="gramStart"/>
            <w:r w:rsidRPr="00D109B9">
              <w:rPr>
                <w:rFonts w:eastAsia="標楷體"/>
                <w:sz w:val="20"/>
              </w:rPr>
              <w:t>複</w:t>
            </w:r>
            <w:proofErr w:type="gramEnd"/>
            <w:r w:rsidRPr="00D109B9">
              <w:rPr>
                <w:rFonts w:eastAsia="標楷體"/>
                <w:sz w:val="20"/>
              </w:rPr>
              <w:t>檢查合格過方得再行從業。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00" w:lineRule="exact"/>
              <w:rPr>
                <w:rFonts w:eastAsia="標楷體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工作人員</w:t>
            </w:r>
            <w:proofErr w:type="gramStart"/>
            <w:r w:rsidRPr="00D109B9">
              <w:rPr>
                <w:rFonts w:eastAsia="標楷體"/>
                <w:sz w:val="20"/>
              </w:rPr>
              <w:t>手部有膿腫</w:t>
            </w:r>
            <w:proofErr w:type="gramEnd"/>
            <w:r w:rsidRPr="00D109B9">
              <w:rPr>
                <w:rFonts w:eastAsia="標楷體"/>
                <w:sz w:val="20"/>
              </w:rPr>
              <w:t>、</w:t>
            </w:r>
            <w:proofErr w:type="gramStart"/>
            <w:r w:rsidRPr="00D109B9">
              <w:rPr>
                <w:rFonts w:eastAsia="標楷體"/>
                <w:sz w:val="20"/>
              </w:rPr>
              <w:t>瘡傷</w:t>
            </w:r>
            <w:proofErr w:type="gramEnd"/>
            <w:r w:rsidRPr="00D109B9">
              <w:rPr>
                <w:rFonts w:eastAsia="標楷體"/>
                <w:sz w:val="20"/>
              </w:rPr>
              <w:t>、傷口較小者，應包紮妥當，戴上衛生手套再行工作，若傷口較大者，或患有出疹、皮膚病者，不得做接觸食品及餐具之工作。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0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proofErr w:type="gramStart"/>
            <w:r w:rsidRPr="00D109B9">
              <w:rPr>
                <w:rFonts w:eastAsia="標楷體"/>
                <w:sz w:val="20"/>
              </w:rPr>
              <w:t>應著</w:t>
            </w:r>
            <w:proofErr w:type="gramEnd"/>
            <w:r w:rsidRPr="00D109B9">
              <w:rPr>
                <w:rFonts w:eastAsia="標楷體"/>
                <w:sz w:val="20"/>
              </w:rPr>
              <w:t>整潔的工作服（含衣、帽及鞋），長髮者應有髮網包住頭髮。並佩戴工作識別證。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proofErr w:type="gramStart"/>
            <w:r w:rsidRPr="00D109B9">
              <w:rPr>
                <w:rFonts w:eastAsia="標楷體"/>
                <w:sz w:val="20"/>
              </w:rPr>
              <w:t>手應徹底</w:t>
            </w:r>
            <w:proofErr w:type="gramEnd"/>
            <w:r w:rsidRPr="00D109B9">
              <w:rPr>
                <w:rFonts w:eastAsia="標楷體"/>
                <w:sz w:val="20"/>
              </w:rPr>
              <w:t>洗淨，保持清潔，不得蓄留指甲、塗指甲油及佩戴飾物。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tabs>
                <w:tab w:val="left" w:pos="574"/>
              </w:tabs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工作中不可有吸煙、嚼檳榔、飲食、隨地吐痰、</w:t>
            </w:r>
            <w:proofErr w:type="gramStart"/>
            <w:r w:rsidRPr="00D109B9">
              <w:rPr>
                <w:rFonts w:eastAsia="標楷體"/>
                <w:sz w:val="20"/>
              </w:rPr>
              <w:t>挖鼻、</w:t>
            </w:r>
            <w:proofErr w:type="gramEnd"/>
            <w:r w:rsidRPr="00D109B9">
              <w:rPr>
                <w:rFonts w:eastAsia="標楷體"/>
                <w:sz w:val="20"/>
              </w:rPr>
              <w:t>搔頭等可能污染食品之行為。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不可有以衣袖擦汗、</w:t>
            </w:r>
            <w:proofErr w:type="gramStart"/>
            <w:r w:rsidRPr="00D109B9">
              <w:rPr>
                <w:rFonts w:eastAsia="標楷體"/>
                <w:sz w:val="20"/>
              </w:rPr>
              <w:t>衣褲擦手等</w:t>
            </w:r>
            <w:proofErr w:type="gramEnd"/>
            <w:r w:rsidRPr="00D109B9">
              <w:rPr>
                <w:rFonts w:eastAsia="標楷體"/>
                <w:sz w:val="20"/>
              </w:rPr>
              <w:t>不良的行為。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打噴嚏時，應以衛生紙巾掩</w:t>
            </w:r>
            <w:proofErr w:type="gramStart"/>
            <w:r w:rsidRPr="00D109B9">
              <w:rPr>
                <w:rFonts w:eastAsia="標楷體"/>
                <w:sz w:val="20"/>
              </w:rPr>
              <w:t>捫</w:t>
            </w:r>
            <w:proofErr w:type="gramEnd"/>
            <w:r w:rsidRPr="00D109B9">
              <w:rPr>
                <w:rFonts w:eastAsia="標楷體"/>
                <w:sz w:val="20"/>
              </w:rPr>
              <w:t>，並背對著食物。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3"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"/>
              </w:num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手指不可觸及餐具</w:t>
            </w:r>
            <w:proofErr w:type="gramStart"/>
            <w:r w:rsidRPr="00D109B9">
              <w:rPr>
                <w:rFonts w:eastAsia="標楷體"/>
                <w:sz w:val="20"/>
              </w:rPr>
              <w:t>之內緣</w:t>
            </w:r>
            <w:proofErr w:type="gramEnd"/>
            <w:r w:rsidRPr="00D109B9">
              <w:rPr>
                <w:rFonts w:eastAsia="標楷體"/>
                <w:sz w:val="20"/>
              </w:rPr>
              <w:t>或飲料食物，應戴完整、清潔的丟棄式衛生手套（用一次即丟）。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10.</w:t>
            </w:r>
            <w:r w:rsidRPr="00D109B9">
              <w:rPr>
                <w:rFonts w:eastAsia="標楷體"/>
                <w:sz w:val="20"/>
              </w:rPr>
              <w:t>員工應每年參加本校或衛生機關認可機構辦理衛生講習及訓練至少</w:t>
            </w:r>
            <w:r w:rsidRPr="00D109B9">
              <w:rPr>
                <w:rFonts w:eastAsia="標楷體"/>
                <w:sz w:val="20"/>
              </w:rPr>
              <w:t>8</w:t>
            </w:r>
            <w:r w:rsidRPr="00D109B9">
              <w:rPr>
                <w:rFonts w:eastAsia="標楷體"/>
                <w:sz w:val="20"/>
              </w:rPr>
              <w:t>小時。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 w:val="restart"/>
            <w:vAlign w:val="center"/>
          </w:tcPr>
          <w:p w:rsidR="0001426A" w:rsidRPr="00D109B9" w:rsidRDefault="0001426A" w:rsidP="00FE0CF8">
            <w:pPr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二、</w:t>
            </w:r>
          </w:p>
          <w:p w:rsidR="0001426A" w:rsidRPr="00D109B9" w:rsidRDefault="0001426A" w:rsidP="00FE0CF8">
            <w:pPr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食</w:t>
            </w:r>
          </w:p>
          <w:p w:rsidR="0001426A" w:rsidRPr="00D109B9" w:rsidRDefault="0001426A" w:rsidP="00FE0CF8">
            <w:pPr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品</w:t>
            </w:r>
          </w:p>
          <w:p w:rsidR="0001426A" w:rsidRPr="00D109B9" w:rsidRDefault="0001426A" w:rsidP="00FE0CF8">
            <w:pPr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衛</w:t>
            </w:r>
          </w:p>
          <w:p w:rsidR="0001426A" w:rsidRPr="00D109B9" w:rsidRDefault="0001426A" w:rsidP="00FE0CF8">
            <w:pPr>
              <w:spacing w:line="22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ind w:left="200" w:hangingChars="100" w:hanging="200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 xml:space="preserve">1. </w:t>
            </w:r>
            <w:r w:rsidRPr="00D109B9">
              <w:rPr>
                <w:rFonts w:eastAsia="標楷體"/>
                <w:sz w:val="20"/>
              </w:rPr>
              <w:t>注意食品暫存保管之場所衛生，不得直接置於地面、太陽直接照射、病媒出沒</w:t>
            </w:r>
            <w:proofErr w:type="gramStart"/>
            <w:r w:rsidRPr="00D109B9">
              <w:rPr>
                <w:rFonts w:eastAsia="標楷體"/>
                <w:sz w:val="20"/>
              </w:rPr>
              <w:t>或塵污、</w:t>
            </w:r>
            <w:proofErr w:type="gramEnd"/>
            <w:r w:rsidRPr="00D109B9">
              <w:rPr>
                <w:rFonts w:eastAsia="標楷體"/>
                <w:sz w:val="20"/>
              </w:rPr>
              <w:t>積水、</w:t>
            </w:r>
            <w:proofErr w:type="gramStart"/>
            <w:r w:rsidRPr="00D109B9">
              <w:rPr>
                <w:rFonts w:eastAsia="標楷體"/>
                <w:sz w:val="20"/>
              </w:rPr>
              <w:t>濕滑等處</w:t>
            </w:r>
            <w:proofErr w:type="gramEnd"/>
            <w:r w:rsidRPr="00D109B9">
              <w:rPr>
                <w:rFonts w:eastAsia="標楷體"/>
                <w:sz w:val="20"/>
              </w:rPr>
              <w:t>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ind w:left="200" w:hangingChars="100" w:hanging="200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2.</w:t>
            </w:r>
            <w:r w:rsidRPr="00D109B9">
              <w:rPr>
                <w:rFonts w:eastAsia="標楷體"/>
                <w:kern w:val="0"/>
                <w:sz w:val="20"/>
              </w:rPr>
              <w:t>未包裝之烘焙食品販賣時應使用清潔之器具裝貯，分類陳列，並應有防止污染之措施及設備，且備有清潔之夾子及</w:t>
            </w:r>
            <w:proofErr w:type="gramStart"/>
            <w:r w:rsidRPr="00D109B9">
              <w:rPr>
                <w:rFonts w:eastAsia="標楷體"/>
                <w:kern w:val="0"/>
                <w:sz w:val="20"/>
              </w:rPr>
              <w:t>盛物籃</w:t>
            </w:r>
            <w:proofErr w:type="gramEnd"/>
            <w:r w:rsidRPr="00D109B9">
              <w:rPr>
                <w:rFonts w:eastAsia="標楷體"/>
                <w:kern w:val="0"/>
                <w:sz w:val="20"/>
              </w:rPr>
              <w:t>（盤）供顧客選購使用。</w:t>
            </w:r>
            <w:r w:rsidRPr="00D109B9">
              <w:rPr>
                <w:rFonts w:eastAsia="標楷體"/>
                <w:sz w:val="20"/>
              </w:rPr>
              <w:t xml:space="preserve"> 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ind w:left="200" w:hangingChars="100" w:hanging="200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3.</w:t>
            </w:r>
            <w:r w:rsidRPr="00D109B9">
              <w:rPr>
                <w:rFonts w:eastAsia="標楷體"/>
                <w:kern w:val="0"/>
                <w:sz w:val="20"/>
              </w:rPr>
              <w:t>以奶油、布丁、果凍、餡料等裝飾或</w:t>
            </w:r>
            <w:proofErr w:type="gramStart"/>
            <w:r w:rsidRPr="00D109B9">
              <w:rPr>
                <w:rFonts w:eastAsia="標楷體"/>
                <w:kern w:val="0"/>
                <w:sz w:val="20"/>
              </w:rPr>
              <w:t>充餡之</w:t>
            </w:r>
            <w:proofErr w:type="gramEnd"/>
            <w:r w:rsidRPr="00D109B9">
              <w:rPr>
                <w:rFonts w:eastAsia="標楷體"/>
                <w:kern w:val="0"/>
                <w:sz w:val="20"/>
              </w:rPr>
              <w:t>蛋糕、派等，應貯放於</w:t>
            </w:r>
            <w:smartTag w:uri="urn:schemas-microsoft-com:office:smarttags" w:element="chmetcnv">
              <w:smartTagPr>
                <w:attr w:name="UnitName" w:val="℃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63160" w:rsidRPr="00D109B9">
                <w:rPr>
                  <w:rFonts w:eastAsia="標楷體"/>
                  <w:sz w:val="20"/>
                </w:rPr>
                <w:t>7℃</w:t>
              </w:r>
            </w:smartTag>
            <w:r w:rsidRPr="00D109B9">
              <w:rPr>
                <w:rFonts w:eastAsia="標楷體"/>
                <w:kern w:val="0"/>
                <w:sz w:val="20"/>
              </w:rPr>
              <w:t>以下冷藏櫃內。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E8254B" w:rsidRDefault="0001426A" w:rsidP="00600016">
            <w:pPr>
              <w:ind w:left="200" w:hangingChars="100" w:hanging="200"/>
              <w:rPr>
                <w:rFonts w:eastAsia="標楷體"/>
                <w:color w:val="FF0000"/>
                <w:sz w:val="20"/>
              </w:rPr>
            </w:pPr>
            <w:r w:rsidRPr="00E8254B">
              <w:rPr>
                <w:rFonts w:eastAsia="標楷體"/>
                <w:color w:val="FF0000"/>
                <w:sz w:val="20"/>
              </w:rPr>
              <w:t>4.</w:t>
            </w:r>
            <w:r w:rsidR="00E8254B" w:rsidRPr="00E8254B">
              <w:rPr>
                <w:rFonts w:eastAsia="標楷體" w:hint="eastAsia"/>
                <w:color w:val="FF0000"/>
                <w:sz w:val="20"/>
              </w:rPr>
              <w:t>所有包裝食品，應遵守食品安全相關法規之規定，而且在保存期限內使用完畢，並優先選用具</w:t>
            </w:r>
            <w:r w:rsidR="00E8254B" w:rsidRPr="00E8254B">
              <w:rPr>
                <w:rFonts w:eastAsia="標楷體" w:hint="eastAsia"/>
                <w:color w:val="FF0000"/>
                <w:sz w:val="20"/>
              </w:rPr>
              <w:t>CAS</w:t>
            </w:r>
            <w:r w:rsidR="00E8254B" w:rsidRPr="00E8254B">
              <w:rPr>
                <w:rFonts w:eastAsia="標楷體" w:hint="eastAsia"/>
                <w:color w:val="FF0000"/>
                <w:sz w:val="20"/>
              </w:rPr>
              <w:t>、</w:t>
            </w:r>
            <w:r w:rsidR="00E8254B" w:rsidRPr="00E8254B">
              <w:rPr>
                <w:rFonts w:eastAsia="標楷體" w:hint="eastAsia"/>
                <w:color w:val="FF0000"/>
                <w:sz w:val="20"/>
              </w:rPr>
              <w:t>TQF</w:t>
            </w:r>
            <w:r w:rsidR="00E8254B" w:rsidRPr="00E8254B">
              <w:rPr>
                <w:rFonts w:eastAsia="標楷體" w:hint="eastAsia"/>
                <w:color w:val="FF0000"/>
                <w:sz w:val="20"/>
              </w:rPr>
              <w:t>及其他優良食品認證食材，確保品質與衛生。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5.</w:t>
            </w:r>
            <w:r w:rsidRPr="00D109B9">
              <w:rPr>
                <w:rFonts w:eastAsia="標楷體"/>
                <w:sz w:val="20"/>
              </w:rPr>
              <w:t>罐頭及進口食品，應有衛生署查驗登記號碼的完整中文標示，始可出售。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6.</w:t>
            </w:r>
            <w:r w:rsidRPr="00D109B9">
              <w:rPr>
                <w:rFonts w:eastAsia="標楷體"/>
                <w:sz w:val="20"/>
              </w:rPr>
              <w:t>食品應貯存完善，保持新鮮度，不可有過期或變質、腐壞食品。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7.</w:t>
            </w:r>
            <w:r w:rsidRPr="00D109B9">
              <w:rPr>
                <w:rFonts w:eastAsia="標楷體"/>
                <w:sz w:val="20"/>
              </w:rPr>
              <w:t>原、材、物料之使用，應依先進先用之原則，避免混雜使用。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ind w:left="200" w:hangingChars="100" w:hanging="200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8.</w:t>
            </w:r>
            <w:r w:rsidRPr="00D109B9">
              <w:rPr>
                <w:rFonts w:eastAsia="標楷體"/>
                <w:sz w:val="20"/>
              </w:rPr>
              <w:t>存放食物應加蓋或包裝，妥為分類貯存於適當溫度</w:t>
            </w:r>
            <w:proofErr w:type="gramStart"/>
            <w:r w:rsidRPr="00D109B9">
              <w:rPr>
                <w:rFonts w:eastAsia="標楷體"/>
                <w:sz w:val="20"/>
              </w:rPr>
              <w:t>（</w:t>
            </w:r>
            <w:proofErr w:type="gramEnd"/>
            <w:r w:rsidRPr="00D109B9">
              <w:rPr>
                <w:rFonts w:eastAsia="標楷體"/>
                <w:sz w:val="20"/>
              </w:rPr>
              <w:t>冷藏</w:t>
            </w:r>
            <w:smartTag w:uri="urn:schemas-microsoft-com:office:smarttags" w:element="chmetcnv">
              <w:smartTagPr>
                <w:attr w:name="UnitName" w:val="℃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109B9">
                <w:rPr>
                  <w:rFonts w:eastAsia="標楷體"/>
                  <w:sz w:val="20"/>
                </w:rPr>
                <w:t>7℃</w:t>
              </w:r>
            </w:smartTag>
            <w:r w:rsidRPr="00D109B9">
              <w:rPr>
                <w:rFonts w:eastAsia="標楷體"/>
                <w:sz w:val="20"/>
              </w:rPr>
              <w:t>以下；冷凍</w:t>
            </w:r>
            <w:smartTag w:uri="urn:schemas-microsoft-com:office:smarttags" w:element="chmetcnv">
              <w:smartTagPr>
                <w:attr w:name="UnitName" w:val="℃"/>
                <w:attr w:name="SourceValue" w:val="18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109B9">
                <w:rPr>
                  <w:rFonts w:eastAsia="標楷體"/>
                  <w:sz w:val="20"/>
                </w:rPr>
                <w:t>-18℃</w:t>
              </w:r>
            </w:smartTag>
            <w:r w:rsidRPr="00D109B9">
              <w:rPr>
                <w:rFonts w:eastAsia="標楷體"/>
                <w:sz w:val="20"/>
              </w:rPr>
              <w:t>以下；加熱保溫食品之中心溫度不得低於</w:t>
            </w:r>
            <w:smartTag w:uri="urn:schemas-microsoft-com:office:smarttags" w:element="chmetcnv">
              <w:smartTagPr>
                <w:attr w:name="UnitName" w:val="℃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109B9">
                <w:rPr>
                  <w:rFonts w:eastAsia="標楷體"/>
                  <w:sz w:val="20"/>
                </w:rPr>
                <w:t>60℃</w:t>
              </w:r>
            </w:smartTag>
            <w:proofErr w:type="gramStart"/>
            <w:r w:rsidRPr="00D109B9">
              <w:rPr>
                <w:rFonts w:eastAsia="標楷體"/>
                <w:sz w:val="20"/>
              </w:rPr>
              <w:t>）</w:t>
            </w:r>
            <w:proofErr w:type="gramEnd"/>
            <w:r w:rsidRPr="00D109B9">
              <w:rPr>
                <w:rFonts w:eastAsia="標楷體"/>
                <w:sz w:val="20"/>
              </w:rPr>
              <w:t>。</w:t>
            </w:r>
            <w:r w:rsidR="006527FF" w:rsidRPr="00D109B9">
              <w:rPr>
                <w:rFonts w:ascii="標楷體" w:eastAsia="標楷體" w:hAnsi="標楷體" w:hint="eastAsia"/>
                <w:sz w:val="20"/>
              </w:rPr>
              <w:t>不得任意改變製造者原來設定之產品保存溫度條件。</w:t>
            </w:r>
            <w:r w:rsidR="006527FF" w:rsidRPr="00D109B9">
              <w:rPr>
                <w:rFonts w:ascii="標楷體" w:eastAsia="標楷體" w:hAnsi="標楷體"/>
                <w:sz w:val="20"/>
              </w:rPr>
              <w:t>食品調製後，置於室溫下不得超過二小時。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ind w:left="200" w:hangingChars="100" w:hanging="200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9.</w:t>
            </w:r>
            <w:r w:rsidRPr="00D109B9">
              <w:rPr>
                <w:rFonts w:eastAsia="標楷體"/>
                <w:sz w:val="20"/>
              </w:rPr>
              <w:t>所售之</w:t>
            </w:r>
            <w:proofErr w:type="gramStart"/>
            <w:r w:rsidRPr="00D109B9">
              <w:rPr>
                <w:rFonts w:eastAsia="標楷體"/>
                <w:sz w:val="20"/>
              </w:rPr>
              <w:t>餐盒應為</w:t>
            </w:r>
            <w:proofErr w:type="gramEnd"/>
            <w:r w:rsidRPr="00D109B9">
              <w:rPr>
                <w:rFonts w:eastAsia="標楷體"/>
                <w:sz w:val="20"/>
              </w:rPr>
              <w:t>取得政府機關優良食品標誌認證或經衛生主管機關稽查、抽驗、評鑑為衛生優良業者，並依本校外訂餐盒衛生管理要點之規定辦理。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ind w:left="200" w:hangingChars="100" w:hanging="200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10.</w:t>
            </w:r>
            <w:r w:rsidRPr="00D109B9">
              <w:rPr>
                <w:rFonts w:eastAsia="標楷體"/>
                <w:sz w:val="20"/>
              </w:rPr>
              <w:t>出售餐盒之保存期間夏天不得超過二個小時，冬天不得超過三小時為原則。並依規定各留存乙份密封於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Pr="00D109B9">
                <w:rPr>
                  <w:rFonts w:eastAsia="標楷體"/>
                  <w:sz w:val="20"/>
                </w:rPr>
                <w:t>7℃</w:t>
              </w:r>
            </w:smartTag>
            <w:r w:rsidRPr="00D109B9">
              <w:rPr>
                <w:rFonts w:eastAsia="標楷體"/>
                <w:sz w:val="20"/>
              </w:rPr>
              <w:t>以下、保存</w:t>
            </w:r>
            <w:r w:rsidRPr="00D109B9">
              <w:rPr>
                <w:rFonts w:eastAsia="標楷體"/>
                <w:sz w:val="20"/>
              </w:rPr>
              <w:t>48</w:t>
            </w:r>
            <w:r w:rsidRPr="00D109B9">
              <w:rPr>
                <w:rFonts w:eastAsia="標楷體"/>
                <w:sz w:val="20"/>
              </w:rPr>
              <w:t>小時</w:t>
            </w:r>
            <w:proofErr w:type="gramStart"/>
            <w:r w:rsidRPr="00D109B9">
              <w:rPr>
                <w:rFonts w:eastAsia="標楷體"/>
                <w:sz w:val="20"/>
              </w:rPr>
              <w:t>以備驗</w:t>
            </w:r>
            <w:proofErr w:type="gramEnd"/>
            <w:r w:rsidRPr="00D109B9">
              <w:rPr>
                <w:rFonts w:eastAsia="標楷體"/>
                <w:sz w:val="20"/>
              </w:rPr>
              <w:t>。每餐供應之</w:t>
            </w:r>
            <w:r w:rsidR="001D26D1" w:rsidRPr="00D109B9">
              <w:rPr>
                <w:rFonts w:eastAsia="標楷體" w:hint="eastAsia"/>
                <w:sz w:val="20"/>
              </w:rPr>
              <w:t>易腐敗</w:t>
            </w:r>
            <w:r w:rsidRPr="00D109B9">
              <w:rPr>
                <w:rFonts w:eastAsia="標楷體"/>
                <w:sz w:val="20"/>
              </w:rPr>
              <w:t>食品需密封置於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Pr="00D109B9">
                <w:rPr>
                  <w:rFonts w:eastAsia="標楷體"/>
                  <w:sz w:val="20"/>
                </w:rPr>
                <w:t>7℃</w:t>
              </w:r>
            </w:smartTag>
            <w:r w:rsidRPr="00D109B9">
              <w:rPr>
                <w:rFonts w:eastAsia="標楷體"/>
                <w:sz w:val="20"/>
              </w:rPr>
              <w:t>以下，保存</w:t>
            </w:r>
            <w:r w:rsidRPr="00D109B9">
              <w:rPr>
                <w:rFonts w:eastAsia="標楷體"/>
                <w:sz w:val="20"/>
              </w:rPr>
              <w:t>48</w:t>
            </w:r>
            <w:r w:rsidRPr="00D109B9">
              <w:rPr>
                <w:rFonts w:eastAsia="標楷體"/>
                <w:sz w:val="20"/>
              </w:rPr>
              <w:t>小時以備查驗。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11.</w:t>
            </w:r>
            <w:r w:rsidRPr="00D109B9">
              <w:rPr>
                <w:rFonts w:eastAsia="標楷體"/>
                <w:sz w:val="20"/>
              </w:rPr>
              <w:t>物品應排放整齊、清潔。</w:t>
            </w:r>
            <w:r w:rsidR="006527FF" w:rsidRPr="00D109B9">
              <w:rPr>
                <w:rFonts w:ascii="標楷體" w:eastAsia="標楷體" w:hAnsi="標楷體" w:hint="eastAsia"/>
                <w:sz w:val="20"/>
              </w:rPr>
              <w:t>冷凍(庫)櫃、冷藏(庫)櫃應定期除霜，並保持清潔。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 w:val="restart"/>
            <w:vAlign w:val="center"/>
          </w:tcPr>
          <w:p w:rsidR="00E52D7E" w:rsidRPr="00D109B9" w:rsidRDefault="0001426A" w:rsidP="00474BBD">
            <w:pPr>
              <w:spacing w:line="22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三、其</w:t>
            </w:r>
          </w:p>
          <w:p w:rsidR="0001426A" w:rsidRPr="00D109B9" w:rsidRDefault="0001426A" w:rsidP="00474BBD">
            <w:pPr>
              <w:spacing w:line="220" w:lineRule="exact"/>
              <w:jc w:val="center"/>
              <w:rPr>
                <w:rFonts w:eastAsia="標楷體"/>
              </w:rPr>
            </w:pPr>
            <w:r w:rsidRPr="00D109B9">
              <w:rPr>
                <w:rFonts w:eastAsia="標楷體"/>
              </w:rPr>
              <w:t>他</w:t>
            </w: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食品衛生負責人應負責衛生管理工作。</w:t>
            </w:r>
            <w:r w:rsidR="006527FF" w:rsidRPr="00D109B9">
              <w:rPr>
                <w:rFonts w:ascii="標楷體" w:eastAsia="標楷體" w:hAnsi="標楷體"/>
                <w:sz w:val="20"/>
              </w:rPr>
              <w:t>其「</w:t>
            </w:r>
            <w:r w:rsidR="006527FF" w:rsidRPr="00D109B9">
              <w:rPr>
                <w:rFonts w:ascii="標楷體" w:eastAsia="標楷體" w:hAnsi="標楷體" w:hint="eastAsia"/>
                <w:sz w:val="20"/>
              </w:rPr>
              <w:t>餐飲衛生督導與緊急救助資訊</w:t>
            </w:r>
            <w:r w:rsidR="006527FF" w:rsidRPr="00D109B9">
              <w:rPr>
                <w:rFonts w:ascii="標楷體" w:eastAsia="標楷體" w:hAnsi="標楷體"/>
                <w:sz w:val="20"/>
              </w:rPr>
              <w:t>」</w:t>
            </w:r>
            <w:r w:rsidR="006527FF" w:rsidRPr="00D109B9">
              <w:rPr>
                <w:rFonts w:ascii="標楷體" w:eastAsia="標楷體" w:hAnsi="標楷體" w:hint="eastAsia"/>
                <w:sz w:val="20"/>
              </w:rPr>
              <w:t>內容應確實標示，並</w:t>
            </w:r>
            <w:r w:rsidR="006527FF" w:rsidRPr="00D109B9">
              <w:rPr>
                <w:rFonts w:ascii="標楷體" w:eastAsia="標楷體" w:hAnsi="標楷體"/>
                <w:sz w:val="20"/>
              </w:rPr>
              <w:t>懸掛於明顯處。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應設有用餐者專用之洗手設施，包括：流動自來水、水槽、洗手液、</w:t>
            </w:r>
            <w:proofErr w:type="gramStart"/>
            <w:r w:rsidRPr="00D109B9">
              <w:rPr>
                <w:rFonts w:eastAsia="標楷體"/>
                <w:sz w:val="20"/>
              </w:rPr>
              <w:t>烘手器</w:t>
            </w:r>
            <w:proofErr w:type="gramEnd"/>
            <w:r w:rsidRPr="00D109B9">
              <w:rPr>
                <w:rFonts w:eastAsia="標楷體"/>
                <w:sz w:val="20"/>
              </w:rPr>
              <w:t>或擦手紙等。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★</w:t>
            </w: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福利社每日確實依據檢查表</w:t>
            </w:r>
            <w:r w:rsidR="006527FF" w:rsidRPr="00D109B9">
              <w:rPr>
                <w:rFonts w:ascii="標楷體" w:eastAsia="標楷體" w:hAnsi="標楷體"/>
                <w:sz w:val="20"/>
              </w:rPr>
              <w:t>自</w:t>
            </w:r>
            <w:r w:rsidR="006527FF" w:rsidRPr="00D109B9">
              <w:rPr>
                <w:rFonts w:ascii="標楷體" w:eastAsia="標楷體" w:hAnsi="標楷體" w:hint="eastAsia"/>
                <w:sz w:val="20"/>
              </w:rPr>
              <w:t>主</w:t>
            </w:r>
            <w:r w:rsidR="006527FF" w:rsidRPr="00D109B9">
              <w:rPr>
                <w:rFonts w:ascii="標楷體" w:eastAsia="標楷體" w:hAnsi="標楷體"/>
                <w:sz w:val="20"/>
              </w:rPr>
              <w:t>檢查，不合格項目</w:t>
            </w:r>
            <w:r w:rsidR="006527FF" w:rsidRPr="00D109B9">
              <w:rPr>
                <w:rFonts w:ascii="標楷體" w:eastAsia="標楷體" w:hAnsi="標楷體" w:hint="eastAsia"/>
                <w:sz w:val="20"/>
              </w:rPr>
              <w:t>應自行改善，</w:t>
            </w:r>
            <w:r w:rsidR="006527FF" w:rsidRPr="00D109B9">
              <w:rPr>
                <w:rFonts w:ascii="標楷體" w:eastAsia="標楷體" w:hAnsi="標楷體"/>
                <w:sz w:val="20"/>
              </w:rPr>
              <w:t>妥善</w:t>
            </w:r>
            <w:r w:rsidR="006527FF" w:rsidRPr="00D109B9">
              <w:rPr>
                <w:rFonts w:ascii="標楷體" w:eastAsia="標楷體" w:hAnsi="標楷體" w:hint="eastAsia"/>
                <w:sz w:val="20"/>
              </w:rPr>
              <w:t>紀錄建檔</w:t>
            </w:r>
            <w:r w:rsidR="006527FF" w:rsidRPr="00D109B9">
              <w:rPr>
                <w:rFonts w:ascii="標楷體" w:eastAsia="標楷體" w:hAnsi="標楷體"/>
                <w:sz w:val="20"/>
              </w:rPr>
              <w:t>保存一年，以備查核。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8" w:type="dxa"/>
            <w:vMerge/>
          </w:tcPr>
          <w:p w:rsidR="0001426A" w:rsidRPr="00D109B9" w:rsidRDefault="0001426A" w:rsidP="0001426A">
            <w:pPr>
              <w:spacing w:line="22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7800" w:type="dxa"/>
            <w:gridSpan w:val="3"/>
            <w:tcBorders>
              <w:left w:val="nil"/>
            </w:tcBorders>
          </w:tcPr>
          <w:p w:rsidR="0001426A" w:rsidRPr="00D109B9" w:rsidRDefault="0001426A" w:rsidP="0001426A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工作場所具有烹調食物操作者，應按「國立臺灣大學餐廳膳食衛生安全檢查表」之各項規定辦理。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20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97"/>
        </w:trPr>
        <w:tc>
          <w:tcPr>
            <w:tcW w:w="8548" w:type="dxa"/>
            <w:gridSpan w:val="5"/>
            <w:vAlign w:val="center"/>
          </w:tcPr>
          <w:p w:rsidR="0001426A" w:rsidRPr="00D109B9" w:rsidRDefault="0001426A" w:rsidP="0001426A">
            <w:pPr>
              <w:jc w:val="center"/>
              <w:rPr>
                <w:rFonts w:eastAsia="標楷體"/>
                <w:sz w:val="32"/>
              </w:rPr>
            </w:pPr>
            <w:r w:rsidRPr="00D109B9">
              <w:rPr>
                <w:rFonts w:eastAsia="標楷體"/>
                <w:sz w:val="32"/>
              </w:rPr>
              <w:t>檢</w:t>
            </w:r>
            <w:r w:rsidRPr="00D109B9">
              <w:rPr>
                <w:rFonts w:eastAsia="標楷體"/>
                <w:sz w:val="32"/>
              </w:rPr>
              <w:t xml:space="preserve">   </w:t>
            </w:r>
            <w:r w:rsidRPr="00D109B9">
              <w:rPr>
                <w:rFonts w:eastAsia="標楷體"/>
                <w:sz w:val="32"/>
              </w:rPr>
              <w:t>查</w:t>
            </w:r>
            <w:r w:rsidRPr="00D109B9">
              <w:rPr>
                <w:rFonts w:eastAsia="標楷體"/>
                <w:sz w:val="32"/>
              </w:rPr>
              <w:t xml:space="preserve">   </w:t>
            </w:r>
            <w:r w:rsidRPr="00D109B9">
              <w:rPr>
                <w:rFonts w:eastAsia="標楷體"/>
                <w:sz w:val="32"/>
              </w:rPr>
              <w:t>人</w:t>
            </w:r>
            <w:r w:rsidRPr="00D109B9">
              <w:rPr>
                <w:rFonts w:eastAsia="標楷體"/>
                <w:sz w:val="32"/>
              </w:rPr>
              <w:t xml:space="preserve">   </w:t>
            </w:r>
            <w:r w:rsidRPr="00D109B9">
              <w:rPr>
                <w:rFonts w:eastAsia="標楷體"/>
                <w:sz w:val="32"/>
              </w:rPr>
              <w:t>員</w:t>
            </w:r>
            <w:r w:rsidRPr="00D109B9">
              <w:rPr>
                <w:rFonts w:eastAsia="標楷體"/>
                <w:sz w:val="32"/>
              </w:rPr>
              <w:t xml:space="preserve">   </w:t>
            </w:r>
            <w:r w:rsidRPr="00D109B9">
              <w:rPr>
                <w:rFonts w:eastAsia="標楷體"/>
                <w:sz w:val="32"/>
              </w:rPr>
              <w:t>簽</w:t>
            </w:r>
            <w:r w:rsidRPr="00D109B9">
              <w:rPr>
                <w:rFonts w:eastAsia="標楷體"/>
                <w:sz w:val="32"/>
              </w:rPr>
              <w:t xml:space="preserve">   </w:t>
            </w:r>
            <w:r w:rsidRPr="00D109B9">
              <w:rPr>
                <w:rFonts w:eastAsia="標楷體"/>
                <w:sz w:val="32"/>
              </w:rPr>
              <w:t>章</w:t>
            </w:r>
          </w:p>
        </w:tc>
        <w:tc>
          <w:tcPr>
            <w:tcW w:w="325" w:type="dxa"/>
          </w:tcPr>
          <w:p w:rsidR="0001426A" w:rsidRPr="00D109B9" w:rsidRDefault="0001426A" w:rsidP="0001426A">
            <w:pPr>
              <w:rPr>
                <w:rFonts w:eastAsia="標楷體"/>
                <w:sz w:val="32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32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32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32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32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32"/>
              </w:rPr>
            </w:pPr>
          </w:p>
        </w:tc>
        <w:tc>
          <w:tcPr>
            <w:tcW w:w="326" w:type="dxa"/>
          </w:tcPr>
          <w:p w:rsidR="0001426A" w:rsidRPr="00D109B9" w:rsidRDefault="0001426A" w:rsidP="0001426A">
            <w:pPr>
              <w:rPr>
                <w:rFonts w:eastAsia="標楷體"/>
                <w:sz w:val="32"/>
              </w:rPr>
            </w:pPr>
          </w:p>
        </w:tc>
      </w:tr>
      <w:tr w:rsidR="0001426A" w:rsidRPr="00D109B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603"/>
        </w:trPr>
        <w:tc>
          <w:tcPr>
            <w:tcW w:w="388" w:type="dxa"/>
            <w:vAlign w:val="center"/>
          </w:tcPr>
          <w:p w:rsidR="0001426A" w:rsidRPr="00D109B9" w:rsidRDefault="0001426A" w:rsidP="00474BBD">
            <w:pPr>
              <w:adjustRightInd w:val="0"/>
              <w:snapToGrid w:val="0"/>
              <w:ind w:firstLineChars="50" w:firstLine="100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0"/>
              </w:rPr>
              <w:t>附</w:t>
            </w:r>
          </w:p>
          <w:p w:rsidR="0001426A" w:rsidRPr="00D109B9" w:rsidRDefault="0001426A" w:rsidP="00474BBD">
            <w:pPr>
              <w:adjustRightInd w:val="0"/>
              <w:snapToGrid w:val="0"/>
              <w:jc w:val="center"/>
              <w:rPr>
                <w:rFonts w:eastAsia="標楷體"/>
                <w:sz w:val="20"/>
              </w:rPr>
            </w:pPr>
          </w:p>
          <w:p w:rsidR="0001426A" w:rsidRPr="00D109B9" w:rsidRDefault="0001426A" w:rsidP="00474BBD">
            <w:pPr>
              <w:adjustRightInd w:val="0"/>
              <w:snapToGrid w:val="0"/>
              <w:jc w:val="center"/>
              <w:rPr>
                <w:rFonts w:eastAsia="標楷體"/>
                <w:sz w:val="20"/>
              </w:rPr>
            </w:pPr>
          </w:p>
          <w:p w:rsidR="0001426A" w:rsidRPr="00D109B9" w:rsidRDefault="00242B0D" w:rsidP="00474BBD">
            <w:pPr>
              <w:adjustRightInd w:val="0"/>
              <w:snapToGrid w:val="0"/>
              <w:jc w:val="center"/>
              <w:rPr>
                <w:rFonts w:eastAsia="標楷體" w:hint="eastAsia"/>
                <w:sz w:val="20"/>
              </w:rPr>
            </w:pPr>
            <w:proofErr w:type="gramStart"/>
            <w:r w:rsidRPr="00D109B9">
              <w:rPr>
                <w:rFonts w:eastAsia="標楷體" w:hint="eastAsia"/>
                <w:sz w:val="20"/>
              </w:rPr>
              <w:t>註</w:t>
            </w:r>
            <w:proofErr w:type="gramEnd"/>
          </w:p>
        </w:tc>
        <w:tc>
          <w:tcPr>
            <w:tcW w:w="10441" w:type="dxa"/>
            <w:gridSpan w:val="11"/>
          </w:tcPr>
          <w:p w:rsidR="00D109B9" w:rsidRPr="00D109B9" w:rsidRDefault="00117956" w:rsidP="00117956">
            <w:pPr>
              <w:snapToGrid w:val="0"/>
              <w:spacing w:line="260" w:lineRule="exact"/>
              <w:ind w:left="178" w:hangingChars="81" w:hanging="178"/>
              <w:jc w:val="both"/>
              <w:rPr>
                <w:rFonts w:eastAsia="標楷體"/>
                <w:sz w:val="22"/>
                <w:szCs w:val="22"/>
              </w:rPr>
            </w:pPr>
            <w:r w:rsidRPr="00117956">
              <w:rPr>
                <w:rFonts w:eastAsia="標楷體" w:hint="eastAsia"/>
                <w:sz w:val="22"/>
                <w:szCs w:val="22"/>
              </w:rPr>
              <w:t>1.</w:t>
            </w:r>
            <w:r w:rsidRPr="00117956">
              <w:rPr>
                <w:rFonts w:eastAsia="標楷體" w:hint="eastAsia"/>
                <w:sz w:val="22"/>
                <w:szCs w:val="22"/>
              </w:rPr>
              <w:t>有關膳食衛生及安全等事宜，包商須遵守教育主管機關、衛生主管機關、農業主管機關及本校之相關法令規定。</w:t>
            </w:r>
          </w:p>
          <w:p w:rsidR="00D109B9" w:rsidRPr="00D109B9" w:rsidRDefault="00D109B9" w:rsidP="00117956">
            <w:pPr>
              <w:ind w:leftChars="1" w:left="178" w:hangingChars="80" w:hanging="176"/>
              <w:rPr>
                <w:rFonts w:eastAsia="標楷體"/>
                <w:sz w:val="22"/>
                <w:szCs w:val="22"/>
              </w:rPr>
            </w:pPr>
            <w:r w:rsidRPr="00D109B9">
              <w:rPr>
                <w:rFonts w:eastAsia="標楷體"/>
                <w:sz w:val="22"/>
                <w:szCs w:val="22"/>
              </w:rPr>
              <w:t>2</w:t>
            </w:r>
            <w:r w:rsidR="00117956">
              <w:rPr>
                <w:rFonts w:eastAsia="標楷體" w:hint="eastAsia"/>
                <w:sz w:val="22"/>
                <w:szCs w:val="22"/>
              </w:rPr>
              <w:t>.</w:t>
            </w:r>
            <w:r w:rsidRPr="00D109B9">
              <w:rPr>
                <w:rFonts w:eastAsia="標楷體"/>
                <w:sz w:val="22"/>
                <w:szCs w:val="22"/>
              </w:rPr>
              <w:t>前</w:t>
            </w:r>
            <w:proofErr w:type="gramStart"/>
            <w:r w:rsidRPr="00D109B9">
              <w:rPr>
                <w:rFonts w:eastAsia="標楷體"/>
                <w:sz w:val="22"/>
                <w:szCs w:val="22"/>
              </w:rPr>
              <w:t>註</w:t>
            </w:r>
            <w:proofErr w:type="gramEnd"/>
            <w:r w:rsidRPr="00D109B9">
              <w:rPr>
                <w:rFonts w:eastAsia="標楷體"/>
                <w:sz w:val="22"/>
                <w:szCs w:val="22"/>
              </w:rPr>
              <w:t>有</w:t>
            </w:r>
            <w:r w:rsidRPr="00D109B9">
              <w:rPr>
                <w:rFonts w:eastAsia="標楷體"/>
                <w:sz w:val="22"/>
                <w:szCs w:val="22"/>
              </w:rPr>
              <w:t>“</w:t>
            </w:r>
            <w:r w:rsidRPr="00D109B9">
              <w:rPr>
                <w:rFonts w:ascii="標楷體" w:eastAsia="標楷體" w:hAnsi="標楷體"/>
                <w:sz w:val="22"/>
                <w:szCs w:val="22"/>
              </w:rPr>
              <w:t>★</w:t>
            </w:r>
            <w:r w:rsidRPr="00D109B9">
              <w:rPr>
                <w:rFonts w:eastAsia="標楷體"/>
                <w:sz w:val="22"/>
                <w:szCs w:val="22"/>
              </w:rPr>
              <w:t>”</w:t>
            </w:r>
            <w:r w:rsidRPr="00D109B9">
              <w:rPr>
                <w:rFonts w:eastAsia="標楷體"/>
                <w:sz w:val="22"/>
                <w:szCs w:val="22"/>
              </w:rPr>
              <w:t>記號為</w:t>
            </w:r>
            <w:r w:rsidRPr="00D109B9">
              <w:rPr>
                <w:rFonts w:eastAsia="標楷體"/>
                <w:bCs/>
                <w:sz w:val="22"/>
                <w:szCs w:val="22"/>
              </w:rPr>
              <w:t>重大違</w:t>
            </w:r>
            <w:r w:rsidRPr="00D109B9">
              <w:rPr>
                <w:rFonts w:ascii="標楷體" w:eastAsia="標楷體" w:hAnsi="標楷體"/>
                <w:bCs/>
                <w:sz w:val="22"/>
                <w:szCs w:val="22"/>
              </w:rPr>
              <w:t>規項目</w:t>
            </w:r>
            <w:r w:rsidRPr="00D109B9">
              <w:rPr>
                <w:rFonts w:ascii="標楷體" w:eastAsia="標楷體" w:hAnsi="標楷體"/>
                <w:sz w:val="22"/>
                <w:szCs w:val="22"/>
              </w:rPr>
              <w:t>：同一</w:t>
            </w:r>
            <w:r w:rsidRPr="00D109B9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D109B9">
              <w:rPr>
                <w:rFonts w:ascii="標楷體" w:eastAsia="標楷體" w:hAnsi="標楷體"/>
                <w:sz w:val="22"/>
                <w:szCs w:val="22"/>
              </w:rPr>
              <w:t>第一次檢查不合格，罰違約金新台幣壹仟元，爾後</w:t>
            </w:r>
            <w:proofErr w:type="gramStart"/>
            <w:r w:rsidRPr="00D109B9">
              <w:rPr>
                <w:rFonts w:ascii="標楷體" w:eastAsia="標楷體" w:hAnsi="標楷體"/>
                <w:sz w:val="22"/>
                <w:szCs w:val="22"/>
              </w:rPr>
              <w:t>每次增罰新台幣</w:t>
            </w:r>
            <w:proofErr w:type="gramEnd"/>
            <w:r w:rsidRPr="00D109B9">
              <w:rPr>
                <w:rFonts w:ascii="標楷體" w:eastAsia="標楷體" w:hAnsi="標楷體"/>
                <w:sz w:val="22"/>
                <w:szCs w:val="22"/>
              </w:rPr>
              <w:t>壹仟元；</w:t>
            </w:r>
            <w:proofErr w:type="gramStart"/>
            <w:r w:rsidRPr="00D109B9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D109B9">
              <w:rPr>
                <w:rFonts w:ascii="標楷體" w:eastAsia="標楷體" w:hAnsi="標楷體" w:hint="eastAsia"/>
                <w:sz w:val="22"/>
                <w:szCs w:val="22"/>
              </w:rPr>
              <w:t>年</w:t>
            </w:r>
            <w:r w:rsidRPr="00D109B9">
              <w:rPr>
                <w:rFonts w:ascii="標楷體" w:eastAsia="標楷體" w:hAnsi="標楷體"/>
                <w:sz w:val="22"/>
                <w:szCs w:val="22"/>
              </w:rPr>
              <w:t>內同一</w:t>
            </w:r>
            <w:r w:rsidRPr="00D109B9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D109B9">
              <w:rPr>
                <w:rFonts w:ascii="標楷體" w:eastAsia="標楷體" w:hAnsi="標楷體"/>
                <w:sz w:val="22"/>
                <w:szCs w:val="22"/>
              </w:rPr>
              <w:t>檢查不合格達三次以上時，其權責單位應自公告</w:t>
            </w:r>
            <w:proofErr w:type="gramStart"/>
            <w:r w:rsidRPr="00D109B9">
              <w:rPr>
                <w:rFonts w:ascii="標楷體" w:eastAsia="標楷體" w:hAnsi="標楷體"/>
                <w:sz w:val="22"/>
                <w:szCs w:val="22"/>
              </w:rPr>
              <w:t>日起責令</w:t>
            </w:r>
            <w:proofErr w:type="gramEnd"/>
            <w:r w:rsidRPr="00D109B9">
              <w:rPr>
                <w:rFonts w:ascii="標楷體" w:eastAsia="標楷體" w:hAnsi="標楷體"/>
                <w:sz w:val="22"/>
                <w:szCs w:val="22"/>
              </w:rPr>
              <w:t>暫停營業</w:t>
            </w:r>
            <w:r w:rsidRPr="00D109B9">
              <w:rPr>
                <w:rFonts w:ascii="標楷體" w:eastAsia="標楷體" w:hAnsi="標楷體" w:hint="eastAsia"/>
                <w:sz w:val="22"/>
                <w:szCs w:val="22"/>
              </w:rPr>
              <w:t>並限期改善，未於期限內</w:t>
            </w:r>
            <w:proofErr w:type="gramStart"/>
            <w:r w:rsidRPr="00D109B9">
              <w:rPr>
                <w:rFonts w:ascii="標楷體" w:eastAsia="標楷體" w:hAnsi="標楷體" w:hint="eastAsia"/>
                <w:sz w:val="22"/>
                <w:szCs w:val="22"/>
              </w:rPr>
              <w:t>複</w:t>
            </w:r>
            <w:proofErr w:type="gramEnd"/>
            <w:r w:rsidRPr="00D109B9">
              <w:rPr>
                <w:rFonts w:ascii="標楷體" w:eastAsia="標楷體" w:hAnsi="標楷體" w:hint="eastAsia"/>
                <w:sz w:val="22"/>
                <w:szCs w:val="22"/>
              </w:rPr>
              <w:t>檢合格者得終止契約。</w:t>
            </w:r>
          </w:p>
          <w:p w:rsidR="0001426A" w:rsidRPr="00D109B9" w:rsidRDefault="00D109B9" w:rsidP="00117956">
            <w:pPr>
              <w:adjustRightInd w:val="0"/>
              <w:snapToGrid w:val="0"/>
              <w:ind w:left="178" w:hangingChars="81" w:hanging="178"/>
              <w:rPr>
                <w:rFonts w:eastAsia="標楷體"/>
                <w:sz w:val="20"/>
              </w:rPr>
            </w:pPr>
            <w:r w:rsidRPr="00D109B9">
              <w:rPr>
                <w:rFonts w:eastAsia="標楷體"/>
                <w:sz w:val="22"/>
                <w:szCs w:val="22"/>
              </w:rPr>
              <w:t>3</w:t>
            </w:r>
            <w:r w:rsidR="00117956">
              <w:rPr>
                <w:rFonts w:eastAsia="標楷體" w:hint="eastAsia"/>
                <w:sz w:val="22"/>
                <w:szCs w:val="22"/>
              </w:rPr>
              <w:t>.</w:t>
            </w:r>
            <w:r w:rsidRPr="00D109B9">
              <w:rPr>
                <w:rFonts w:eastAsia="標楷體"/>
                <w:sz w:val="22"/>
                <w:szCs w:val="22"/>
              </w:rPr>
              <w:t>其他項目為</w:t>
            </w:r>
            <w:r w:rsidRPr="00D109B9">
              <w:rPr>
                <w:rFonts w:eastAsia="標楷體"/>
                <w:bCs/>
                <w:sz w:val="22"/>
                <w:szCs w:val="22"/>
              </w:rPr>
              <w:t>一般違規項目</w:t>
            </w:r>
            <w:r w:rsidRPr="00D109B9">
              <w:rPr>
                <w:rFonts w:eastAsia="標楷體"/>
                <w:sz w:val="22"/>
                <w:szCs w:val="22"/>
              </w:rPr>
              <w:t>：第</w:t>
            </w:r>
            <w:r w:rsidRPr="00D109B9">
              <w:rPr>
                <w:rFonts w:eastAsia="標楷體" w:hint="eastAsia"/>
                <w:sz w:val="22"/>
                <w:szCs w:val="22"/>
              </w:rPr>
              <w:t>一</w:t>
            </w:r>
            <w:r w:rsidRPr="00D109B9">
              <w:rPr>
                <w:rFonts w:eastAsia="標楷體"/>
                <w:sz w:val="22"/>
                <w:szCs w:val="22"/>
              </w:rPr>
              <w:t>次檢查不合格以書面警告，</w:t>
            </w:r>
            <w:r w:rsidRPr="00D109B9">
              <w:rPr>
                <w:rFonts w:eastAsia="標楷體"/>
                <w:bCs/>
                <w:sz w:val="22"/>
                <w:szCs w:val="22"/>
              </w:rPr>
              <w:t>第</w:t>
            </w:r>
            <w:r w:rsidRPr="00D109B9">
              <w:rPr>
                <w:rFonts w:eastAsia="標楷體" w:hint="eastAsia"/>
                <w:bCs/>
                <w:sz w:val="22"/>
                <w:szCs w:val="22"/>
              </w:rPr>
              <w:t>二</w:t>
            </w:r>
            <w:r w:rsidRPr="00D109B9">
              <w:rPr>
                <w:rFonts w:eastAsia="標楷體"/>
                <w:bCs/>
                <w:sz w:val="22"/>
                <w:szCs w:val="22"/>
              </w:rPr>
              <w:t>次</w:t>
            </w:r>
            <w:r w:rsidRPr="00D109B9">
              <w:rPr>
                <w:rFonts w:eastAsia="標楷體"/>
                <w:sz w:val="22"/>
                <w:szCs w:val="22"/>
              </w:rPr>
              <w:t>檢查不合格罰違約金新台幣</w:t>
            </w:r>
            <w:r w:rsidRPr="00D109B9">
              <w:rPr>
                <w:rFonts w:eastAsia="標楷體"/>
                <w:bCs/>
                <w:sz w:val="22"/>
                <w:szCs w:val="22"/>
              </w:rPr>
              <w:t>壹仟元</w:t>
            </w:r>
            <w:r w:rsidRPr="00D109B9">
              <w:rPr>
                <w:rFonts w:eastAsia="標楷體"/>
                <w:sz w:val="22"/>
                <w:szCs w:val="22"/>
              </w:rPr>
              <w:t>，爾後</w:t>
            </w:r>
            <w:proofErr w:type="gramStart"/>
            <w:r w:rsidRPr="00D109B9">
              <w:rPr>
                <w:rFonts w:eastAsia="標楷體"/>
                <w:sz w:val="22"/>
                <w:szCs w:val="22"/>
              </w:rPr>
              <w:t>每次增罰新台幣</w:t>
            </w:r>
            <w:proofErr w:type="gramEnd"/>
            <w:r w:rsidRPr="00D109B9">
              <w:rPr>
                <w:rFonts w:eastAsia="標楷體"/>
                <w:sz w:val="22"/>
                <w:szCs w:val="22"/>
              </w:rPr>
              <w:t>壹仟元。</w:t>
            </w:r>
          </w:p>
        </w:tc>
      </w:tr>
    </w:tbl>
    <w:p w:rsidR="00E22CED" w:rsidRPr="00D109B9" w:rsidRDefault="00DE1DFA" w:rsidP="00715BCE">
      <w:pPr>
        <w:adjustRightInd w:val="0"/>
        <w:snapToGrid w:val="0"/>
        <w:rPr>
          <w:rFonts w:hint="eastAsia"/>
        </w:rPr>
      </w:pPr>
      <w:r w:rsidRPr="00D109B9"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6.15pt;margin-top:11pt;width:105.6pt;height:27pt;z-index:251657728;mso-position-horizontal-relative:text;mso-position-vertical-relative:text" stroked="f">
            <v:textbox>
              <w:txbxContent>
                <w:p w:rsidR="00DE1DFA" w:rsidRPr="00C048DD" w:rsidRDefault="00DE1DFA" w:rsidP="00DE1DFA">
                  <w:pPr>
                    <w:jc w:val="center"/>
                    <w:rPr>
                      <w:rFonts w:ascii="標楷體" w:eastAsia="標楷體" w:hAnsi="標楷體" w:cs="標楷體" w:hint="eastAsia"/>
                      <w:sz w:val="20"/>
                    </w:rPr>
                  </w:pPr>
                  <w:r>
                    <w:rPr>
                      <w:rFonts w:eastAsia="標楷體" w:hint="eastAsia"/>
                      <w:sz w:val="20"/>
                    </w:rPr>
                    <w:t>第</w:t>
                  </w:r>
                  <w:r>
                    <w:rPr>
                      <w:rFonts w:eastAsia="標楷體" w:hint="eastAsia"/>
                      <w:sz w:val="20"/>
                    </w:rPr>
                    <w:t>1</w:t>
                  </w:r>
                  <w:r>
                    <w:rPr>
                      <w:rFonts w:eastAsia="標楷體" w:hint="eastAsia"/>
                      <w:sz w:val="20"/>
                    </w:rPr>
                    <w:t>頁，共</w:t>
                  </w:r>
                  <w:r>
                    <w:rPr>
                      <w:rFonts w:eastAsia="標楷體" w:hint="eastAsia"/>
                      <w:sz w:val="20"/>
                    </w:rPr>
                    <w:t>1</w:t>
                  </w:r>
                  <w:r>
                    <w:rPr>
                      <w:rFonts w:eastAsia="標楷體" w:hint="eastAsia"/>
                      <w:sz w:val="20"/>
                    </w:rPr>
                    <w:t>頁</w:t>
                  </w:r>
                </w:p>
              </w:txbxContent>
            </v:textbox>
          </v:shape>
        </w:pict>
      </w:r>
    </w:p>
    <w:sectPr w:rsidR="00E22CED" w:rsidRPr="00D109B9" w:rsidSect="0018230E">
      <w:pgSz w:w="11907" w:h="16840" w:code="9"/>
      <w:pgMar w:top="397" w:right="340" w:bottom="397" w:left="510" w:header="851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DA1" w:rsidRDefault="00366DA1">
      <w:r>
        <w:separator/>
      </w:r>
    </w:p>
  </w:endnote>
  <w:endnote w:type="continuationSeparator" w:id="0">
    <w:p w:rsidR="00366DA1" w:rsidRDefault="00366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DA1" w:rsidRDefault="00366DA1">
      <w:r>
        <w:separator/>
      </w:r>
    </w:p>
  </w:footnote>
  <w:footnote w:type="continuationSeparator" w:id="0">
    <w:p w:rsidR="00366DA1" w:rsidRDefault="00366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6AF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">
    <w:nsid w:val="05511A23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>
    <w:nsid w:val="0D2032C0"/>
    <w:multiLevelType w:val="singleLevel"/>
    <w:tmpl w:val="63E25372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">
    <w:nsid w:val="0E86608C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4">
    <w:nsid w:val="11AD5441"/>
    <w:multiLevelType w:val="singleLevel"/>
    <w:tmpl w:val="2FF426D4"/>
    <w:lvl w:ilvl="0">
      <w:start w:val="1"/>
      <w:numFmt w:val="decimal"/>
      <w:lvlText w:val="（%1）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5">
    <w:nsid w:val="13541FB3"/>
    <w:multiLevelType w:val="singleLevel"/>
    <w:tmpl w:val="FD48763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6">
    <w:nsid w:val="13FD08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>
    <w:nsid w:val="22183BE8"/>
    <w:multiLevelType w:val="singleLevel"/>
    <w:tmpl w:val="5CAE1608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8">
    <w:nsid w:val="244F36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28AA2FDA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0">
    <w:nsid w:val="314D0856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1">
    <w:nsid w:val="3E9E75AA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2">
    <w:nsid w:val="49E76045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3">
    <w:nsid w:val="534D6975"/>
    <w:multiLevelType w:val="singleLevel"/>
    <w:tmpl w:val="A4B4028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4">
    <w:nsid w:val="606C659F"/>
    <w:multiLevelType w:val="singleLevel"/>
    <w:tmpl w:val="C6125D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>
    <w:nsid w:val="67E46942"/>
    <w:multiLevelType w:val="singleLevel"/>
    <w:tmpl w:val="A258865C"/>
    <w:lvl w:ilvl="0">
      <w:start w:val="10"/>
      <w:numFmt w:val="bullet"/>
      <w:lvlText w:val="☆"/>
      <w:lvlJc w:val="left"/>
      <w:pPr>
        <w:tabs>
          <w:tab w:val="num" w:pos="210"/>
        </w:tabs>
        <w:ind w:left="210" w:hanging="210"/>
      </w:pPr>
      <w:rPr>
        <w:rFonts w:ascii="標楷體" w:eastAsia="標楷體" w:hAnsi="Times New Roman" w:hint="eastAsia"/>
      </w:rPr>
    </w:lvl>
  </w:abstractNum>
  <w:abstractNum w:abstractNumId="16">
    <w:nsid w:val="6AF342E8"/>
    <w:multiLevelType w:val="singleLevel"/>
    <w:tmpl w:val="0A6C54B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510"/>
      </w:pPr>
      <w:rPr>
        <w:rFonts w:hint="eastAsia"/>
      </w:rPr>
    </w:lvl>
  </w:abstractNum>
  <w:abstractNum w:abstractNumId="17">
    <w:nsid w:val="6E5454FA"/>
    <w:multiLevelType w:val="singleLevel"/>
    <w:tmpl w:val="A13E2F96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8">
    <w:nsid w:val="6EC66FE1"/>
    <w:multiLevelType w:val="singleLevel"/>
    <w:tmpl w:val="DB2E330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9">
    <w:nsid w:val="6ED11A13"/>
    <w:multiLevelType w:val="singleLevel"/>
    <w:tmpl w:val="0FC8E882"/>
    <w:lvl w:ilvl="0">
      <w:start w:val="3"/>
      <w:numFmt w:val="bullet"/>
      <w:lvlText w:val="☆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0">
    <w:nsid w:val="735856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>
    <w:nsid w:val="76A97566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2">
    <w:nsid w:val="7A8E67B3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23">
    <w:nsid w:val="7E217F20"/>
    <w:multiLevelType w:val="hybridMultilevel"/>
    <w:tmpl w:val="35323964"/>
    <w:lvl w:ilvl="0" w:tplc="FFFFFFFF">
      <w:start w:val="1"/>
      <w:numFmt w:val="taiwaneseCountingThousand"/>
      <w:lvlText w:val="%1、"/>
      <w:lvlJc w:val="left"/>
      <w:pPr>
        <w:tabs>
          <w:tab w:val="num" w:pos="1682"/>
        </w:tabs>
        <w:ind w:left="1682" w:hanging="112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7"/>
  </w:num>
  <w:num w:numId="5">
    <w:abstractNumId w:val="21"/>
  </w:num>
  <w:num w:numId="6">
    <w:abstractNumId w:val="6"/>
  </w:num>
  <w:num w:numId="7">
    <w:abstractNumId w:val="20"/>
  </w:num>
  <w:num w:numId="8">
    <w:abstractNumId w:val="8"/>
  </w:num>
  <w:num w:numId="9">
    <w:abstractNumId w:val="12"/>
  </w:num>
  <w:num w:numId="10">
    <w:abstractNumId w:val="15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 w:numId="15">
    <w:abstractNumId w:val="0"/>
  </w:num>
  <w:num w:numId="16">
    <w:abstractNumId w:val="22"/>
  </w:num>
  <w:num w:numId="17">
    <w:abstractNumId w:val="5"/>
  </w:num>
  <w:num w:numId="18">
    <w:abstractNumId w:val="17"/>
  </w:num>
  <w:num w:numId="19">
    <w:abstractNumId w:val="13"/>
  </w:num>
  <w:num w:numId="20">
    <w:abstractNumId w:val="18"/>
  </w:num>
  <w:num w:numId="21">
    <w:abstractNumId w:val="4"/>
  </w:num>
  <w:num w:numId="22">
    <w:abstractNumId w:val="16"/>
  </w:num>
  <w:num w:numId="23">
    <w:abstractNumId w:val="19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F4A83"/>
    <w:rsid w:val="000000E4"/>
    <w:rsid w:val="0001426A"/>
    <w:rsid w:val="00022495"/>
    <w:rsid w:val="00027AAA"/>
    <w:rsid w:val="00031422"/>
    <w:rsid w:val="000356BA"/>
    <w:rsid w:val="000E133B"/>
    <w:rsid w:val="001003FD"/>
    <w:rsid w:val="00117956"/>
    <w:rsid w:val="00122E17"/>
    <w:rsid w:val="00163250"/>
    <w:rsid w:val="0018230E"/>
    <w:rsid w:val="00183225"/>
    <w:rsid w:val="0019551A"/>
    <w:rsid w:val="00197C54"/>
    <w:rsid w:val="001A5613"/>
    <w:rsid w:val="001C391E"/>
    <w:rsid w:val="001D26D1"/>
    <w:rsid w:val="001E0E56"/>
    <w:rsid w:val="001F1F66"/>
    <w:rsid w:val="002071BB"/>
    <w:rsid w:val="00217209"/>
    <w:rsid w:val="002300BA"/>
    <w:rsid w:val="00242B0D"/>
    <w:rsid w:val="002603D0"/>
    <w:rsid w:val="002B5A07"/>
    <w:rsid w:val="002B5C69"/>
    <w:rsid w:val="002C6F96"/>
    <w:rsid w:val="002E1291"/>
    <w:rsid w:val="002F1292"/>
    <w:rsid w:val="00300EDE"/>
    <w:rsid w:val="00322937"/>
    <w:rsid w:val="00362722"/>
    <w:rsid w:val="00366DA1"/>
    <w:rsid w:val="003843F0"/>
    <w:rsid w:val="003C5D62"/>
    <w:rsid w:val="003F4A83"/>
    <w:rsid w:val="0043382C"/>
    <w:rsid w:val="00436738"/>
    <w:rsid w:val="00460CE1"/>
    <w:rsid w:val="00461586"/>
    <w:rsid w:val="004615E9"/>
    <w:rsid w:val="00474BBD"/>
    <w:rsid w:val="00484299"/>
    <w:rsid w:val="004A3C70"/>
    <w:rsid w:val="004C2866"/>
    <w:rsid w:val="004F6C1F"/>
    <w:rsid w:val="00525F53"/>
    <w:rsid w:val="00586673"/>
    <w:rsid w:val="005A7A10"/>
    <w:rsid w:val="005C683B"/>
    <w:rsid w:val="005D4B3A"/>
    <w:rsid w:val="005E2A7C"/>
    <w:rsid w:val="005F2588"/>
    <w:rsid w:val="00600016"/>
    <w:rsid w:val="00612A83"/>
    <w:rsid w:val="006527FF"/>
    <w:rsid w:val="0066716E"/>
    <w:rsid w:val="006843F7"/>
    <w:rsid w:val="00685746"/>
    <w:rsid w:val="00694444"/>
    <w:rsid w:val="006A6549"/>
    <w:rsid w:val="006C2486"/>
    <w:rsid w:val="006C5E90"/>
    <w:rsid w:val="00715BCE"/>
    <w:rsid w:val="00725C72"/>
    <w:rsid w:val="007549B2"/>
    <w:rsid w:val="00772887"/>
    <w:rsid w:val="00773FB6"/>
    <w:rsid w:val="007A15E0"/>
    <w:rsid w:val="00834B61"/>
    <w:rsid w:val="00840C16"/>
    <w:rsid w:val="0085320B"/>
    <w:rsid w:val="008861DB"/>
    <w:rsid w:val="008916B4"/>
    <w:rsid w:val="008E171C"/>
    <w:rsid w:val="008F3311"/>
    <w:rsid w:val="00903B71"/>
    <w:rsid w:val="009B7D3B"/>
    <w:rsid w:val="009D07CB"/>
    <w:rsid w:val="009E0CD2"/>
    <w:rsid w:val="00A0127D"/>
    <w:rsid w:val="00A21D57"/>
    <w:rsid w:val="00A61CA6"/>
    <w:rsid w:val="00A6748A"/>
    <w:rsid w:val="00AA0AE2"/>
    <w:rsid w:val="00AE501B"/>
    <w:rsid w:val="00AF01F4"/>
    <w:rsid w:val="00AF3616"/>
    <w:rsid w:val="00B0471B"/>
    <w:rsid w:val="00B266E3"/>
    <w:rsid w:val="00B412BC"/>
    <w:rsid w:val="00B41D26"/>
    <w:rsid w:val="00B618C6"/>
    <w:rsid w:val="00C072BB"/>
    <w:rsid w:val="00C63160"/>
    <w:rsid w:val="00C661C0"/>
    <w:rsid w:val="00C82D4A"/>
    <w:rsid w:val="00CE7771"/>
    <w:rsid w:val="00D073E2"/>
    <w:rsid w:val="00D109B9"/>
    <w:rsid w:val="00D574D6"/>
    <w:rsid w:val="00D6676C"/>
    <w:rsid w:val="00D66D60"/>
    <w:rsid w:val="00D809D2"/>
    <w:rsid w:val="00DC1E4A"/>
    <w:rsid w:val="00DE1DFA"/>
    <w:rsid w:val="00E01197"/>
    <w:rsid w:val="00E22CED"/>
    <w:rsid w:val="00E31A26"/>
    <w:rsid w:val="00E52D7E"/>
    <w:rsid w:val="00E8254B"/>
    <w:rsid w:val="00EE6D55"/>
    <w:rsid w:val="00F07C74"/>
    <w:rsid w:val="00F31C33"/>
    <w:rsid w:val="00F464CC"/>
    <w:rsid w:val="00F55C03"/>
    <w:rsid w:val="00F6411E"/>
    <w:rsid w:val="00FE0CF8"/>
    <w:rsid w:val="00FF1915"/>
    <w:rsid w:val="00FF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C391E"/>
    <w:rPr>
      <w:rFonts w:ascii="Arial" w:hAnsi="Arial"/>
      <w:sz w:val="18"/>
      <w:szCs w:val="18"/>
    </w:rPr>
  </w:style>
  <w:style w:type="paragraph" w:styleId="a4">
    <w:name w:val="header"/>
    <w:basedOn w:val="a"/>
    <w:rsid w:val="00D073E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D073E2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Company>台灣大學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國立臺灣大學餐廳（福利社）膳食衛生安全管理檢查表（膳食衛生）</dc:title>
  <dc:creator>保健中心</dc:creator>
  <cp:lastModifiedBy>pucca</cp:lastModifiedBy>
  <cp:revision>2</cp:revision>
  <cp:lastPrinted>2010-01-21T08:08:00Z</cp:lastPrinted>
  <dcterms:created xsi:type="dcterms:W3CDTF">2016-02-01T01:57:00Z</dcterms:created>
  <dcterms:modified xsi:type="dcterms:W3CDTF">2016-02-01T01:57:00Z</dcterms:modified>
</cp:coreProperties>
</file>