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E82" w:rsidRPr="00E927C9" w:rsidRDefault="008F2E82" w:rsidP="008F2E82">
      <w:pPr>
        <w:spacing w:line="240" w:lineRule="auto"/>
        <w:jc w:val="center"/>
        <w:rPr>
          <w:b/>
          <w:sz w:val="28"/>
          <w:lang w:val="uk-UA"/>
        </w:rPr>
      </w:pPr>
      <w:r w:rsidRPr="00E927C9">
        <w:rPr>
          <w:b/>
          <w:sz w:val="28"/>
          <w:lang w:val="uk-UA"/>
        </w:rPr>
        <w:t>Міністерство освіти і науки, молоді та спорту</w:t>
      </w:r>
    </w:p>
    <w:p w:rsidR="008F2E82" w:rsidRPr="00E927C9" w:rsidRDefault="008F2E82" w:rsidP="008F2E82">
      <w:pPr>
        <w:spacing w:line="240" w:lineRule="auto"/>
        <w:jc w:val="center"/>
        <w:rPr>
          <w:b/>
          <w:sz w:val="28"/>
          <w:lang w:val="uk-UA"/>
        </w:rPr>
      </w:pPr>
      <w:r w:rsidRPr="00E927C9">
        <w:rPr>
          <w:b/>
          <w:sz w:val="28"/>
          <w:lang w:val="uk-UA"/>
        </w:rPr>
        <w:t>Національний технічний університет України</w:t>
      </w:r>
    </w:p>
    <w:p w:rsidR="008F2E82" w:rsidRPr="00D2252D" w:rsidRDefault="008F2E82" w:rsidP="008F2E82">
      <w:pPr>
        <w:spacing w:line="240" w:lineRule="auto"/>
        <w:jc w:val="center"/>
        <w:rPr>
          <w:b/>
          <w:sz w:val="28"/>
        </w:rPr>
      </w:pPr>
      <w:r w:rsidRPr="00D2252D">
        <w:rPr>
          <w:b/>
          <w:sz w:val="28"/>
        </w:rPr>
        <w:t>“</w:t>
      </w:r>
      <w:r w:rsidRPr="00E927C9">
        <w:rPr>
          <w:b/>
          <w:sz w:val="28"/>
          <w:lang w:val="uk-UA"/>
        </w:rPr>
        <w:t>Київський політехнічний інститут</w:t>
      </w:r>
      <w:r w:rsidRPr="00D2252D">
        <w:rPr>
          <w:b/>
          <w:sz w:val="28"/>
        </w:rPr>
        <w:t>”</w:t>
      </w:r>
    </w:p>
    <w:p w:rsidR="008F2E82" w:rsidRPr="00D2252D" w:rsidRDefault="008F2E82" w:rsidP="008F2E82">
      <w:pPr>
        <w:spacing w:line="240" w:lineRule="auto"/>
        <w:jc w:val="center"/>
        <w:rPr>
          <w:b/>
          <w:sz w:val="28"/>
        </w:rPr>
      </w:pPr>
    </w:p>
    <w:p w:rsidR="008F2E82" w:rsidRDefault="008F2E82" w:rsidP="008F2E82">
      <w:pPr>
        <w:spacing w:line="240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>Факультет інформатики та обчислювальної техніки</w:t>
      </w:r>
    </w:p>
    <w:p w:rsidR="008F2E82" w:rsidRDefault="008F2E82" w:rsidP="008F2E82">
      <w:pPr>
        <w:spacing w:line="240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>Кафедра автоматизованих систем обробки інформації та управління</w:t>
      </w:r>
    </w:p>
    <w:p w:rsidR="008F2E82" w:rsidRDefault="008F2E82" w:rsidP="008F2E82">
      <w:pPr>
        <w:spacing w:line="240" w:lineRule="auto"/>
        <w:rPr>
          <w:sz w:val="28"/>
          <w:lang w:val="uk-UA"/>
        </w:rPr>
      </w:pPr>
    </w:p>
    <w:p w:rsidR="008F2E82" w:rsidRDefault="008F2E82" w:rsidP="008F2E82">
      <w:pPr>
        <w:spacing w:line="240" w:lineRule="auto"/>
        <w:jc w:val="center"/>
        <w:rPr>
          <w:sz w:val="28"/>
          <w:lang w:val="uk-UA"/>
        </w:rPr>
      </w:pPr>
    </w:p>
    <w:p w:rsidR="008F2E82" w:rsidRDefault="008F2E82" w:rsidP="008F2E82">
      <w:pPr>
        <w:spacing w:line="240" w:lineRule="auto"/>
        <w:jc w:val="center"/>
        <w:rPr>
          <w:sz w:val="28"/>
          <w:lang w:val="uk-UA"/>
        </w:rPr>
      </w:pPr>
    </w:p>
    <w:p w:rsidR="008F2E82" w:rsidRDefault="008F2E82" w:rsidP="008F2E82">
      <w:pPr>
        <w:spacing w:line="240" w:lineRule="auto"/>
        <w:jc w:val="center"/>
        <w:rPr>
          <w:sz w:val="28"/>
          <w:lang w:val="uk-UA"/>
        </w:rPr>
      </w:pPr>
    </w:p>
    <w:p w:rsidR="008F2E82" w:rsidRDefault="008F2E82" w:rsidP="008F2E82">
      <w:pPr>
        <w:spacing w:line="240" w:lineRule="auto"/>
        <w:jc w:val="center"/>
        <w:rPr>
          <w:sz w:val="28"/>
        </w:rPr>
      </w:pPr>
    </w:p>
    <w:p w:rsidR="008F2E82" w:rsidRDefault="008F2E82" w:rsidP="008F2E82">
      <w:pPr>
        <w:spacing w:line="240" w:lineRule="auto"/>
        <w:jc w:val="center"/>
        <w:rPr>
          <w:sz w:val="28"/>
        </w:rPr>
      </w:pPr>
    </w:p>
    <w:p w:rsidR="008F2E82" w:rsidRPr="001E7FDE" w:rsidRDefault="008F2E82" w:rsidP="008F2E82">
      <w:pPr>
        <w:spacing w:line="240" w:lineRule="auto"/>
        <w:jc w:val="center"/>
        <w:rPr>
          <w:sz w:val="28"/>
        </w:rPr>
      </w:pPr>
    </w:p>
    <w:p w:rsidR="008F2E82" w:rsidRDefault="008F2E82" w:rsidP="008F2E82">
      <w:pPr>
        <w:spacing w:line="240" w:lineRule="auto"/>
        <w:jc w:val="center"/>
        <w:rPr>
          <w:sz w:val="28"/>
          <w:lang w:val="uk-UA"/>
        </w:rPr>
      </w:pPr>
    </w:p>
    <w:p w:rsidR="008F2E82" w:rsidRPr="00713D48" w:rsidRDefault="00E4210F" w:rsidP="008F2E82">
      <w:pPr>
        <w:spacing w:line="240" w:lineRule="auto"/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ЛАБОРАТОРНА РОБОТА №9</w:t>
      </w:r>
      <w:bookmarkStart w:id="0" w:name="_GoBack"/>
      <w:bookmarkEnd w:id="0"/>
    </w:p>
    <w:p w:rsidR="008F2E82" w:rsidRPr="00CB507F" w:rsidRDefault="008F2E82" w:rsidP="008F2E82">
      <w:pPr>
        <w:spacing w:line="240" w:lineRule="auto"/>
        <w:jc w:val="center"/>
        <w:rPr>
          <w:sz w:val="28"/>
        </w:rPr>
      </w:pPr>
      <w:r>
        <w:rPr>
          <w:sz w:val="28"/>
          <w:lang w:val="uk-UA"/>
        </w:rPr>
        <w:t xml:space="preserve">з дисципліни </w:t>
      </w:r>
      <w:r w:rsidRPr="00CB507F">
        <w:rPr>
          <w:sz w:val="28"/>
        </w:rPr>
        <w:t>“</w:t>
      </w:r>
      <w:r>
        <w:rPr>
          <w:sz w:val="28"/>
          <w:lang w:val="uk-UA"/>
        </w:rPr>
        <w:t>Моделювання систем</w:t>
      </w:r>
      <w:r w:rsidRPr="00CB507F">
        <w:rPr>
          <w:sz w:val="28"/>
        </w:rPr>
        <w:t>”</w:t>
      </w:r>
    </w:p>
    <w:p w:rsidR="008F2E82" w:rsidRPr="005A48F8" w:rsidRDefault="008F2E82" w:rsidP="004005ED">
      <w:pPr>
        <w:pStyle w:val="1"/>
        <w:spacing w:line="240" w:lineRule="auto"/>
        <w:ind w:right="-96" w:firstLine="0"/>
        <w:jc w:val="center"/>
        <w:rPr>
          <w:bCs/>
          <w:caps/>
          <w:sz w:val="28"/>
          <w:szCs w:val="28"/>
          <w:lang w:val="uk-UA"/>
        </w:rPr>
      </w:pPr>
      <w:r>
        <w:rPr>
          <w:sz w:val="28"/>
          <w:lang w:val="uk-UA"/>
        </w:rPr>
        <w:t xml:space="preserve">на тему: </w:t>
      </w:r>
      <w:r w:rsidRPr="00202534">
        <w:rPr>
          <w:sz w:val="28"/>
        </w:rPr>
        <w:t>“</w:t>
      </w:r>
      <w:r w:rsidR="004005ED" w:rsidRPr="004005ED">
        <w:rPr>
          <w:bCs/>
          <w:caps/>
          <w:sz w:val="28"/>
          <w:szCs w:val="28"/>
          <w:lang w:val="uk-UA"/>
        </w:rPr>
        <w:t xml:space="preserve"> </w:t>
      </w:r>
      <w:r w:rsidR="004005ED">
        <w:rPr>
          <w:bCs/>
          <w:sz w:val="28"/>
          <w:szCs w:val="28"/>
          <w:lang w:val="uk-UA"/>
        </w:rPr>
        <w:t>Дослідження властивостей базової мережі Петрі</w:t>
      </w:r>
      <w:r w:rsidRPr="00202534">
        <w:rPr>
          <w:sz w:val="28"/>
        </w:rPr>
        <w:t>”</w:t>
      </w:r>
    </w:p>
    <w:p w:rsidR="008F2E82" w:rsidRPr="00202534" w:rsidRDefault="008F2E82" w:rsidP="008F2E82">
      <w:pPr>
        <w:spacing w:line="240" w:lineRule="auto"/>
        <w:jc w:val="center"/>
        <w:rPr>
          <w:sz w:val="28"/>
        </w:rPr>
      </w:pPr>
    </w:p>
    <w:p w:rsidR="008F2E82" w:rsidRPr="00202534" w:rsidRDefault="008F2E82" w:rsidP="008F2E82">
      <w:pPr>
        <w:spacing w:line="240" w:lineRule="auto"/>
        <w:jc w:val="center"/>
        <w:rPr>
          <w:sz w:val="28"/>
        </w:rPr>
      </w:pPr>
    </w:p>
    <w:p w:rsidR="008F2E82" w:rsidRPr="00202534" w:rsidRDefault="008F2E82" w:rsidP="008F2E82">
      <w:pPr>
        <w:spacing w:line="240" w:lineRule="auto"/>
        <w:jc w:val="center"/>
        <w:rPr>
          <w:sz w:val="28"/>
        </w:rPr>
      </w:pPr>
    </w:p>
    <w:p w:rsidR="008F2E82" w:rsidRPr="00202534" w:rsidRDefault="008F2E82" w:rsidP="008F2E82">
      <w:pPr>
        <w:spacing w:line="240" w:lineRule="auto"/>
        <w:jc w:val="center"/>
        <w:rPr>
          <w:sz w:val="28"/>
        </w:rPr>
      </w:pPr>
    </w:p>
    <w:p w:rsidR="008F2E82" w:rsidRDefault="008F2E82" w:rsidP="008F2E82">
      <w:pPr>
        <w:spacing w:line="240" w:lineRule="auto"/>
        <w:rPr>
          <w:sz w:val="28"/>
        </w:rPr>
      </w:pPr>
    </w:p>
    <w:p w:rsidR="008F2E82" w:rsidRDefault="008F2E82" w:rsidP="008F2E82">
      <w:pPr>
        <w:spacing w:line="240" w:lineRule="auto"/>
        <w:rPr>
          <w:sz w:val="28"/>
        </w:rPr>
      </w:pPr>
    </w:p>
    <w:p w:rsidR="008F2E82" w:rsidRDefault="008F2E82" w:rsidP="008F2E82">
      <w:pPr>
        <w:spacing w:line="240" w:lineRule="auto"/>
        <w:jc w:val="center"/>
        <w:rPr>
          <w:sz w:val="28"/>
        </w:rPr>
      </w:pPr>
    </w:p>
    <w:p w:rsidR="008F2E82" w:rsidRDefault="008F2E82" w:rsidP="008F2E82">
      <w:pPr>
        <w:spacing w:line="240" w:lineRule="auto"/>
        <w:jc w:val="center"/>
        <w:rPr>
          <w:sz w:val="28"/>
        </w:rPr>
      </w:pPr>
    </w:p>
    <w:p w:rsidR="008F2E82" w:rsidRPr="00202534" w:rsidRDefault="008F2E82" w:rsidP="008F2E82">
      <w:pPr>
        <w:spacing w:line="240" w:lineRule="auto"/>
        <w:jc w:val="center"/>
        <w:rPr>
          <w:sz w:val="28"/>
        </w:rPr>
      </w:pPr>
    </w:p>
    <w:p w:rsidR="008F2E82" w:rsidRPr="00202534" w:rsidRDefault="008F2E82" w:rsidP="008F2E82">
      <w:pPr>
        <w:spacing w:line="240" w:lineRule="auto"/>
        <w:jc w:val="center"/>
        <w:rPr>
          <w:sz w:val="28"/>
        </w:rPr>
      </w:pPr>
    </w:p>
    <w:p w:rsidR="008F2E82" w:rsidRDefault="008F2E82" w:rsidP="008F2E82">
      <w:pPr>
        <w:spacing w:line="240" w:lineRule="auto"/>
        <w:jc w:val="right"/>
        <w:rPr>
          <w:sz w:val="28"/>
          <w:lang w:val="uk-UA"/>
        </w:rPr>
      </w:pPr>
      <w:r>
        <w:rPr>
          <w:sz w:val="28"/>
          <w:lang w:val="uk-UA"/>
        </w:rPr>
        <w:t xml:space="preserve">Виконав: </w:t>
      </w:r>
      <w:proofErr w:type="spellStart"/>
      <w:r>
        <w:rPr>
          <w:sz w:val="28"/>
          <w:lang w:val="uk-UA"/>
        </w:rPr>
        <w:t>Турко</w:t>
      </w:r>
      <w:proofErr w:type="spellEnd"/>
      <w:r>
        <w:rPr>
          <w:sz w:val="28"/>
          <w:lang w:val="uk-UA"/>
        </w:rPr>
        <w:t xml:space="preserve"> М.В. </w:t>
      </w:r>
    </w:p>
    <w:p w:rsidR="008F2E82" w:rsidRDefault="008F2E82" w:rsidP="008F2E82">
      <w:pPr>
        <w:spacing w:line="240" w:lineRule="auto"/>
        <w:jc w:val="right"/>
        <w:rPr>
          <w:sz w:val="28"/>
          <w:lang w:val="uk-UA"/>
        </w:rPr>
      </w:pPr>
      <w:r>
        <w:rPr>
          <w:sz w:val="28"/>
          <w:lang w:val="uk-UA"/>
        </w:rPr>
        <w:t>студент групи ІС-73</w:t>
      </w:r>
    </w:p>
    <w:p w:rsidR="008F2E82" w:rsidRDefault="008F2E82" w:rsidP="008F2E82">
      <w:pPr>
        <w:spacing w:line="240" w:lineRule="auto"/>
        <w:jc w:val="right"/>
        <w:rPr>
          <w:sz w:val="28"/>
          <w:lang w:val="uk-UA"/>
        </w:rPr>
      </w:pPr>
    </w:p>
    <w:p w:rsidR="008F2E82" w:rsidRDefault="008F2E82" w:rsidP="008F2E82">
      <w:pPr>
        <w:spacing w:line="240" w:lineRule="auto"/>
        <w:jc w:val="right"/>
        <w:rPr>
          <w:sz w:val="28"/>
          <w:lang w:val="uk-UA"/>
        </w:rPr>
      </w:pPr>
      <w:r>
        <w:rPr>
          <w:sz w:val="28"/>
          <w:lang w:val="uk-UA"/>
        </w:rPr>
        <w:t xml:space="preserve">Перевірила: Стеценко І.В. </w:t>
      </w:r>
    </w:p>
    <w:p w:rsidR="008F2E82" w:rsidRDefault="008F2E82" w:rsidP="008F2E82">
      <w:pPr>
        <w:spacing w:line="240" w:lineRule="auto"/>
        <w:jc w:val="right"/>
        <w:rPr>
          <w:sz w:val="28"/>
          <w:lang w:val="uk-UA"/>
        </w:rPr>
      </w:pPr>
    </w:p>
    <w:p w:rsidR="008F2E82" w:rsidRPr="00EE78E8" w:rsidRDefault="008F2E82" w:rsidP="008F2E82">
      <w:pPr>
        <w:spacing w:line="240" w:lineRule="auto"/>
        <w:jc w:val="right"/>
        <w:rPr>
          <w:sz w:val="28"/>
        </w:rPr>
      </w:pPr>
    </w:p>
    <w:p w:rsidR="008F2E82" w:rsidRDefault="008F2E82" w:rsidP="008F2E82">
      <w:pPr>
        <w:spacing w:line="240" w:lineRule="auto"/>
        <w:jc w:val="center"/>
        <w:rPr>
          <w:sz w:val="28"/>
          <w:lang w:val="uk-UA"/>
        </w:rPr>
      </w:pPr>
    </w:p>
    <w:p w:rsidR="008F2E82" w:rsidRDefault="008F2E82" w:rsidP="008F2E82">
      <w:pPr>
        <w:spacing w:line="240" w:lineRule="auto"/>
        <w:jc w:val="center"/>
        <w:rPr>
          <w:sz w:val="28"/>
          <w:lang w:val="uk-UA"/>
        </w:rPr>
      </w:pPr>
    </w:p>
    <w:p w:rsidR="008F2E82" w:rsidRDefault="008F2E82" w:rsidP="008F2E82">
      <w:pPr>
        <w:spacing w:line="240" w:lineRule="auto"/>
        <w:jc w:val="center"/>
        <w:rPr>
          <w:sz w:val="28"/>
          <w:lang w:val="uk-UA"/>
        </w:rPr>
      </w:pPr>
    </w:p>
    <w:p w:rsidR="008F2E82" w:rsidRDefault="008F2E82" w:rsidP="008F2E82">
      <w:pPr>
        <w:spacing w:line="240" w:lineRule="auto"/>
        <w:jc w:val="center"/>
        <w:rPr>
          <w:sz w:val="28"/>
          <w:lang w:val="uk-UA"/>
        </w:rPr>
      </w:pPr>
    </w:p>
    <w:p w:rsidR="008F2E82" w:rsidRDefault="008F2E82" w:rsidP="008F2E82">
      <w:pPr>
        <w:spacing w:line="240" w:lineRule="auto"/>
        <w:jc w:val="center"/>
        <w:rPr>
          <w:sz w:val="28"/>
          <w:lang w:val="uk-UA"/>
        </w:rPr>
      </w:pPr>
    </w:p>
    <w:p w:rsidR="008F2E82" w:rsidRDefault="008F2E82" w:rsidP="008F2E82">
      <w:pPr>
        <w:spacing w:line="240" w:lineRule="auto"/>
        <w:jc w:val="center"/>
        <w:rPr>
          <w:sz w:val="28"/>
          <w:lang w:val="uk-UA"/>
        </w:rPr>
      </w:pPr>
    </w:p>
    <w:p w:rsidR="008F2E82" w:rsidRDefault="008F2E82" w:rsidP="008F2E82">
      <w:pPr>
        <w:spacing w:line="240" w:lineRule="auto"/>
        <w:jc w:val="center"/>
        <w:rPr>
          <w:sz w:val="28"/>
          <w:lang w:val="uk-UA"/>
        </w:rPr>
      </w:pPr>
    </w:p>
    <w:p w:rsidR="004005ED" w:rsidRPr="00713D48" w:rsidRDefault="008F2E82" w:rsidP="004005ED">
      <w:pPr>
        <w:spacing w:after="200" w:line="276" w:lineRule="auto"/>
        <w:jc w:val="center"/>
        <w:rPr>
          <w:b/>
          <w:bCs/>
          <w:sz w:val="28"/>
          <w:lang w:val="uk-UA"/>
        </w:rPr>
      </w:pPr>
      <w:r>
        <w:rPr>
          <w:sz w:val="28"/>
          <w:lang w:val="uk-UA"/>
        </w:rPr>
        <w:t>Київ 2020</w:t>
      </w:r>
      <w:r>
        <w:rPr>
          <w:sz w:val="28"/>
          <w:lang w:val="uk-UA"/>
        </w:rPr>
        <w:br w:type="page"/>
      </w:r>
      <w:r w:rsidR="007662CB">
        <w:rPr>
          <w:b/>
          <w:bCs/>
          <w:sz w:val="28"/>
          <w:lang w:val="uk-UA"/>
        </w:rPr>
        <w:lastRenderedPageBreak/>
        <w:t>Лабораторна робота №9</w:t>
      </w:r>
    </w:p>
    <w:p w:rsidR="004005ED" w:rsidRDefault="004005ED" w:rsidP="004005ED">
      <w:pPr>
        <w:spacing w:after="200" w:line="276" w:lineRule="auto"/>
        <w:rPr>
          <w:sz w:val="28"/>
          <w:lang w:val="uk-UA"/>
        </w:rPr>
      </w:pPr>
      <w:r w:rsidRPr="003C5255">
        <w:rPr>
          <w:b/>
          <w:bCs/>
          <w:sz w:val="28"/>
          <w:lang w:val="uk-UA"/>
        </w:rPr>
        <w:t>Мета роботи:</w:t>
      </w:r>
      <w:r w:rsidRPr="003C5255">
        <w:rPr>
          <w:sz w:val="28"/>
          <w:lang w:val="uk-UA"/>
        </w:rPr>
        <w:t xml:space="preserve"> </w:t>
      </w:r>
      <w:r w:rsidR="007662CB">
        <w:rPr>
          <w:sz w:val="28"/>
          <w:lang w:val="uk-UA"/>
        </w:rPr>
        <w:t>дослідити базову мережу Петрі</w:t>
      </w:r>
    </w:p>
    <w:p w:rsidR="004005ED" w:rsidRPr="004005ED" w:rsidRDefault="004005ED" w:rsidP="004005ED">
      <w:pPr>
        <w:pStyle w:val="ListParagraph"/>
        <w:numPr>
          <w:ilvl w:val="0"/>
          <w:numId w:val="5"/>
        </w:numPr>
        <w:spacing w:after="200" w:line="276" w:lineRule="auto"/>
        <w:rPr>
          <w:noProof/>
          <w:sz w:val="28"/>
          <w:szCs w:val="28"/>
          <w:lang w:val="uk-UA"/>
        </w:rPr>
      </w:pPr>
      <w:r w:rsidRPr="004005ED">
        <w:rPr>
          <w:b/>
          <w:bCs/>
          <w:sz w:val="28"/>
          <w:lang w:val="uk-UA"/>
        </w:rPr>
        <w:t>Завдання до роботи</w:t>
      </w:r>
      <w:r w:rsidRPr="004005ED">
        <w:rPr>
          <w:b/>
          <w:bCs/>
          <w:sz w:val="28"/>
          <w:lang w:val="en-US"/>
        </w:rPr>
        <w:t xml:space="preserve"> </w:t>
      </w:r>
    </w:p>
    <w:p w:rsidR="004005ED" w:rsidRPr="005A48F8" w:rsidRDefault="004005ED" w:rsidP="004005ED">
      <w:pPr>
        <w:pStyle w:val="ListParagraph"/>
        <w:widowControl/>
        <w:adjustRightInd/>
        <w:spacing w:after="200" w:line="240" w:lineRule="auto"/>
        <w:textAlignment w:val="auto"/>
        <w:rPr>
          <w:noProof/>
          <w:sz w:val="28"/>
          <w:szCs w:val="28"/>
          <w:lang w:val="uk-UA"/>
        </w:rPr>
      </w:pPr>
    </w:p>
    <w:p w:rsidR="00222029" w:rsidRDefault="00222029" w:rsidP="00222029">
      <w:pPr>
        <w:pStyle w:val="ListParagraph"/>
        <w:numPr>
          <w:ilvl w:val="0"/>
          <w:numId w:val="1"/>
        </w:numPr>
        <w:spacing w:line="240" w:lineRule="auto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 xml:space="preserve">Для базової мережі Петрі, що моделює двосторонню передачу повідомлень між двома комунікаційними вузлами (див. завдання комп’ютерного практикуму 8) побудувати матрицю змінювань та дослідити властивість консервативності. </w:t>
      </w:r>
      <w:r>
        <w:rPr>
          <w:b/>
          <w:noProof/>
          <w:sz w:val="28"/>
          <w:szCs w:val="28"/>
          <w:lang w:val="uk-UA"/>
        </w:rPr>
        <w:t>30</w:t>
      </w:r>
      <w:r w:rsidRPr="00131709">
        <w:rPr>
          <w:b/>
          <w:noProof/>
          <w:sz w:val="28"/>
          <w:szCs w:val="28"/>
          <w:lang w:val="uk-UA"/>
        </w:rPr>
        <w:t xml:space="preserve"> балів</w:t>
      </w:r>
      <w:r>
        <w:rPr>
          <w:noProof/>
          <w:sz w:val="28"/>
          <w:szCs w:val="28"/>
          <w:lang w:val="uk-UA"/>
        </w:rPr>
        <w:t>.</w:t>
      </w:r>
    </w:p>
    <w:p w:rsidR="00222029" w:rsidRDefault="00222029" w:rsidP="00222029">
      <w:pPr>
        <w:pStyle w:val="ListParagraph"/>
        <w:numPr>
          <w:ilvl w:val="0"/>
          <w:numId w:val="1"/>
        </w:numPr>
        <w:spacing w:line="240" w:lineRule="auto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 xml:space="preserve">Побудувати </w:t>
      </w:r>
      <w:r>
        <w:rPr>
          <w:noProof/>
          <w:sz w:val="28"/>
          <w:szCs w:val="28"/>
          <w:lang w:val="en-US"/>
        </w:rPr>
        <w:t>S</w:t>
      </w:r>
      <w:r>
        <w:rPr>
          <w:noProof/>
          <w:sz w:val="28"/>
          <w:szCs w:val="28"/>
          <w:lang w:val="uk-UA"/>
        </w:rPr>
        <w:t xml:space="preserve">-інварінт для мережі Петрі, моделює двосторонньої передачі повідомлень між двома комунікаційними вузлами, та дослідити властивості, які слідують з </w:t>
      </w:r>
      <w:r>
        <w:rPr>
          <w:noProof/>
          <w:sz w:val="28"/>
          <w:szCs w:val="28"/>
          <w:lang w:val="en-US"/>
        </w:rPr>
        <w:t>S</w:t>
      </w:r>
      <w:r>
        <w:rPr>
          <w:noProof/>
          <w:sz w:val="28"/>
          <w:szCs w:val="28"/>
          <w:lang w:val="uk-UA"/>
        </w:rPr>
        <w:t xml:space="preserve">-інварінтів. </w:t>
      </w:r>
      <w:r>
        <w:rPr>
          <w:b/>
          <w:noProof/>
          <w:sz w:val="28"/>
          <w:szCs w:val="28"/>
          <w:lang w:val="uk-UA"/>
        </w:rPr>
        <w:t>30</w:t>
      </w:r>
      <w:r w:rsidRPr="00131709">
        <w:rPr>
          <w:b/>
          <w:noProof/>
          <w:sz w:val="28"/>
          <w:szCs w:val="28"/>
          <w:lang w:val="uk-UA"/>
        </w:rPr>
        <w:t xml:space="preserve"> балів</w:t>
      </w:r>
      <w:r>
        <w:rPr>
          <w:noProof/>
          <w:sz w:val="28"/>
          <w:szCs w:val="28"/>
          <w:lang w:val="uk-UA"/>
        </w:rPr>
        <w:t>.</w:t>
      </w:r>
    </w:p>
    <w:p w:rsidR="00222029" w:rsidRDefault="00222029" w:rsidP="00222029">
      <w:pPr>
        <w:pStyle w:val="ListParagraph"/>
        <w:numPr>
          <w:ilvl w:val="0"/>
          <w:numId w:val="1"/>
        </w:numPr>
        <w:spacing w:line="240" w:lineRule="auto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 xml:space="preserve">Побудувати Т-інварінт для мережі Петрі, що моделює двосторонню передачу повідомлень між двома комунікаційними вузлами, та дослідити властивості, які слідують з Т-інварінтів. </w:t>
      </w:r>
      <w:r>
        <w:rPr>
          <w:b/>
          <w:noProof/>
          <w:sz w:val="28"/>
          <w:szCs w:val="28"/>
          <w:lang w:val="uk-UA"/>
        </w:rPr>
        <w:t>30</w:t>
      </w:r>
      <w:r w:rsidRPr="00131709">
        <w:rPr>
          <w:b/>
          <w:noProof/>
          <w:sz w:val="28"/>
          <w:szCs w:val="28"/>
          <w:lang w:val="uk-UA"/>
        </w:rPr>
        <w:t xml:space="preserve"> балів</w:t>
      </w:r>
      <w:r>
        <w:rPr>
          <w:noProof/>
          <w:sz w:val="28"/>
          <w:szCs w:val="28"/>
          <w:lang w:val="uk-UA"/>
        </w:rPr>
        <w:t>.</w:t>
      </w:r>
    </w:p>
    <w:p w:rsidR="004005ED" w:rsidRDefault="00222029" w:rsidP="00222029">
      <w:pPr>
        <w:pStyle w:val="ListParagraph"/>
        <w:numPr>
          <w:ilvl w:val="0"/>
          <w:numId w:val="1"/>
        </w:numPr>
        <w:spacing w:line="240" w:lineRule="auto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 xml:space="preserve">Зробити висновки про аналітичне дослідження властивостей базових мереж Петрі. </w:t>
      </w:r>
      <w:r>
        <w:rPr>
          <w:b/>
          <w:noProof/>
          <w:sz w:val="28"/>
          <w:szCs w:val="28"/>
          <w:lang w:val="uk-UA"/>
        </w:rPr>
        <w:t>10</w:t>
      </w:r>
      <w:r w:rsidRPr="00131709">
        <w:rPr>
          <w:b/>
          <w:noProof/>
          <w:sz w:val="28"/>
          <w:szCs w:val="28"/>
          <w:lang w:val="uk-UA"/>
        </w:rPr>
        <w:t xml:space="preserve"> балів</w:t>
      </w:r>
      <w:r>
        <w:rPr>
          <w:noProof/>
          <w:sz w:val="28"/>
          <w:szCs w:val="28"/>
          <w:lang w:val="uk-UA"/>
        </w:rPr>
        <w:t>.</w:t>
      </w:r>
    </w:p>
    <w:p w:rsidR="00222029" w:rsidRPr="00222029" w:rsidRDefault="00222029" w:rsidP="00222029">
      <w:pPr>
        <w:pStyle w:val="ListParagraph"/>
        <w:spacing w:line="240" w:lineRule="auto"/>
        <w:rPr>
          <w:noProof/>
          <w:sz w:val="28"/>
          <w:szCs w:val="28"/>
          <w:lang w:val="uk-UA"/>
        </w:rPr>
      </w:pPr>
    </w:p>
    <w:p w:rsidR="004005ED" w:rsidRPr="00222029" w:rsidRDefault="004005ED" w:rsidP="00222029">
      <w:pPr>
        <w:pStyle w:val="ListParagraph"/>
        <w:numPr>
          <w:ilvl w:val="0"/>
          <w:numId w:val="5"/>
        </w:numPr>
        <w:spacing w:after="200" w:line="276" w:lineRule="auto"/>
        <w:rPr>
          <w:b/>
          <w:sz w:val="28"/>
          <w:lang w:val="uk-UA"/>
        </w:rPr>
      </w:pPr>
      <w:r w:rsidRPr="00222029">
        <w:rPr>
          <w:b/>
          <w:sz w:val="28"/>
          <w:lang w:val="uk-UA"/>
        </w:rPr>
        <w:t>Хід виконання</w:t>
      </w:r>
    </w:p>
    <w:p w:rsidR="004005ED" w:rsidRDefault="00222029" w:rsidP="004005ED">
      <w:pPr>
        <w:spacing w:after="200" w:line="276" w:lineRule="auto"/>
        <w:ind w:firstLine="360"/>
        <w:rPr>
          <w:sz w:val="28"/>
        </w:rPr>
      </w:pPr>
      <w:r w:rsidRPr="007F5A38">
        <w:rPr>
          <w:noProof/>
          <w:lang w:val="en-US" w:eastAsia="en-US"/>
        </w:rPr>
        <w:drawing>
          <wp:inline distT="0" distB="0" distL="0" distR="0" wp14:anchorId="1D9934EB" wp14:editId="198FCF4D">
            <wp:extent cx="5343099" cy="352049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739" cy="352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5ED" w:rsidRDefault="004005ED" w:rsidP="004005ED">
      <w:pPr>
        <w:spacing w:after="200" w:line="276" w:lineRule="auto"/>
        <w:ind w:firstLine="360"/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Рис. 1 – </w:t>
      </w:r>
      <w:r w:rsidR="00222029">
        <w:rPr>
          <w:sz w:val="28"/>
          <w:lang w:val="uk-UA"/>
        </w:rPr>
        <w:t>базова мережа Петрі</w:t>
      </w:r>
    </w:p>
    <w:p w:rsidR="004005ED" w:rsidRDefault="004005ED" w:rsidP="004005ED">
      <w:pPr>
        <w:spacing w:after="200" w:line="276" w:lineRule="auto"/>
        <w:ind w:firstLine="360"/>
        <w:jc w:val="center"/>
        <w:rPr>
          <w:sz w:val="28"/>
          <w:lang w:val="uk-UA"/>
        </w:rPr>
      </w:pPr>
    </w:p>
    <w:p w:rsidR="00222029" w:rsidRDefault="00222029" w:rsidP="00222029">
      <w:pPr>
        <w:pStyle w:val="ListParagraph"/>
        <w:numPr>
          <w:ilvl w:val="0"/>
          <w:numId w:val="7"/>
        </w:numPr>
        <w:spacing w:after="200" w:line="276" w:lineRule="auto"/>
        <w:jc w:val="left"/>
        <w:rPr>
          <w:i/>
          <w:sz w:val="28"/>
          <w:lang w:val="uk-UA"/>
        </w:rPr>
      </w:pPr>
      <w:r w:rsidRPr="00222029">
        <w:rPr>
          <w:i/>
          <w:sz w:val="28"/>
          <w:lang w:val="uk-UA"/>
        </w:rPr>
        <w:lastRenderedPageBreak/>
        <w:t>Матриця змінювань</w:t>
      </w:r>
    </w:p>
    <w:p w:rsidR="00222029" w:rsidRPr="00222029" w:rsidRDefault="00222029" w:rsidP="00222029">
      <w:pPr>
        <w:pStyle w:val="ListParagraph"/>
        <w:spacing w:after="200" w:line="276" w:lineRule="auto"/>
        <w:jc w:val="left"/>
        <w:rPr>
          <w:i/>
          <w:sz w:val="28"/>
          <w:lang w:val="uk-UA"/>
        </w:rPr>
      </w:pPr>
    </w:p>
    <w:p w:rsidR="00222029" w:rsidRDefault="00222029" w:rsidP="00222029">
      <w:pPr>
        <w:pStyle w:val="ListParagraph"/>
        <w:numPr>
          <w:ilvl w:val="0"/>
          <w:numId w:val="6"/>
        </w:numPr>
        <w:jc w:val="center"/>
      </w:pPr>
      <w:r w:rsidRPr="00F264B1">
        <w:rPr>
          <w:lang w:val="en-US"/>
        </w:rPr>
        <w:t>=</w:t>
      </w:r>
      <w:r w:rsidRPr="005F2BB3">
        <w:rPr>
          <w:position w:val="-192"/>
          <w:lang w:val="uk-UA"/>
        </w:rPr>
        <w:object w:dxaOrig="2799" w:dyaOrig="3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0.25pt;height:198pt" o:ole="">
            <v:imagedata r:id="rId6" o:title=""/>
          </v:shape>
          <o:OLEObject Type="Embed" ProgID="Equation.3" ShapeID="_x0000_i1025" DrawAspect="Content" ObjectID="_1666963036" r:id="rId7"/>
        </w:object>
      </w:r>
      <w:r w:rsidRPr="00F264B1">
        <w:rPr>
          <w:lang w:val="uk-UA"/>
        </w:rPr>
        <w:t xml:space="preserve">  </w:t>
      </w:r>
      <w:r w:rsidRPr="00F264B1">
        <w:rPr>
          <w:i/>
          <w:lang w:val="en-US"/>
        </w:rPr>
        <w:t>a</w:t>
      </w:r>
      <w:r w:rsidRPr="00F264B1">
        <w:rPr>
          <w:vertAlign w:val="superscript"/>
          <w:lang w:val="en-US"/>
        </w:rPr>
        <w:t xml:space="preserve">+ </w:t>
      </w:r>
      <w:r w:rsidRPr="00F264B1">
        <w:rPr>
          <w:lang w:val="en-US"/>
        </w:rPr>
        <w:t>=</w:t>
      </w:r>
      <w:r w:rsidRPr="00CA6CDA">
        <w:rPr>
          <w:position w:val="-192"/>
        </w:rPr>
        <w:object w:dxaOrig="2799" w:dyaOrig="3960">
          <v:shape id="_x0000_i1026" type="#_x0000_t75" style="width:140.25pt;height:198pt" o:ole="">
            <v:imagedata r:id="rId8" o:title=""/>
          </v:shape>
          <o:OLEObject Type="Embed" ProgID="Equation.3" ShapeID="_x0000_i1026" DrawAspect="Content" ObjectID="_1666963037" r:id="rId9"/>
        </w:object>
      </w:r>
    </w:p>
    <w:p w:rsidR="00222029" w:rsidRDefault="00222029" w:rsidP="00222029">
      <w:pPr>
        <w:pStyle w:val="ListParagraph"/>
        <w:rPr>
          <w:lang w:val="uk-UA"/>
        </w:rPr>
      </w:pPr>
    </w:p>
    <w:p w:rsidR="00222029" w:rsidRDefault="00222029" w:rsidP="00222029">
      <w:pPr>
        <w:pStyle w:val="ListParagraph"/>
        <w:jc w:val="center"/>
      </w:pPr>
      <w:r>
        <w:rPr>
          <w:i/>
        </w:rPr>
        <w:t xml:space="preserve">а </w:t>
      </w:r>
      <w:r>
        <w:rPr>
          <w:lang w:val="en-US"/>
        </w:rPr>
        <w:t>=</w:t>
      </w:r>
      <w:r>
        <w:t xml:space="preserve"> </w:t>
      </w:r>
      <w:r w:rsidRPr="00F264B1">
        <w:rPr>
          <w:i/>
        </w:rPr>
        <w:t>а</w:t>
      </w:r>
      <w:r w:rsidRPr="00F264B1">
        <w:rPr>
          <w:i/>
          <w:vertAlign w:val="superscript"/>
        </w:rPr>
        <w:t>+</w:t>
      </w:r>
      <w:r w:rsidRPr="00F264B1">
        <w:rPr>
          <w:i/>
        </w:rPr>
        <w:t>-</w:t>
      </w:r>
      <w:r>
        <w:rPr>
          <w:i/>
        </w:rPr>
        <w:t xml:space="preserve"> </w:t>
      </w:r>
      <w:r w:rsidRPr="00F264B1">
        <w:rPr>
          <w:i/>
        </w:rPr>
        <w:t>а</w:t>
      </w:r>
      <w:r w:rsidRPr="00F264B1">
        <w:rPr>
          <w:i/>
          <w:vertAlign w:val="superscript"/>
        </w:rPr>
        <w:t>-</w:t>
      </w:r>
      <w:r>
        <w:rPr>
          <w:i/>
        </w:rPr>
        <w:t>=</w:t>
      </w:r>
      <w:r w:rsidRPr="00CA6CDA">
        <w:rPr>
          <w:position w:val="-192"/>
        </w:rPr>
        <w:object w:dxaOrig="3879" w:dyaOrig="3960">
          <v:shape id="_x0000_i1027" type="#_x0000_t75" style="width:194.25pt;height:198pt" o:ole="">
            <v:imagedata r:id="rId10" o:title=""/>
          </v:shape>
          <o:OLEObject Type="Embed" ProgID="Equation.3" ShapeID="_x0000_i1027" DrawAspect="Content" ObjectID="_1666963038" r:id="rId11"/>
        </w:object>
      </w:r>
    </w:p>
    <w:p w:rsidR="00222029" w:rsidRPr="00222029" w:rsidRDefault="00222029" w:rsidP="00222029">
      <w:pPr>
        <w:pStyle w:val="ListParagraph"/>
        <w:numPr>
          <w:ilvl w:val="0"/>
          <w:numId w:val="7"/>
        </w:numPr>
        <w:rPr>
          <w:lang w:val="uk-UA"/>
        </w:rPr>
      </w:pPr>
      <w:r>
        <w:rPr>
          <w:i/>
          <w:lang w:val="uk-UA"/>
        </w:rPr>
        <w:t xml:space="preserve">Дослідження </w:t>
      </w:r>
      <w:r>
        <w:rPr>
          <w:i/>
          <w:lang w:val="en-US"/>
        </w:rPr>
        <w:t>S</w:t>
      </w:r>
      <w:r w:rsidRPr="00222029">
        <w:rPr>
          <w:i/>
        </w:rPr>
        <w:t>-</w:t>
      </w:r>
      <w:r>
        <w:rPr>
          <w:i/>
          <w:lang w:val="uk-UA"/>
        </w:rPr>
        <w:t>інваріанту та властивості консервативності (збереження)</w:t>
      </w:r>
    </w:p>
    <w:p w:rsidR="00222029" w:rsidRPr="00222029" w:rsidRDefault="00222029" w:rsidP="00222029">
      <w:pPr>
        <w:pStyle w:val="ListParagraph"/>
        <w:jc w:val="center"/>
        <w:rPr>
          <w:lang w:val="uk-UA"/>
        </w:rPr>
      </w:pPr>
      <w:proofErr w:type="spellStart"/>
      <w:r w:rsidRPr="00222029">
        <w:rPr>
          <w:i/>
          <w:lang w:val="uk-UA"/>
        </w:rPr>
        <w:t>а</w:t>
      </w:r>
      <w:r w:rsidRPr="00222029">
        <w:rPr>
          <w:vertAlign w:val="superscript"/>
          <w:lang w:val="uk-UA"/>
        </w:rPr>
        <w:t>Т</w:t>
      </w:r>
      <w:proofErr w:type="spellEnd"/>
      <w:r w:rsidRPr="00222029">
        <w:rPr>
          <w:lang w:val="uk-UA"/>
        </w:rPr>
        <w:t>×</w:t>
      </w:r>
      <w:r w:rsidRPr="00C15314">
        <w:rPr>
          <w:i/>
          <w:lang w:val="en-US"/>
        </w:rPr>
        <w:t>w</w:t>
      </w:r>
      <w:r w:rsidRPr="00222029">
        <w:rPr>
          <w:vertAlign w:val="superscript"/>
          <w:lang w:val="uk-UA"/>
        </w:rPr>
        <w:t xml:space="preserve"> </w:t>
      </w:r>
      <w:r w:rsidRPr="00222029">
        <w:rPr>
          <w:lang w:val="uk-UA"/>
        </w:rPr>
        <w:t>=</w:t>
      </w:r>
      <w:r w:rsidRPr="00190B8E">
        <w:rPr>
          <w:position w:val="-138"/>
        </w:rPr>
        <w:object w:dxaOrig="5300" w:dyaOrig="2880">
          <v:shape id="_x0000_i1028" type="#_x0000_t75" style="width:264.75pt;height:2in" o:ole="">
            <v:imagedata r:id="rId12" o:title=""/>
          </v:shape>
          <o:OLEObject Type="Embed" ProgID="Equation.3" ShapeID="_x0000_i1028" DrawAspect="Content" ObjectID="_1666963039" r:id="rId13"/>
        </w:object>
      </w:r>
      <w:r w:rsidRPr="00222029">
        <w:rPr>
          <w:lang w:val="uk-UA"/>
        </w:rPr>
        <w:t>×</w:t>
      </w:r>
      <w:r w:rsidRPr="007E64E6">
        <w:rPr>
          <w:position w:val="-194"/>
        </w:rPr>
        <w:object w:dxaOrig="600" w:dyaOrig="4000">
          <v:shape id="_x0000_i1029" type="#_x0000_t75" style="width:30pt;height:200.25pt" o:ole="">
            <v:imagedata r:id="rId14" o:title=""/>
          </v:shape>
          <o:OLEObject Type="Embed" ProgID="Equation.3" ShapeID="_x0000_i1029" DrawAspect="Content" ObjectID="_1666963040" r:id="rId15"/>
        </w:object>
      </w:r>
      <w:r w:rsidRPr="00222029">
        <w:rPr>
          <w:lang w:val="uk-UA"/>
        </w:rPr>
        <w:t>=</w:t>
      </w:r>
    </w:p>
    <w:p w:rsidR="00222029" w:rsidRPr="00222029" w:rsidRDefault="00222029" w:rsidP="00222029">
      <w:pPr>
        <w:pStyle w:val="ListParagraph"/>
        <w:jc w:val="center"/>
        <w:rPr>
          <w:i/>
          <w:lang w:val="uk-UA"/>
        </w:rPr>
      </w:pPr>
      <w:r w:rsidRPr="00222029">
        <w:rPr>
          <w:i/>
          <w:lang w:val="uk-UA"/>
        </w:rPr>
        <w:lastRenderedPageBreak/>
        <w:t>=</w:t>
      </w:r>
      <w:r w:rsidRPr="007E64E6">
        <w:rPr>
          <w:i/>
          <w:position w:val="-140"/>
          <w:lang w:val="en-US"/>
        </w:rPr>
        <w:object w:dxaOrig="2060" w:dyaOrig="2920">
          <v:shape id="_x0000_i1030" type="#_x0000_t75" style="width:102.75pt;height:146.25pt" o:ole="">
            <v:imagedata r:id="rId16" o:title=""/>
          </v:shape>
          <o:OLEObject Type="Embed" ProgID="Equation.3" ShapeID="_x0000_i1030" DrawAspect="Content" ObjectID="_1666963041" r:id="rId17"/>
        </w:object>
      </w:r>
      <w:r w:rsidRPr="00222029">
        <w:rPr>
          <w:i/>
          <w:lang w:val="uk-UA"/>
        </w:rPr>
        <w:t>=</w:t>
      </w:r>
      <w:r w:rsidRPr="00135FB8">
        <w:rPr>
          <w:i/>
          <w:position w:val="-138"/>
          <w:lang w:val="en-US"/>
        </w:rPr>
        <w:object w:dxaOrig="420" w:dyaOrig="2880">
          <v:shape id="_x0000_i1031" type="#_x0000_t75" style="width:21pt;height:2in" o:ole="">
            <v:imagedata r:id="rId18" o:title=""/>
          </v:shape>
          <o:OLEObject Type="Embed" ProgID="Equation.3" ShapeID="_x0000_i1031" DrawAspect="Content" ObjectID="_1666963042" r:id="rId19"/>
        </w:object>
      </w:r>
      <m:oMath>
        <m:r>
          <w:rPr>
            <w:rFonts w:ascii="Cambria Math" w:hAnsi="Cambria Math"/>
            <w:lang w:val="uk-UA"/>
          </w:rPr>
          <m:t>→</m:t>
        </m:r>
      </m:oMath>
      <w:r w:rsidRPr="007E64E6">
        <w:rPr>
          <w:i/>
          <w:position w:val="-140"/>
          <w:lang w:val="en-US"/>
        </w:rPr>
        <w:object w:dxaOrig="2060" w:dyaOrig="2920">
          <v:shape id="_x0000_i1032" type="#_x0000_t75" style="width:102.75pt;height:146.25pt" o:ole="">
            <v:imagedata r:id="rId20" o:title=""/>
          </v:shape>
          <o:OLEObject Type="Embed" ProgID="Equation.3" ShapeID="_x0000_i1032" DrawAspect="Content" ObjectID="_1666963043" r:id="rId21"/>
        </w:object>
      </w:r>
      <w:r w:rsidRPr="00222029">
        <w:rPr>
          <w:i/>
          <w:lang w:val="uk-UA"/>
        </w:rPr>
        <w:t>→</w:t>
      </w:r>
    </w:p>
    <w:p w:rsidR="00222029" w:rsidRPr="00222029" w:rsidRDefault="00222029" w:rsidP="00222029">
      <w:pPr>
        <w:pStyle w:val="ListParagraph"/>
        <w:jc w:val="center"/>
        <w:rPr>
          <w:lang w:val="uk-UA"/>
        </w:rPr>
      </w:pPr>
    </w:p>
    <w:p w:rsidR="00222029" w:rsidRPr="00222029" w:rsidRDefault="00222029" w:rsidP="00222029">
      <w:pPr>
        <w:pStyle w:val="ListParagraph"/>
        <w:jc w:val="center"/>
        <w:rPr>
          <w:i/>
          <w:lang w:val="uk-UA"/>
        </w:rPr>
      </w:pPr>
      <w:r w:rsidRPr="00222029">
        <w:rPr>
          <w:i/>
          <w:lang w:val="uk-UA"/>
        </w:rPr>
        <w:t>→</w:t>
      </w:r>
      <w:r w:rsidRPr="007E64E6">
        <w:rPr>
          <w:i/>
          <w:position w:val="-140"/>
          <w:lang w:val="en-US"/>
        </w:rPr>
        <w:object w:dxaOrig="1980" w:dyaOrig="2920">
          <v:shape id="_x0000_i1033" type="#_x0000_t75" style="width:99pt;height:146.25pt" o:ole="">
            <v:imagedata r:id="rId22" o:title=""/>
          </v:shape>
          <o:OLEObject Type="Embed" ProgID="Equation.3" ShapeID="_x0000_i1033" DrawAspect="Content" ObjectID="_1666963044" r:id="rId23"/>
        </w:object>
      </w:r>
      <m:oMath>
        <m:r>
          <w:rPr>
            <w:rFonts w:ascii="Cambria Math" w:hAnsi="Cambria Math"/>
            <w:lang w:val="uk-UA"/>
          </w:rPr>
          <m:t>→</m:t>
        </m:r>
      </m:oMath>
      <w:r w:rsidRPr="007E64E6">
        <w:rPr>
          <w:i/>
          <w:position w:val="-140"/>
          <w:lang w:val="en-US"/>
        </w:rPr>
        <w:object w:dxaOrig="2020" w:dyaOrig="2920">
          <v:shape id="_x0000_i1034" type="#_x0000_t75" style="width:101.25pt;height:146.25pt" o:ole="">
            <v:imagedata r:id="rId24" o:title=""/>
          </v:shape>
          <o:OLEObject Type="Embed" ProgID="Equation.3" ShapeID="_x0000_i1034" DrawAspect="Content" ObjectID="_1666963045" r:id="rId25"/>
        </w:object>
      </w:r>
      <m:oMath>
        <m:r>
          <w:rPr>
            <w:rFonts w:ascii="Cambria Math" w:hAnsi="Cambria Math"/>
            <w:lang w:val="uk-UA"/>
          </w:rPr>
          <m:t>→</m:t>
        </m:r>
      </m:oMath>
      <w:r w:rsidRPr="007E64E6">
        <w:rPr>
          <w:i/>
          <w:position w:val="-140"/>
          <w:lang w:val="en-US"/>
        </w:rPr>
        <w:object w:dxaOrig="2900" w:dyaOrig="2920">
          <v:shape id="_x0000_i1035" type="#_x0000_t75" style="width:144.75pt;height:146.25pt" o:ole="">
            <v:imagedata r:id="rId26" o:title=""/>
          </v:shape>
          <o:OLEObject Type="Embed" ProgID="Equation.3" ShapeID="_x0000_i1035" DrawAspect="Content" ObjectID="_1666963046" r:id="rId27"/>
        </w:object>
      </w:r>
    </w:p>
    <w:p w:rsidR="00222029" w:rsidRPr="00222029" w:rsidRDefault="00222029" w:rsidP="00222029">
      <w:pPr>
        <w:pStyle w:val="ListParagraph"/>
        <w:jc w:val="center"/>
        <w:rPr>
          <w:i/>
          <w:lang w:val="uk-UA"/>
        </w:rPr>
      </w:pPr>
    </w:p>
    <w:p w:rsidR="00222029" w:rsidRPr="00222029" w:rsidRDefault="00222029" w:rsidP="00222029">
      <w:pPr>
        <w:pStyle w:val="ListParagraph"/>
        <w:jc w:val="center"/>
        <w:rPr>
          <w:i/>
          <w:lang w:val="uk-UA"/>
        </w:rPr>
      </w:pPr>
      <m:oMath>
        <m:r>
          <w:rPr>
            <w:rFonts w:ascii="Cambria Math" w:hAnsi="Cambria Math"/>
            <w:lang w:val="uk-UA"/>
          </w:rPr>
          <m:t>→</m:t>
        </m:r>
      </m:oMath>
      <w:r w:rsidRPr="00910339">
        <w:rPr>
          <w:position w:val="-140"/>
          <w:lang w:val="en-US"/>
        </w:rPr>
        <w:object w:dxaOrig="2760" w:dyaOrig="2920">
          <v:shape id="_x0000_i1036" type="#_x0000_t75" style="width:137.25pt;height:146.25pt" o:ole="">
            <v:imagedata r:id="rId28" o:title=""/>
          </v:shape>
          <o:OLEObject Type="Embed" ProgID="Equation.3" ShapeID="_x0000_i1036" DrawAspect="Content" ObjectID="_1666963047" r:id="rId29"/>
        </w:object>
      </w:r>
      <m:oMath>
        <m:r>
          <w:rPr>
            <w:rFonts w:ascii="Cambria Math" w:hAnsi="Cambria Math"/>
            <w:lang w:val="uk-UA"/>
          </w:rPr>
          <m:t>→</m:t>
        </m:r>
      </m:oMath>
      <w:r w:rsidRPr="00222029">
        <w:rPr>
          <w:i/>
          <w:lang w:val="uk-UA"/>
        </w:rPr>
        <w:t xml:space="preserve"> </w:t>
      </w:r>
      <w:r w:rsidRPr="00910339">
        <w:rPr>
          <w:position w:val="-140"/>
          <w:lang w:val="en-US"/>
        </w:rPr>
        <w:object w:dxaOrig="2900" w:dyaOrig="2920">
          <v:shape id="_x0000_i1037" type="#_x0000_t75" style="width:144.75pt;height:146.25pt" o:ole="">
            <v:imagedata r:id="rId30" o:title=""/>
          </v:shape>
          <o:OLEObject Type="Embed" ProgID="Equation.3" ShapeID="_x0000_i1037" DrawAspect="Content" ObjectID="_1666963048" r:id="rId31"/>
        </w:object>
      </w:r>
      <w:r w:rsidRPr="00222029">
        <w:rPr>
          <w:lang w:val="uk-UA"/>
        </w:rPr>
        <w:t>→</w:t>
      </w:r>
      <w:r w:rsidRPr="00222029">
        <w:rPr>
          <w:i/>
          <w:lang w:val="uk-UA"/>
        </w:rPr>
        <w:t xml:space="preserve"> </w:t>
      </w:r>
    </w:p>
    <w:p w:rsidR="00222029" w:rsidRPr="00222029" w:rsidRDefault="00222029" w:rsidP="00222029">
      <w:pPr>
        <w:pStyle w:val="ListParagraph"/>
        <w:jc w:val="center"/>
        <w:rPr>
          <w:i/>
          <w:lang w:val="uk-UA"/>
        </w:rPr>
      </w:pPr>
    </w:p>
    <w:p w:rsidR="00222029" w:rsidRDefault="00222029" w:rsidP="00222029">
      <w:pPr>
        <w:pStyle w:val="ListParagraph"/>
        <w:jc w:val="center"/>
        <w:rPr>
          <w:lang w:val="uk-UA"/>
        </w:rPr>
      </w:pPr>
      <w:r w:rsidRPr="00222029">
        <w:rPr>
          <w:lang w:val="uk-UA"/>
        </w:rPr>
        <w:t>→</w:t>
      </w:r>
      <w:r w:rsidRPr="00910339">
        <w:rPr>
          <w:position w:val="-140"/>
          <w:lang w:val="en-US"/>
        </w:rPr>
        <w:object w:dxaOrig="1980" w:dyaOrig="2920">
          <v:shape id="_x0000_i1038" type="#_x0000_t75" style="width:99pt;height:146.25pt" o:ole="">
            <v:imagedata r:id="rId32" o:title=""/>
          </v:shape>
          <o:OLEObject Type="Embed" ProgID="Equation.3" ShapeID="_x0000_i1038" DrawAspect="Content" ObjectID="_1666963049" r:id="rId33"/>
        </w:object>
      </w:r>
      <w:r>
        <w:rPr>
          <w:lang w:val="uk-UA"/>
        </w:rPr>
        <w:t xml:space="preserve"> так як </w:t>
      </w:r>
      <w:r w:rsidRPr="00222029">
        <w:rPr>
          <w:i/>
          <w:lang w:val="uk-UA"/>
        </w:rPr>
        <w:t>w</w:t>
      </w:r>
      <w:r w:rsidRPr="00222029">
        <w:rPr>
          <w:i/>
          <w:vertAlign w:val="subscript"/>
          <w:lang w:val="uk-UA"/>
        </w:rPr>
        <w:t xml:space="preserve">1 </w:t>
      </w:r>
      <w:r w:rsidRPr="00222029">
        <w:rPr>
          <w:i/>
          <w:lang w:val="uk-UA"/>
        </w:rPr>
        <w:t>= -</w:t>
      </w:r>
      <w:r>
        <w:rPr>
          <w:i/>
          <w:lang w:val="en-US"/>
        </w:rPr>
        <w:t>w</w:t>
      </w:r>
      <w:r w:rsidRPr="00222029">
        <w:rPr>
          <w:i/>
          <w:vertAlign w:val="subscript"/>
          <w:lang w:val="uk-UA"/>
        </w:rPr>
        <w:t>11</w:t>
      </w:r>
      <w:r>
        <w:rPr>
          <w:i/>
          <w:lang w:val="uk-UA"/>
        </w:rPr>
        <w:t>→</w:t>
      </w:r>
      <w:r w:rsidRPr="00222029">
        <w:rPr>
          <w:i/>
          <w:lang w:val="uk-UA"/>
        </w:rPr>
        <w:t xml:space="preserve"> </w:t>
      </w:r>
      <w:r>
        <w:rPr>
          <w:i/>
          <w:lang w:val="en-US"/>
        </w:rPr>
        <w:t>w</w:t>
      </w:r>
      <w:r w:rsidRPr="00222029">
        <w:rPr>
          <w:i/>
          <w:vertAlign w:val="subscript"/>
          <w:lang w:val="uk-UA"/>
        </w:rPr>
        <w:t xml:space="preserve">1 </w:t>
      </w:r>
      <w:r>
        <w:rPr>
          <w:i/>
          <w:lang w:val="uk-UA"/>
        </w:rPr>
        <w:t xml:space="preserve">= 0 </w:t>
      </w:r>
      <w:r>
        <w:rPr>
          <w:lang w:val="uk-UA"/>
        </w:rPr>
        <w:t xml:space="preserve">отже </w:t>
      </w:r>
      <w:r>
        <w:rPr>
          <w:lang w:val="en-US"/>
        </w:rPr>
        <w:t>S</w:t>
      </w:r>
      <w:r>
        <w:rPr>
          <w:lang w:val="uk-UA"/>
        </w:rPr>
        <w:t>-інваріанту не існує. Консервативність не гарантована</w:t>
      </w:r>
    </w:p>
    <w:p w:rsidR="00222029" w:rsidRDefault="00222029" w:rsidP="00222029">
      <w:pPr>
        <w:pStyle w:val="ListParagraph"/>
        <w:jc w:val="center"/>
        <w:rPr>
          <w:lang w:val="uk-UA"/>
        </w:rPr>
      </w:pPr>
    </w:p>
    <w:p w:rsidR="00222029" w:rsidRDefault="00222029" w:rsidP="00222029">
      <w:pPr>
        <w:pStyle w:val="ListParagraph"/>
        <w:numPr>
          <w:ilvl w:val="0"/>
          <w:numId w:val="7"/>
        </w:numPr>
        <w:jc w:val="center"/>
        <w:rPr>
          <w:i/>
          <w:lang w:val="uk-UA"/>
        </w:rPr>
      </w:pPr>
      <w:r w:rsidRPr="00222029">
        <w:rPr>
          <w:i/>
          <w:lang w:val="uk-UA"/>
        </w:rPr>
        <w:lastRenderedPageBreak/>
        <w:t xml:space="preserve">Дослідження </w:t>
      </w:r>
      <w:r w:rsidRPr="00222029">
        <w:rPr>
          <w:i/>
          <w:lang w:val="en-US"/>
        </w:rPr>
        <w:t>T</w:t>
      </w:r>
      <w:r w:rsidRPr="00222029">
        <w:rPr>
          <w:i/>
          <w:lang w:val="uk-UA"/>
        </w:rPr>
        <w:t>-</w:t>
      </w:r>
      <w:proofErr w:type="spellStart"/>
      <w:r w:rsidRPr="00222029">
        <w:rPr>
          <w:i/>
          <w:lang w:val="uk-UA"/>
        </w:rPr>
        <w:t>інварінту</w:t>
      </w:r>
      <w:proofErr w:type="spellEnd"/>
      <w:r w:rsidRPr="00222029">
        <w:rPr>
          <w:i/>
          <w:lang w:val="uk-UA"/>
        </w:rPr>
        <w:t xml:space="preserve"> та властивості циклічності</w:t>
      </w:r>
    </w:p>
    <w:p w:rsidR="00222029" w:rsidRPr="00222029" w:rsidRDefault="00222029" w:rsidP="00222029">
      <w:pPr>
        <w:pStyle w:val="ListParagraph"/>
        <w:rPr>
          <w:i/>
          <w:lang w:val="uk-UA"/>
        </w:rPr>
      </w:pPr>
    </w:p>
    <w:p w:rsidR="00222029" w:rsidRPr="00E4210F" w:rsidRDefault="00222029" w:rsidP="00222029">
      <w:pPr>
        <w:pStyle w:val="ListParagraph"/>
        <w:jc w:val="center"/>
        <w:rPr>
          <w:lang w:val="uk-UA"/>
        </w:rPr>
      </w:pPr>
      <w:r>
        <w:rPr>
          <w:i/>
          <w:lang w:val="en-US"/>
        </w:rPr>
        <w:t>a</w:t>
      </w:r>
      <w:r w:rsidRPr="00E4210F">
        <w:rPr>
          <w:i/>
          <w:lang w:val="uk-UA"/>
        </w:rPr>
        <w:t>×</w:t>
      </w:r>
      <w:r>
        <w:rPr>
          <w:i/>
          <w:lang w:val="en-US"/>
        </w:rPr>
        <w:t>v</w:t>
      </w:r>
      <w:r w:rsidRPr="00E4210F">
        <w:rPr>
          <w:i/>
          <w:lang w:val="uk-UA"/>
        </w:rPr>
        <w:t xml:space="preserve"> = </w:t>
      </w:r>
      <w:r w:rsidRPr="00CA6CDA">
        <w:rPr>
          <w:position w:val="-192"/>
        </w:rPr>
        <w:object w:dxaOrig="3879" w:dyaOrig="3960">
          <v:shape id="_x0000_i1039" type="#_x0000_t75" style="width:194.25pt;height:198pt" o:ole="">
            <v:imagedata r:id="rId34" o:title=""/>
          </v:shape>
          <o:OLEObject Type="Embed" ProgID="Equation.3" ShapeID="_x0000_i1039" DrawAspect="Content" ObjectID="_1666963050" r:id="rId35"/>
        </w:object>
      </w:r>
      <w:r w:rsidRPr="00E4210F">
        <w:rPr>
          <w:lang w:val="uk-UA"/>
        </w:rPr>
        <w:t>×</w:t>
      </w:r>
      <w:r w:rsidRPr="005D03DB">
        <w:rPr>
          <w:position w:val="-140"/>
        </w:rPr>
        <w:object w:dxaOrig="680" w:dyaOrig="2920">
          <v:shape id="_x0000_i1040" type="#_x0000_t75" style="width:33.75pt;height:146.25pt" o:ole="">
            <v:imagedata r:id="rId36" o:title=""/>
          </v:shape>
          <o:OLEObject Type="Embed" ProgID="Equation.3" ShapeID="_x0000_i1040" DrawAspect="Content" ObjectID="_1666963051" r:id="rId37"/>
        </w:object>
      </w:r>
    </w:p>
    <w:p w:rsidR="00222029" w:rsidRPr="00E4210F" w:rsidRDefault="00222029" w:rsidP="00222029">
      <w:pPr>
        <w:pStyle w:val="ListParagraph"/>
        <w:jc w:val="center"/>
        <w:rPr>
          <w:lang w:val="uk-UA"/>
        </w:rPr>
      </w:pPr>
    </w:p>
    <w:p w:rsidR="00222029" w:rsidRPr="00E4210F" w:rsidRDefault="00222029" w:rsidP="00222029">
      <w:pPr>
        <w:pStyle w:val="ListParagraph"/>
        <w:jc w:val="center"/>
        <w:rPr>
          <w:i/>
          <w:lang w:val="uk-UA"/>
        </w:rPr>
      </w:pPr>
      <w:r w:rsidRPr="00E4210F">
        <w:rPr>
          <w:i/>
          <w:lang w:val="uk-UA"/>
        </w:rPr>
        <w:t>=</w:t>
      </w:r>
      <w:r w:rsidRPr="005D03DB">
        <w:rPr>
          <w:i/>
          <w:position w:val="-194"/>
          <w:lang w:val="en-US"/>
        </w:rPr>
        <w:object w:dxaOrig="1900" w:dyaOrig="4000">
          <v:shape id="_x0000_i1041" type="#_x0000_t75" style="width:95.25pt;height:200.25pt" o:ole="">
            <v:imagedata r:id="rId38" o:title=""/>
          </v:shape>
          <o:OLEObject Type="Embed" ProgID="Equation.3" ShapeID="_x0000_i1041" DrawAspect="Content" ObjectID="_1666963052" r:id="rId39"/>
        </w:object>
      </w:r>
      <w:r w:rsidRPr="005D03DB">
        <w:rPr>
          <w:i/>
          <w:position w:val="-10"/>
          <w:lang w:val="en-US"/>
        </w:rPr>
        <w:object w:dxaOrig="180" w:dyaOrig="340">
          <v:shape id="_x0000_i1042" type="#_x0000_t75" style="width:9pt;height:17.25pt" o:ole="">
            <v:imagedata r:id="rId40" o:title=""/>
          </v:shape>
          <o:OLEObject Type="Embed" ProgID="Equation.3" ShapeID="_x0000_i1042" DrawAspect="Content" ObjectID="_1666963053" r:id="rId41"/>
        </w:object>
      </w:r>
      <w:r w:rsidRPr="00E4210F">
        <w:rPr>
          <w:i/>
          <w:lang w:val="uk-UA"/>
        </w:rPr>
        <w:t>=</w:t>
      </w:r>
      <w:r w:rsidRPr="005D03DB">
        <w:rPr>
          <w:i/>
          <w:position w:val="-194"/>
          <w:lang w:val="en-US"/>
        </w:rPr>
        <w:object w:dxaOrig="1740" w:dyaOrig="4000">
          <v:shape id="_x0000_i1043" type="#_x0000_t75" style="width:87pt;height:200.25pt" o:ole="">
            <v:imagedata r:id="rId42" o:title=""/>
          </v:shape>
          <o:OLEObject Type="Embed" ProgID="Equation.3" ShapeID="_x0000_i1043" DrawAspect="Content" ObjectID="_1666963054" r:id="rId43"/>
        </w:object>
      </w:r>
      <w:r w:rsidRPr="00E4210F">
        <w:rPr>
          <w:i/>
          <w:lang w:val="uk-UA"/>
        </w:rPr>
        <w:t>=</w:t>
      </w:r>
      <w:r w:rsidRPr="005D03DB">
        <w:rPr>
          <w:i/>
          <w:position w:val="-194"/>
          <w:lang w:val="en-US"/>
        </w:rPr>
        <w:object w:dxaOrig="3280" w:dyaOrig="4000">
          <v:shape id="_x0000_i1044" type="#_x0000_t75" style="width:164.25pt;height:200.25pt" o:ole="">
            <v:imagedata r:id="rId44" o:title=""/>
          </v:shape>
          <o:OLEObject Type="Embed" ProgID="Equation.3" ShapeID="_x0000_i1044" DrawAspect="Content" ObjectID="_1666963055" r:id="rId45"/>
        </w:object>
      </w:r>
    </w:p>
    <w:p w:rsidR="00222029" w:rsidRPr="00E4210F" w:rsidRDefault="00222029" w:rsidP="00222029">
      <w:pPr>
        <w:pStyle w:val="ListParagraph"/>
        <w:jc w:val="center"/>
        <w:rPr>
          <w:i/>
          <w:lang w:val="uk-UA"/>
        </w:rPr>
      </w:pPr>
    </w:p>
    <w:p w:rsidR="00222029" w:rsidRPr="00E4210F" w:rsidRDefault="00222029" w:rsidP="00222029">
      <w:pPr>
        <w:pStyle w:val="ListParagraph"/>
        <w:jc w:val="center"/>
        <w:rPr>
          <w:lang w:val="uk-UA"/>
        </w:rPr>
      </w:pPr>
      <w:r w:rsidRPr="00E4210F">
        <w:rPr>
          <w:i/>
          <w:lang w:val="uk-UA"/>
        </w:rPr>
        <w:t>→</w:t>
      </w:r>
      <w:r w:rsidRPr="00527FFD">
        <w:rPr>
          <w:position w:val="-138"/>
        </w:rPr>
        <w:object w:dxaOrig="680" w:dyaOrig="2880">
          <v:shape id="_x0000_i1045" type="#_x0000_t75" style="width:33.75pt;height:2in" o:ole="">
            <v:imagedata r:id="rId46" o:title=""/>
          </v:shape>
          <o:OLEObject Type="Embed" ProgID="Equation.3" ShapeID="_x0000_i1045" DrawAspect="Content" ObjectID="_1666963056" r:id="rId47"/>
        </w:object>
      </w:r>
    </w:p>
    <w:p w:rsidR="00222029" w:rsidRPr="00222029" w:rsidRDefault="00222029" w:rsidP="00222029">
      <w:pPr>
        <w:pStyle w:val="ListParagraph"/>
        <w:jc w:val="center"/>
        <w:rPr>
          <w:lang w:val="uk-UA"/>
        </w:rPr>
      </w:pPr>
      <w:r w:rsidRPr="00222029">
        <w:rPr>
          <w:lang w:val="uk-UA"/>
        </w:rPr>
        <w:t>Т-</w:t>
      </w:r>
      <w:r>
        <w:rPr>
          <w:lang w:val="uk-UA"/>
        </w:rPr>
        <w:t>інваріант існує. Отже циклічність також присутня.</w:t>
      </w:r>
    </w:p>
    <w:p w:rsidR="00222029" w:rsidRPr="00222029" w:rsidRDefault="00222029" w:rsidP="00222029">
      <w:pPr>
        <w:pStyle w:val="ListParagraph"/>
        <w:ind w:left="1440"/>
        <w:rPr>
          <w:i/>
          <w:lang w:val="uk-UA"/>
        </w:rPr>
      </w:pPr>
    </w:p>
    <w:p w:rsidR="00222029" w:rsidRPr="00222029" w:rsidRDefault="00222029" w:rsidP="00222029">
      <w:pPr>
        <w:pStyle w:val="ListParagraph"/>
        <w:rPr>
          <w:lang w:val="uk-UA"/>
        </w:rPr>
      </w:pPr>
    </w:p>
    <w:p w:rsidR="00222029" w:rsidRDefault="00222029" w:rsidP="004005ED">
      <w:pPr>
        <w:spacing w:after="200" w:line="276" w:lineRule="auto"/>
        <w:ind w:firstLine="360"/>
        <w:jc w:val="center"/>
        <w:rPr>
          <w:sz w:val="28"/>
          <w:lang w:val="uk-UA"/>
        </w:rPr>
      </w:pPr>
    </w:p>
    <w:p w:rsidR="004005ED" w:rsidRPr="003F1E2E" w:rsidRDefault="004005ED" w:rsidP="004005ED">
      <w:pPr>
        <w:pStyle w:val="ListParagraph"/>
        <w:widowControl/>
        <w:numPr>
          <w:ilvl w:val="0"/>
          <w:numId w:val="3"/>
        </w:numPr>
        <w:adjustRightInd/>
        <w:spacing w:after="200" w:line="276" w:lineRule="auto"/>
        <w:textAlignment w:val="auto"/>
        <w:rPr>
          <w:b/>
          <w:bCs/>
          <w:sz w:val="28"/>
          <w:lang w:val="uk-UA"/>
        </w:rPr>
      </w:pPr>
      <w:r>
        <w:rPr>
          <w:b/>
          <w:bCs/>
          <w:sz w:val="28"/>
          <w:lang w:val="uk-UA"/>
        </w:rPr>
        <w:t>Висновки</w:t>
      </w:r>
    </w:p>
    <w:p w:rsidR="001A65B4" w:rsidRPr="00222029" w:rsidRDefault="004005ED" w:rsidP="001A65B4">
      <w:pPr>
        <w:spacing w:after="200" w:line="276" w:lineRule="auto"/>
        <w:ind w:firstLine="360"/>
        <w:rPr>
          <w:sz w:val="28"/>
          <w:lang w:val="uk-UA"/>
        </w:rPr>
      </w:pPr>
      <w:r w:rsidRPr="002B7568">
        <w:rPr>
          <w:sz w:val="28"/>
          <w:lang w:val="uk-UA"/>
        </w:rPr>
        <w:t>В результаті виконання</w:t>
      </w:r>
      <w:r w:rsidR="00222029">
        <w:rPr>
          <w:sz w:val="28"/>
          <w:lang w:val="uk-UA"/>
        </w:rPr>
        <w:t xml:space="preserve"> даної лабораторної роботи була аналізована базова мережа Петрі. Було досліджено </w:t>
      </w:r>
      <w:r w:rsidR="00222029">
        <w:rPr>
          <w:sz w:val="28"/>
          <w:lang w:val="en-US"/>
        </w:rPr>
        <w:t>S</w:t>
      </w:r>
      <w:r w:rsidR="00222029" w:rsidRPr="00E4210F">
        <w:rPr>
          <w:sz w:val="28"/>
          <w:lang w:val="uk-UA"/>
        </w:rPr>
        <w:t xml:space="preserve"> </w:t>
      </w:r>
      <w:r w:rsidR="00222029">
        <w:rPr>
          <w:sz w:val="28"/>
          <w:lang w:val="uk-UA"/>
        </w:rPr>
        <w:t xml:space="preserve">та Т-інваріанти та їх властивості. Матричний метод дозволяє аналізувати </w:t>
      </w:r>
      <w:r w:rsidR="001A65B4">
        <w:rPr>
          <w:sz w:val="28"/>
          <w:lang w:val="uk-UA"/>
        </w:rPr>
        <w:t xml:space="preserve"> базову мережу Петрі не імітуючи процес моделювання. Такий спосіб може бути зручним для швидкого дослідження, який не змушує дослідник написати ПЗ для цього. </w:t>
      </w:r>
    </w:p>
    <w:p w:rsidR="004005ED" w:rsidRPr="005352E7" w:rsidRDefault="004005ED" w:rsidP="004005ED">
      <w:pPr>
        <w:spacing w:line="240" w:lineRule="auto"/>
        <w:rPr>
          <w:noProof/>
          <w:sz w:val="28"/>
          <w:szCs w:val="28"/>
          <w:lang w:val="uk-UA"/>
        </w:rPr>
      </w:pPr>
    </w:p>
    <w:p w:rsidR="00D65F10" w:rsidRPr="004005ED" w:rsidRDefault="00E4210F" w:rsidP="008F2E82">
      <w:pPr>
        <w:jc w:val="center"/>
        <w:rPr>
          <w:lang w:val="uk-UA"/>
        </w:rPr>
      </w:pPr>
    </w:p>
    <w:sectPr w:rsidR="00D65F10" w:rsidRPr="004005E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7041A"/>
    <w:multiLevelType w:val="hybridMultilevel"/>
    <w:tmpl w:val="2A322B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86897"/>
    <w:multiLevelType w:val="hybridMultilevel"/>
    <w:tmpl w:val="5E5ECAA4"/>
    <w:lvl w:ilvl="0" w:tplc="63F07BA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537BC"/>
    <w:multiLevelType w:val="hybridMultilevel"/>
    <w:tmpl w:val="F2C4DC4A"/>
    <w:lvl w:ilvl="0" w:tplc="C61A6A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EE19B0"/>
    <w:multiLevelType w:val="hybridMultilevel"/>
    <w:tmpl w:val="D52A2F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ED4101"/>
    <w:multiLevelType w:val="hybridMultilevel"/>
    <w:tmpl w:val="ED544C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560C57"/>
    <w:multiLevelType w:val="hybridMultilevel"/>
    <w:tmpl w:val="B82034CE"/>
    <w:lvl w:ilvl="0" w:tplc="869A690E">
      <w:start w:val="1"/>
      <w:numFmt w:val="lowerLetter"/>
      <w:lvlText w:val="%1-"/>
      <w:lvlJc w:val="left"/>
      <w:pPr>
        <w:ind w:left="720" w:hanging="360"/>
      </w:pPr>
      <w:rPr>
        <w:rFonts w:hint="default"/>
        <w:i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60522B"/>
    <w:multiLevelType w:val="hybridMultilevel"/>
    <w:tmpl w:val="CF3A84F0"/>
    <w:lvl w:ilvl="0" w:tplc="86864FB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E79"/>
    <w:rsid w:val="001A65B4"/>
    <w:rsid w:val="002176EA"/>
    <w:rsid w:val="00222029"/>
    <w:rsid w:val="004005ED"/>
    <w:rsid w:val="00436080"/>
    <w:rsid w:val="007662CB"/>
    <w:rsid w:val="008F2E82"/>
    <w:rsid w:val="00B24C57"/>
    <w:rsid w:val="00CC123F"/>
    <w:rsid w:val="00E4210F"/>
    <w:rsid w:val="00F20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A2510"/>
  <w15:chartTrackingRefBased/>
  <w15:docId w15:val="{F1A7FA15-F586-4EC8-AF2D-99632136E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E82"/>
    <w:pPr>
      <w:widowControl w:val="0"/>
      <w:adjustRightInd w:val="0"/>
      <w:spacing w:after="0" w:line="360" w:lineRule="atLeast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8F2E82"/>
    <w:pPr>
      <w:widowControl w:val="0"/>
      <w:adjustRightInd w:val="0"/>
      <w:spacing w:after="0" w:line="340" w:lineRule="auto"/>
      <w:ind w:firstLine="280"/>
      <w:jc w:val="both"/>
      <w:textAlignment w:val="baseline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ListParagraph">
    <w:name w:val="List Paragraph"/>
    <w:basedOn w:val="Normal"/>
    <w:uiPriority w:val="34"/>
    <w:qFormat/>
    <w:rsid w:val="004005ED"/>
    <w:pPr>
      <w:ind w:left="720"/>
      <w:contextualSpacing/>
    </w:pPr>
  </w:style>
  <w:style w:type="paragraph" w:customStyle="1" w:styleId="2">
    <w:name w:val="Текст2"/>
    <w:basedOn w:val="Normal"/>
    <w:rsid w:val="004005ED"/>
    <w:rPr>
      <w:rFonts w:ascii="Courier New" w:hAnsi="Courier New"/>
      <w:snapToGrid w:val="0"/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4005ED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1.bin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0.bin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1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fontTable" Target="fontTable.xml"/><Relationship Id="rId8" Type="http://schemas.openxmlformats.org/officeDocument/2006/relationships/image" Target="media/image3.wmf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20" Type="http://schemas.openxmlformats.org/officeDocument/2006/relationships/image" Target="media/image9.wmf"/><Relationship Id="rId41" Type="http://schemas.openxmlformats.org/officeDocument/2006/relationships/oleObject" Target="embeddings/oleObject18.bin"/><Relationship Id="rId1" Type="http://schemas.openxmlformats.org/officeDocument/2006/relationships/numbering" Target="numbering.xml"/><Relationship Id="rId6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Turko</dc:creator>
  <cp:keywords/>
  <dc:description/>
  <cp:lastModifiedBy>Nicholas Turko</cp:lastModifiedBy>
  <cp:revision>8</cp:revision>
  <dcterms:created xsi:type="dcterms:W3CDTF">2020-11-12T16:44:00Z</dcterms:created>
  <dcterms:modified xsi:type="dcterms:W3CDTF">2020-11-15T14:31:00Z</dcterms:modified>
</cp:coreProperties>
</file>