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29F0C" w14:textId="055DA969" w:rsidR="00373E5F" w:rsidRPr="00A166B0" w:rsidRDefault="00921045" w:rsidP="00BF7EF8">
      <w:pPr>
        <w:pStyle w:val="Heading1"/>
        <w:spacing w:before="90"/>
        <w:ind w:left="0" w:right="-54" w:firstLine="0"/>
        <w:jc w:val="center"/>
        <w:rPr>
          <w:rFonts w:ascii="Arial" w:hAnsi="Arial" w:cs="Arial"/>
          <w:sz w:val="32"/>
          <w:szCs w:val="32"/>
        </w:rPr>
      </w:pPr>
      <w:r w:rsidRPr="00A166B0">
        <w:rPr>
          <w:rFonts w:ascii="Arial" w:hAnsi="Arial" w:cs="Arial"/>
          <w:sz w:val="32"/>
          <w:szCs w:val="32"/>
        </w:rPr>
        <w:t>CURRICULUM</w:t>
      </w:r>
      <w:r w:rsidR="00477B61">
        <w:rPr>
          <w:rFonts w:ascii="Arial" w:hAnsi="Arial" w:cs="Arial"/>
          <w:sz w:val="32"/>
          <w:szCs w:val="32"/>
        </w:rPr>
        <w:t xml:space="preserve"> </w:t>
      </w:r>
      <w:r w:rsidRPr="00A166B0">
        <w:rPr>
          <w:rFonts w:ascii="Arial" w:hAnsi="Arial" w:cs="Arial"/>
          <w:sz w:val="32"/>
          <w:szCs w:val="32"/>
        </w:rPr>
        <w:t>VITAE</w:t>
      </w:r>
    </w:p>
    <w:p w14:paraId="79FC910F" w14:textId="72343C79" w:rsidR="00373E5F" w:rsidRPr="00A166B0" w:rsidRDefault="00373E5F" w:rsidP="00BF7EF8">
      <w:pPr>
        <w:pStyle w:val="BodyText"/>
        <w:spacing w:before="10"/>
        <w:ind w:right="-54"/>
        <w:rPr>
          <w:rFonts w:ascii="Arial" w:hAnsi="Arial" w:cs="Arial"/>
          <w:b/>
          <w:sz w:val="32"/>
          <w:szCs w:val="32"/>
        </w:rPr>
      </w:pPr>
    </w:p>
    <w:p w14:paraId="6955D678" w14:textId="41FA89C7" w:rsidR="00373E5F" w:rsidRPr="00A166B0" w:rsidRDefault="005A486F" w:rsidP="00BF7EF8">
      <w:pPr>
        <w:spacing w:before="1"/>
        <w:ind w:right="-54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32"/>
          <w:szCs w:val="32"/>
        </w:rPr>
        <w:t>NICHOLAS J. TUSTISON</w:t>
      </w:r>
    </w:p>
    <w:p w14:paraId="1D11BAB3" w14:textId="3D264AF0" w:rsidR="00373E5F" w:rsidRPr="00A166B0" w:rsidRDefault="00373E5F" w:rsidP="00BF7EF8">
      <w:pPr>
        <w:pStyle w:val="BodyText"/>
        <w:ind w:right="-54"/>
        <w:rPr>
          <w:rFonts w:ascii="Arial" w:hAnsi="Arial" w:cs="Arial"/>
          <w:b/>
          <w:sz w:val="32"/>
        </w:rPr>
      </w:pPr>
    </w:p>
    <w:p w14:paraId="2CAB9DA5" w14:textId="4FE4EA35" w:rsidR="00C57916" w:rsidRPr="00D36BF4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Theme="minorHAnsi" w:hAnsiTheme="minorHAnsi" w:cstheme="minorHAnsi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PERSONAL DATA</w:t>
      </w:r>
    </w:p>
    <w:p w14:paraId="64A779CE" w14:textId="1AB4C7DF" w:rsidR="005A486F" w:rsidRDefault="005A486F" w:rsidP="005A486F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Associate Professor</w:t>
      </w:r>
    </w:p>
    <w:p w14:paraId="7E8EFE65" w14:textId="4EC25C88" w:rsidR="00326418" w:rsidRDefault="005A486F" w:rsidP="005A486F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Department of Radiology and Medical Imaging</w:t>
      </w:r>
    </w:p>
    <w:p w14:paraId="0176E2BC" w14:textId="1630001F" w:rsidR="00D878C8" w:rsidRDefault="00D878C8" w:rsidP="005A486F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Virginia</w:t>
      </w:r>
    </w:p>
    <w:p w14:paraId="5C687975" w14:textId="77777777" w:rsidR="00326418" w:rsidRPr="00CC2892" w:rsidRDefault="00326418" w:rsidP="005A486F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</w:p>
    <w:p w14:paraId="0C982AAD" w14:textId="77777777" w:rsidR="00373E5F" w:rsidRPr="00A166B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EDUCATION</w:t>
      </w:r>
    </w:p>
    <w:p w14:paraId="44A9E9BE" w14:textId="1248B574" w:rsidR="00373E5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D.Sc. Biomedical Engineering</w:t>
      </w:r>
      <w:r w:rsidR="00921045" w:rsidRPr="00CC289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Washington University in St. Louis</w:t>
      </w:r>
      <w:r w:rsidR="00205875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2004</w:t>
      </w:r>
    </w:p>
    <w:p w14:paraId="1708B469" w14:textId="77777777" w:rsidR="005A486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M.S. Biomedical Engineering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University of Virginia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2000</w:t>
      </w:r>
    </w:p>
    <w:p w14:paraId="11A61B92" w14:textId="77777777" w:rsidR="005A486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B.S. Applied Physics:  </w:t>
      </w:r>
    </w:p>
    <w:p w14:paraId="42C8A070" w14:textId="63BD10C2" w:rsidR="005A486F" w:rsidRPr="00CC2892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Computer Science emphasis</w:t>
      </w:r>
      <w:r>
        <w:rPr>
          <w:rFonts w:ascii="Arial" w:hAnsi="Arial" w:cs="Arial"/>
          <w:sz w:val="22"/>
          <w:szCs w:val="22"/>
        </w:rPr>
        <w:tab/>
        <w:t xml:space="preserve">Brigham Young University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1998 </w:t>
      </w:r>
    </w:p>
    <w:p w14:paraId="4578EF05" w14:textId="77777777" w:rsidR="00373E5F" w:rsidRPr="00CC2892" w:rsidRDefault="00373E5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</w:p>
    <w:p w14:paraId="4B767A38" w14:textId="1D53C0A5" w:rsidR="00373E5F" w:rsidRPr="00A166B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POST-GRADUATE</w:t>
      </w:r>
      <w:r w:rsidRPr="00A166B0">
        <w:rPr>
          <w:rFonts w:ascii="Arial" w:hAnsi="Arial" w:cs="Arial"/>
          <w:b/>
          <w:spacing w:val="1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EDUCATION</w:t>
      </w:r>
    </w:p>
    <w:p w14:paraId="2650C54B" w14:textId="4D567558" w:rsidR="006516BA" w:rsidRDefault="005A486F" w:rsidP="005A486F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Post-doctoral fellowship</w:t>
      </w:r>
      <w:r w:rsidR="00921045" w:rsidRPr="00CC2892">
        <w:rPr>
          <w:rFonts w:ascii="Arial" w:hAnsi="Arial" w:cs="Arial"/>
          <w:sz w:val="22"/>
          <w:szCs w:val="22"/>
        </w:rPr>
        <w:tab/>
      </w:r>
      <w:r w:rsidR="00FD0764" w:rsidRPr="00CC289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University of Pennsylvania</w:t>
      </w:r>
      <w:r w:rsidR="00205875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2005</w:t>
      </w:r>
    </w:p>
    <w:p w14:paraId="27FAE73A" w14:textId="77777777" w:rsidR="005A486F" w:rsidRPr="00CC2892" w:rsidRDefault="005A486F" w:rsidP="005A486F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</w:p>
    <w:p w14:paraId="17CD4F96" w14:textId="79BAE87E" w:rsidR="00373E5F" w:rsidRPr="00A166B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ACADEMIC</w:t>
      </w:r>
      <w:r w:rsidRPr="00A166B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APPOINTMENTS</w:t>
      </w:r>
    </w:p>
    <w:p w14:paraId="64473A9A" w14:textId="5470C2A7" w:rsidR="00373E5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Associate Professor</w:t>
      </w:r>
      <w:r w:rsidR="00FD0764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University of Virginia</w:t>
      </w:r>
      <w:r w:rsidR="00205875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2017</w:t>
      </w:r>
      <w:r w:rsidR="00AB62AE">
        <w:rPr>
          <w:rFonts w:ascii="Arial" w:hAnsi="Arial" w:cs="Arial"/>
          <w:sz w:val="22"/>
          <w:szCs w:val="22"/>
        </w:rPr>
        <w:t>-</w:t>
      </w:r>
    </w:p>
    <w:p w14:paraId="37C9AF3F" w14:textId="04E86A9F" w:rsidR="005A486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Visiting Associate Researcher</w:t>
      </w:r>
      <w:r>
        <w:rPr>
          <w:rFonts w:ascii="Arial" w:hAnsi="Arial" w:cs="Arial"/>
          <w:sz w:val="22"/>
          <w:szCs w:val="22"/>
        </w:rPr>
        <w:tab/>
        <w:t>University of California, Irvine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2017</w:t>
      </w:r>
      <w:r w:rsidR="000A65E9">
        <w:rPr>
          <w:rFonts w:ascii="Arial" w:hAnsi="Arial" w:cs="Arial"/>
          <w:sz w:val="22"/>
          <w:szCs w:val="22"/>
        </w:rPr>
        <w:t>-</w:t>
      </w:r>
    </w:p>
    <w:p w14:paraId="0170BEDA" w14:textId="634F0317" w:rsidR="00326418" w:rsidRDefault="00326418" w:rsidP="0032641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Visiting Assistant Researcher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University of California, Irvine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2016</w:t>
      </w:r>
      <w:r w:rsidR="000A65E9">
        <w:rPr>
          <w:rFonts w:ascii="Arial" w:hAnsi="Arial" w:cs="Arial"/>
          <w:sz w:val="22"/>
          <w:szCs w:val="22"/>
        </w:rPr>
        <w:t>-2017</w:t>
      </w:r>
    </w:p>
    <w:p w14:paraId="28E2FE7B" w14:textId="6936856F" w:rsidR="005A486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Assistant Professor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University of Virginia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2010</w:t>
      </w:r>
      <w:r w:rsidR="000A65E9">
        <w:rPr>
          <w:rFonts w:ascii="Arial" w:hAnsi="Arial" w:cs="Arial"/>
          <w:sz w:val="22"/>
          <w:szCs w:val="22"/>
        </w:rPr>
        <w:t>-2017</w:t>
      </w:r>
    </w:p>
    <w:p w14:paraId="44EDFE5C" w14:textId="77777777" w:rsidR="006516BA" w:rsidRPr="00FD0764" w:rsidRDefault="006516BA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</w:p>
    <w:p w14:paraId="29DC91EB" w14:textId="41F40268" w:rsidR="00FD0764" w:rsidRPr="00FD0764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OTHER EMPLOYMENT PERTAINING TO CURRENT PROFESSIONAL APPOINTMENTS</w:t>
      </w:r>
    </w:p>
    <w:p w14:paraId="64443244" w14:textId="6BA9EBBB" w:rsidR="00373E5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Staff Scientist</w:t>
      </w:r>
      <w:r w:rsidR="00FD0764">
        <w:rPr>
          <w:rFonts w:ascii="Arial" w:hAnsi="Arial" w:cs="Arial"/>
          <w:sz w:val="22"/>
          <w:szCs w:val="22"/>
        </w:rPr>
        <w:tab/>
      </w:r>
      <w:r w:rsidR="00FD0764" w:rsidRPr="00A166B0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University of Pennsylvania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2006</w:t>
      </w:r>
      <w:r w:rsidR="000A65E9">
        <w:rPr>
          <w:rFonts w:ascii="Arial" w:hAnsi="Arial" w:cs="Arial"/>
          <w:sz w:val="22"/>
          <w:szCs w:val="22"/>
        </w:rPr>
        <w:t>-2010</w:t>
      </w:r>
    </w:p>
    <w:p w14:paraId="481AF1AB" w14:textId="77777777" w:rsidR="00332D62" w:rsidRPr="00163BDE" w:rsidRDefault="00332D62" w:rsidP="005837ED">
      <w:pPr>
        <w:pStyle w:val="BodyText"/>
        <w:spacing w:before="120" w:after="120"/>
        <w:ind w:right="-54"/>
        <w:rPr>
          <w:rFonts w:ascii="Arial" w:hAnsi="Arial" w:cs="Arial"/>
          <w:bCs/>
          <w:sz w:val="22"/>
          <w:szCs w:val="22"/>
        </w:rPr>
      </w:pPr>
    </w:p>
    <w:p w14:paraId="1BA1D3D4" w14:textId="3F96DB40" w:rsidR="00373E5F" w:rsidRPr="00A166B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RESEARCH</w:t>
      </w:r>
      <w:r w:rsidRPr="00A166B0">
        <w:rPr>
          <w:rFonts w:ascii="Arial" w:hAnsi="Arial" w:cs="Arial"/>
          <w:b/>
          <w:spacing w:val="-2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ACTIVITIES</w:t>
      </w:r>
    </w:p>
    <w:p w14:paraId="43E6514A" w14:textId="4B6B719A" w:rsidR="006516BA" w:rsidRPr="00326418" w:rsidRDefault="009A6720" w:rsidP="00326418">
      <w:pPr>
        <w:pStyle w:val="ListParagraph"/>
        <w:numPr>
          <w:ilvl w:val="1"/>
          <w:numId w:val="2"/>
        </w:numPr>
        <w:spacing w:before="120" w:after="120"/>
        <w:ind w:left="1080" w:right="-54" w:hanging="360"/>
        <w:rPr>
          <w:rFonts w:ascii="Arial" w:hAnsi="Arial" w:cs="Arial"/>
          <w:b/>
        </w:rPr>
      </w:pPr>
      <w:r w:rsidRPr="00D36BF4">
        <w:rPr>
          <w:rFonts w:ascii="Arial" w:hAnsi="Arial" w:cs="Arial"/>
          <w:b/>
        </w:rPr>
        <w:t xml:space="preserve">Areas of </w:t>
      </w:r>
      <w:r w:rsidR="00CC2892" w:rsidRPr="00D36BF4">
        <w:rPr>
          <w:rFonts w:ascii="Arial" w:hAnsi="Arial" w:cs="Arial"/>
          <w:b/>
        </w:rPr>
        <w:t>R</w:t>
      </w:r>
      <w:r w:rsidRPr="00D36BF4">
        <w:rPr>
          <w:rFonts w:ascii="Arial" w:hAnsi="Arial" w:cs="Arial"/>
          <w:b/>
        </w:rPr>
        <w:t>esearch</w:t>
      </w:r>
      <w:r w:rsidRPr="00D36BF4">
        <w:rPr>
          <w:rFonts w:ascii="Arial" w:hAnsi="Arial" w:cs="Arial"/>
          <w:b/>
          <w:spacing w:val="-2"/>
        </w:rPr>
        <w:t xml:space="preserve"> </w:t>
      </w:r>
      <w:r w:rsidR="00CC2892" w:rsidRPr="00D36BF4">
        <w:rPr>
          <w:rFonts w:ascii="Arial" w:hAnsi="Arial" w:cs="Arial"/>
          <w:b/>
        </w:rPr>
        <w:t>I</w:t>
      </w:r>
      <w:r w:rsidRPr="00D36BF4">
        <w:rPr>
          <w:rFonts w:ascii="Arial" w:hAnsi="Arial" w:cs="Arial"/>
          <w:b/>
        </w:rPr>
        <w:t>nterest</w:t>
      </w:r>
    </w:p>
    <w:p w14:paraId="22C9EF49" w14:textId="17FDB315" w:rsidR="00326418" w:rsidRDefault="00326418" w:rsidP="00326418">
      <w:pPr>
        <w:spacing w:before="120" w:after="120"/>
        <w:ind w:left="720" w:right="-54"/>
        <w:jc w:val="both"/>
        <w:rPr>
          <w:rFonts w:ascii="Arial" w:hAnsi="Arial" w:cs="Arial"/>
          <w:bCs/>
          <w:lang w:bidi="en-US"/>
        </w:rPr>
      </w:pPr>
      <w:r w:rsidRPr="00326418">
        <w:rPr>
          <w:rFonts w:ascii="Arial" w:hAnsi="Arial" w:cs="Arial"/>
          <w:bCs/>
          <w:lang w:bidi="en-US"/>
        </w:rPr>
        <w:t>I am a</w:t>
      </w:r>
      <w:r w:rsidR="00C21AA0">
        <w:rPr>
          <w:rFonts w:ascii="Arial" w:hAnsi="Arial" w:cs="Arial"/>
          <w:bCs/>
          <w:lang w:bidi="en-US"/>
        </w:rPr>
        <w:t xml:space="preserve"> </w:t>
      </w:r>
      <w:r w:rsidRPr="00326418">
        <w:rPr>
          <w:rFonts w:ascii="Arial" w:hAnsi="Arial" w:cs="Arial"/>
          <w:bCs/>
          <w:lang w:bidi="en-US"/>
        </w:rPr>
        <w:t xml:space="preserve">scientist specializing in medical image analysis with technical expertise </w:t>
      </w:r>
      <w:r w:rsidR="000A65E9">
        <w:rPr>
          <w:rFonts w:ascii="Arial" w:hAnsi="Arial" w:cs="Arial"/>
          <w:bCs/>
          <w:lang w:bidi="en-US"/>
        </w:rPr>
        <w:t xml:space="preserve">in </w:t>
      </w:r>
      <w:r w:rsidRPr="00326418">
        <w:rPr>
          <w:rFonts w:ascii="Arial" w:hAnsi="Arial" w:cs="Arial"/>
          <w:bCs/>
          <w:lang w:bidi="en-US"/>
        </w:rPr>
        <w:t xml:space="preserve">and international recognition </w:t>
      </w:r>
      <w:r w:rsidR="000A65E9">
        <w:rPr>
          <w:rFonts w:ascii="Arial" w:hAnsi="Arial" w:cs="Arial"/>
          <w:bCs/>
          <w:lang w:bidi="en-US"/>
        </w:rPr>
        <w:t>for</w:t>
      </w:r>
      <w:r w:rsidRPr="00326418">
        <w:rPr>
          <w:rFonts w:ascii="Arial" w:hAnsi="Arial" w:cs="Arial"/>
          <w:bCs/>
          <w:lang w:bidi="en-US"/>
        </w:rPr>
        <w:t xml:space="preserve"> the development of high-quality, open-source computational strategies for </w:t>
      </w:r>
      <w:r w:rsidR="009D7C65">
        <w:rPr>
          <w:rFonts w:ascii="Arial" w:hAnsi="Arial" w:cs="Arial"/>
          <w:bCs/>
          <w:lang w:bidi="en-US"/>
        </w:rPr>
        <w:t>large-scale medical and biological research</w:t>
      </w:r>
      <w:r w:rsidRPr="00326418">
        <w:rPr>
          <w:rFonts w:ascii="Arial" w:hAnsi="Arial" w:cs="Arial"/>
          <w:bCs/>
          <w:lang w:bidi="en-US"/>
        </w:rPr>
        <w:t xml:space="preserve"> </w:t>
      </w:r>
      <w:r w:rsidR="009D7C65">
        <w:rPr>
          <w:rFonts w:ascii="Arial" w:hAnsi="Arial" w:cs="Arial"/>
          <w:bCs/>
          <w:lang w:bidi="en-US"/>
        </w:rPr>
        <w:t>targeting</w:t>
      </w:r>
      <w:r w:rsidRPr="00326418">
        <w:rPr>
          <w:rFonts w:ascii="Arial" w:hAnsi="Arial" w:cs="Arial"/>
          <w:bCs/>
          <w:lang w:bidi="en-US"/>
        </w:rPr>
        <w:t xml:space="preserve"> neuroscience, pulmonary, and cardiac research a</w:t>
      </w:r>
      <w:r w:rsidR="000A65E9">
        <w:rPr>
          <w:rFonts w:ascii="Arial" w:hAnsi="Arial" w:cs="Arial"/>
          <w:bCs/>
          <w:lang w:bidi="en-US"/>
        </w:rPr>
        <w:t>pplications</w:t>
      </w:r>
      <w:r w:rsidRPr="00326418">
        <w:rPr>
          <w:rFonts w:ascii="Arial" w:hAnsi="Arial" w:cs="Arial"/>
          <w:bCs/>
          <w:lang w:bidi="en-US"/>
        </w:rPr>
        <w:t>.</w:t>
      </w:r>
    </w:p>
    <w:p w14:paraId="2D3F007E" w14:textId="77777777" w:rsidR="002A3A47" w:rsidRPr="00CC2892" w:rsidRDefault="002A3A47" w:rsidP="00326418">
      <w:pPr>
        <w:spacing w:before="120" w:after="120"/>
        <w:ind w:left="720" w:right="-54"/>
        <w:jc w:val="both"/>
        <w:rPr>
          <w:rFonts w:ascii="Arial" w:hAnsi="Arial" w:cs="Arial"/>
          <w:bCs/>
        </w:rPr>
      </w:pPr>
    </w:p>
    <w:p w14:paraId="36ECD3A1" w14:textId="76BE29F3" w:rsidR="009220A6" w:rsidRPr="00D878C8" w:rsidRDefault="00921045" w:rsidP="009220A6">
      <w:pPr>
        <w:pStyle w:val="ListParagraph"/>
        <w:numPr>
          <w:ilvl w:val="1"/>
          <w:numId w:val="2"/>
        </w:numPr>
        <w:spacing w:before="120" w:after="120"/>
        <w:ind w:left="1080" w:right="-54" w:hanging="360"/>
        <w:rPr>
          <w:rFonts w:ascii="Arial" w:hAnsi="Arial" w:cs="Arial"/>
          <w:b/>
        </w:rPr>
      </w:pPr>
      <w:r w:rsidRPr="00D36BF4">
        <w:rPr>
          <w:rFonts w:ascii="Arial" w:hAnsi="Arial" w:cs="Arial"/>
          <w:b/>
        </w:rPr>
        <w:lastRenderedPageBreak/>
        <w:t>C</w:t>
      </w:r>
      <w:r w:rsidR="009A6720" w:rsidRPr="00D36BF4">
        <w:rPr>
          <w:rFonts w:ascii="Arial" w:hAnsi="Arial" w:cs="Arial"/>
          <w:b/>
        </w:rPr>
        <w:t xml:space="preserve">urrent </w:t>
      </w:r>
      <w:r w:rsidR="00CC2892" w:rsidRPr="00D36BF4">
        <w:rPr>
          <w:rFonts w:ascii="Arial" w:hAnsi="Arial" w:cs="Arial"/>
          <w:b/>
        </w:rPr>
        <w:t>P</w:t>
      </w:r>
      <w:r w:rsidR="009A6720" w:rsidRPr="00D36BF4">
        <w:rPr>
          <w:rFonts w:ascii="Arial" w:hAnsi="Arial" w:cs="Arial"/>
          <w:b/>
        </w:rPr>
        <w:t>rojects</w:t>
      </w:r>
    </w:p>
    <w:p w14:paraId="58F8AB0A" w14:textId="6D30351A" w:rsidR="00567BAB" w:rsidRDefault="00567BAB" w:rsidP="00567BAB">
      <w:pPr>
        <w:spacing w:before="120" w:after="120"/>
        <w:ind w:left="720" w:right="-54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ANTsX</w:t>
      </w:r>
      <w:proofErr w:type="spellEnd"/>
      <w:r>
        <w:rPr>
          <w:rFonts w:ascii="Arial" w:hAnsi="Arial" w:cs="Arial"/>
          <w:b/>
        </w:rPr>
        <w:t xml:space="preserve"> Ecosystem Development</w:t>
      </w:r>
    </w:p>
    <w:p w14:paraId="32F47C90" w14:textId="5C640020" w:rsidR="006529CB" w:rsidRDefault="00567BAB" w:rsidP="006529CB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I am one of the co-founders and main developers of the </w:t>
      </w:r>
      <w:r w:rsidRPr="00567BAB">
        <w:rPr>
          <w:rFonts w:ascii="Arial" w:hAnsi="Arial" w:cs="Arial"/>
          <w:bCs/>
          <w:sz w:val="22"/>
          <w:szCs w:val="22"/>
        </w:rPr>
        <w:t>Advanced Normalization Tools Ecosyste</w:t>
      </w:r>
      <w:r w:rsidR="006529CB">
        <w:rPr>
          <w:rFonts w:ascii="Arial" w:hAnsi="Arial" w:cs="Arial"/>
          <w:bCs/>
          <w:sz w:val="22"/>
          <w:szCs w:val="22"/>
        </w:rPr>
        <w:t>m</w:t>
      </w:r>
      <w:r w:rsidRPr="00567BAB">
        <w:rPr>
          <w:rFonts w:ascii="Arial" w:hAnsi="Arial" w:cs="Arial"/>
          <w:bCs/>
          <w:sz w:val="22"/>
          <w:szCs w:val="22"/>
        </w:rPr>
        <w:t xml:space="preserve"> (</w:t>
      </w:r>
      <w:proofErr w:type="spellStart"/>
      <w:r w:rsidRPr="00567BAB">
        <w:rPr>
          <w:rFonts w:ascii="Arial" w:hAnsi="Arial" w:cs="Arial"/>
          <w:bCs/>
          <w:sz w:val="22"/>
          <w:szCs w:val="22"/>
        </w:rPr>
        <w:t>ANTsX</w:t>
      </w:r>
      <w:proofErr w:type="spellEnd"/>
      <w:r w:rsidRPr="00567BAB"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>---</w:t>
      </w:r>
      <w:r w:rsidRPr="00567BAB">
        <w:rPr>
          <w:rFonts w:ascii="Arial" w:hAnsi="Arial" w:cs="Arial"/>
          <w:bCs/>
          <w:sz w:val="22"/>
          <w:szCs w:val="22"/>
        </w:rPr>
        <w:t>a state-of-the-art, open-source library of software tools for image registration,</w:t>
      </w:r>
      <w:r w:rsidR="006529CB">
        <w:rPr>
          <w:rFonts w:ascii="Arial" w:hAnsi="Arial" w:cs="Arial"/>
          <w:bCs/>
          <w:sz w:val="22"/>
          <w:szCs w:val="22"/>
        </w:rPr>
        <w:t xml:space="preserve"> </w:t>
      </w:r>
      <w:r w:rsidRPr="00567BAB">
        <w:rPr>
          <w:rFonts w:ascii="Arial" w:hAnsi="Arial" w:cs="Arial"/>
          <w:bCs/>
          <w:sz w:val="22"/>
          <w:szCs w:val="22"/>
        </w:rPr>
        <w:t xml:space="preserve">segmentation, and other </w:t>
      </w:r>
      <w:r w:rsidR="00D73074">
        <w:rPr>
          <w:rFonts w:ascii="Arial" w:hAnsi="Arial" w:cs="Arial"/>
          <w:bCs/>
          <w:sz w:val="22"/>
          <w:szCs w:val="22"/>
        </w:rPr>
        <w:t xml:space="preserve">quantitative </w:t>
      </w:r>
      <w:r w:rsidRPr="00567BAB">
        <w:rPr>
          <w:rFonts w:ascii="Arial" w:hAnsi="Arial" w:cs="Arial"/>
          <w:bCs/>
          <w:sz w:val="22"/>
          <w:szCs w:val="22"/>
        </w:rPr>
        <w:t>medical imag</w:t>
      </w:r>
      <w:r w:rsidR="000A65E9">
        <w:rPr>
          <w:rFonts w:ascii="Arial" w:hAnsi="Arial" w:cs="Arial"/>
          <w:bCs/>
          <w:sz w:val="22"/>
          <w:szCs w:val="22"/>
        </w:rPr>
        <w:t>ing</w:t>
      </w:r>
      <w:r w:rsidRPr="00567BAB">
        <w:rPr>
          <w:rFonts w:ascii="Arial" w:hAnsi="Arial" w:cs="Arial"/>
          <w:bCs/>
          <w:sz w:val="22"/>
          <w:szCs w:val="22"/>
        </w:rPr>
        <w:t xml:space="preserve"> functionality.</w:t>
      </w:r>
      <w:r>
        <w:rPr>
          <w:rFonts w:ascii="Arial" w:hAnsi="Arial" w:cs="Arial"/>
          <w:bCs/>
          <w:sz w:val="22"/>
          <w:szCs w:val="22"/>
        </w:rPr>
        <w:t xml:space="preserve">  </w:t>
      </w:r>
      <w:r w:rsidR="006529CB" w:rsidRPr="006529CB">
        <w:rPr>
          <w:rFonts w:ascii="Arial" w:hAnsi="Arial" w:cs="Arial"/>
          <w:bCs/>
          <w:sz w:val="22"/>
          <w:szCs w:val="22"/>
        </w:rPr>
        <w:t xml:space="preserve">Over the course of its development, </w:t>
      </w:r>
      <w:proofErr w:type="spellStart"/>
      <w:r w:rsidR="006529CB" w:rsidRPr="006529CB">
        <w:rPr>
          <w:rFonts w:ascii="Arial" w:hAnsi="Arial" w:cs="Arial"/>
          <w:bCs/>
          <w:sz w:val="22"/>
          <w:szCs w:val="22"/>
        </w:rPr>
        <w:t>ANTs</w:t>
      </w:r>
      <w:r w:rsidR="006529CB">
        <w:rPr>
          <w:rFonts w:ascii="Arial" w:hAnsi="Arial" w:cs="Arial"/>
          <w:bCs/>
          <w:sz w:val="22"/>
          <w:szCs w:val="22"/>
        </w:rPr>
        <w:t>X</w:t>
      </w:r>
      <w:proofErr w:type="spellEnd"/>
      <w:r w:rsidR="006529CB" w:rsidRPr="006529CB">
        <w:rPr>
          <w:rFonts w:ascii="Arial" w:hAnsi="Arial" w:cs="Arial"/>
          <w:bCs/>
          <w:sz w:val="22"/>
          <w:szCs w:val="22"/>
        </w:rPr>
        <w:t xml:space="preserve"> has enabled hundreds of academic and industrial scientists to meet modern quantitative imaging needs with particular focus on issues in biomedical imaging. A broad range of </w:t>
      </w:r>
      <w:proofErr w:type="spellStart"/>
      <w:r w:rsidR="006529CB" w:rsidRPr="006529CB">
        <w:rPr>
          <w:rFonts w:ascii="Arial" w:hAnsi="Arial" w:cs="Arial"/>
          <w:bCs/>
          <w:sz w:val="22"/>
          <w:szCs w:val="22"/>
        </w:rPr>
        <w:t>ANTs</w:t>
      </w:r>
      <w:r w:rsidR="006529CB">
        <w:rPr>
          <w:rFonts w:ascii="Arial" w:hAnsi="Arial" w:cs="Arial"/>
          <w:bCs/>
          <w:sz w:val="22"/>
          <w:szCs w:val="22"/>
        </w:rPr>
        <w:t>X</w:t>
      </w:r>
      <w:proofErr w:type="spellEnd"/>
      <w:r w:rsidR="006529CB" w:rsidRPr="006529CB">
        <w:rPr>
          <w:rFonts w:ascii="Arial" w:hAnsi="Arial" w:cs="Arial"/>
          <w:bCs/>
          <w:sz w:val="22"/>
          <w:szCs w:val="22"/>
        </w:rPr>
        <w:t xml:space="preserve">-based applications and published research sample the study of organisms from small animals to humans as well as target organ systems such as respiratory, cardiovascular, and nervous. </w:t>
      </w:r>
      <w:r>
        <w:rPr>
          <w:rFonts w:ascii="Arial" w:hAnsi="Arial" w:cs="Arial"/>
          <w:bCs/>
          <w:sz w:val="22"/>
          <w:szCs w:val="22"/>
        </w:rPr>
        <w:t>This toolkit is used widely by multiple universities (e.g., Stanford University, Harvard University, University of California, Los Angeles)</w:t>
      </w:r>
      <w:r w:rsidR="00D73074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D73074">
        <w:rPr>
          <w:rFonts w:ascii="Arial" w:hAnsi="Arial" w:cs="Arial"/>
          <w:bCs/>
          <w:sz w:val="22"/>
          <w:szCs w:val="22"/>
        </w:rPr>
        <w:t>businesses</w:t>
      </w:r>
      <w:r>
        <w:rPr>
          <w:rFonts w:ascii="Arial" w:hAnsi="Arial" w:cs="Arial"/>
          <w:bCs/>
          <w:sz w:val="22"/>
          <w:szCs w:val="22"/>
        </w:rPr>
        <w:t xml:space="preserve"> (e.g., General Electric Research</w:t>
      </w:r>
      <w:r w:rsidR="00D73074">
        <w:rPr>
          <w:rFonts w:ascii="Arial" w:hAnsi="Arial" w:cs="Arial"/>
          <w:bCs/>
          <w:sz w:val="22"/>
          <w:szCs w:val="22"/>
        </w:rPr>
        <w:t xml:space="preserve"> and Konica Minolta</w:t>
      </w:r>
      <w:r>
        <w:rPr>
          <w:rFonts w:ascii="Arial" w:hAnsi="Arial" w:cs="Arial"/>
          <w:bCs/>
          <w:sz w:val="22"/>
          <w:szCs w:val="22"/>
        </w:rPr>
        <w:t>)</w:t>
      </w:r>
      <w:r w:rsidR="00D73074">
        <w:rPr>
          <w:rFonts w:ascii="Arial" w:hAnsi="Arial" w:cs="Arial"/>
          <w:bCs/>
          <w:sz w:val="22"/>
          <w:szCs w:val="22"/>
        </w:rPr>
        <w:t>, and research institut</w:t>
      </w:r>
      <w:r w:rsidR="000A65E9">
        <w:rPr>
          <w:rFonts w:ascii="Arial" w:hAnsi="Arial" w:cs="Arial"/>
          <w:bCs/>
          <w:sz w:val="22"/>
          <w:szCs w:val="22"/>
        </w:rPr>
        <w:t>ions</w:t>
      </w:r>
      <w:r w:rsidR="00D73074">
        <w:rPr>
          <w:rFonts w:ascii="Arial" w:hAnsi="Arial" w:cs="Arial"/>
          <w:bCs/>
          <w:sz w:val="22"/>
          <w:szCs w:val="22"/>
        </w:rPr>
        <w:t xml:space="preserve"> (e.g., </w:t>
      </w:r>
      <w:r w:rsidR="000A65E9">
        <w:rPr>
          <w:rFonts w:ascii="Arial" w:hAnsi="Arial" w:cs="Arial"/>
          <w:bCs/>
          <w:sz w:val="22"/>
          <w:szCs w:val="22"/>
        </w:rPr>
        <w:t xml:space="preserve">the </w:t>
      </w:r>
      <w:r w:rsidR="00D73074">
        <w:rPr>
          <w:rFonts w:ascii="Arial" w:hAnsi="Arial" w:cs="Arial"/>
          <w:bCs/>
          <w:sz w:val="22"/>
          <w:szCs w:val="22"/>
        </w:rPr>
        <w:t>Child Mind Institute</w:t>
      </w:r>
      <w:r w:rsidR="000A65E9">
        <w:rPr>
          <w:rFonts w:ascii="Arial" w:hAnsi="Arial" w:cs="Arial"/>
          <w:bCs/>
          <w:sz w:val="22"/>
          <w:szCs w:val="22"/>
        </w:rPr>
        <w:t xml:space="preserve"> and</w:t>
      </w:r>
      <w:r w:rsidR="00D73074">
        <w:rPr>
          <w:rFonts w:ascii="Arial" w:hAnsi="Arial" w:cs="Arial"/>
          <w:bCs/>
          <w:sz w:val="22"/>
          <w:szCs w:val="22"/>
        </w:rPr>
        <w:t xml:space="preserve"> </w:t>
      </w:r>
      <w:r w:rsidR="000A65E9">
        <w:rPr>
          <w:rFonts w:ascii="Arial" w:hAnsi="Arial" w:cs="Arial"/>
          <w:bCs/>
          <w:sz w:val="22"/>
          <w:szCs w:val="22"/>
        </w:rPr>
        <w:t xml:space="preserve">the </w:t>
      </w:r>
      <w:r w:rsidR="00D73074">
        <w:rPr>
          <w:rFonts w:ascii="Arial" w:hAnsi="Arial" w:cs="Arial"/>
          <w:bCs/>
          <w:sz w:val="22"/>
          <w:szCs w:val="22"/>
        </w:rPr>
        <w:t>Allen Institute for Brain Science)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D73074">
        <w:rPr>
          <w:rFonts w:ascii="Arial" w:hAnsi="Arial" w:cs="Arial"/>
          <w:bCs/>
          <w:sz w:val="22"/>
          <w:szCs w:val="22"/>
        </w:rPr>
        <w:t>around</w:t>
      </w:r>
      <w:r>
        <w:rPr>
          <w:rFonts w:ascii="Arial" w:hAnsi="Arial" w:cs="Arial"/>
          <w:bCs/>
          <w:sz w:val="22"/>
          <w:szCs w:val="22"/>
        </w:rPr>
        <w:t xml:space="preserve"> the world.  </w:t>
      </w:r>
    </w:p>
    <w:p w14:paraId="4C71AF0A" w14:textId="19D7DF6D" w:rsidR="00567BAB" w:rsidRDefault="00D73074" w:rsidP="00D73074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sz w:val="22"/>
          <w:szCs w:val="22"/>
        </w:rPr>
        <w:t>ANTsX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tools are described by some of the most highly cited publications in the field:</w:t>
      </w:r>
    </w:p>
    <w:p w14:paraId="38DEC770" w14:textId="15B73BA6" w:rsidR="00D73074" w:rsidRPr="00D73074" w:rsidRDefault="00D73074" w:rsidP="00D73074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nl-NL" w:bidi="en-US"/>
        </w:rPr>
        <w:t>, Cook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PA</w:t>
      </w:r>
      <w:r w:rsidRPr="00737803">
        <w:rPr>
          <w:rFonts w:ascii="Arial" w:hAnsi="Arial" w:cs="Arial"/>
          <w:sz w:val="22"/>
          <w:szCs w:val="22"/>
          <w:lang w:val="de-DE" w:bidi="en-US"/>
        </w:rPr>
        <w:t>, Klein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A</w:t>
      </w:r>
      <w:r w:rsidRPr="00737803">
        <w:rPr>
          <w:rFonts w:ascii="Arial" w:hAnsi="Arial" w:cs="Arial"/>
          <w:sz w:val="22"/>
          <w:szCs w:val="22"/>
          <w:lang w:val="da-DK" w:bidi="en-US"/>
        </w:rPr>
        <w:t>, Song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G</w:t>
      </w:r>
      <w:r w:rsidRPr="00737803">
        <w:rPr>
          <w:rFonts w:ascii="Arial" w:hAnsi="Arial" w:cs="Arial"/>
          <w:sz w:val="22"/>
          <w:szCs w:val="22"/>
          <w:lang w:val="de-DE" w:bidi="en-US"/>
        </w:rPr>
        <w:t>, Das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SR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JT</w:t>
      </w:r>
      <w:r w:rsidRPr="00737803">
        <w:rPr>
          <w:rFonts w:ascii="Arial" w:hAnsi="Arial" w:cs="Arial"/>
          <w:sz w:val="22"/>
          <w:szCs w:val="22"/>
          <w:lang w:val="de-DE" w:bidi="en-US"/>
        </w:rPr>
        <w:t>, Kandel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BM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van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Strien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</w:t>
      </w:r>
      <w:r w:rsidRPr="00737803">
        <w:rPr>
          <w:rFonts w:ascii="Arial" w:hAnsi="Arial" w:cs="Arial"/>
          <w:sz w:val="22"/>
          <w:szCs w:val="22"/>
          <w:lang w:val="it-IT" w:bidi="en-US"/>
        </w:rPr>
        <w:t>, Stone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JR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Gee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JC,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Large-Scale Evaluation of ANTs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FreeSurfer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Cortical Thickness Measurements.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>Neuroimage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99:166-179, Oct 2014.  </w:t>
      </w:r>
      <w:r w:rsidRPr="00985C7A">
        <w:rPr>
          <w:rFonts w:ascii="Arial" w:hAnsi="Arial" w:cs="Arial"/>
          <w:sz w:val="22"/>
          <w:szCs w:val="22"/>
        </w:rPr>
        <w:t>DOI: </w:t>
      </w:r>
      <w:hyperlink r:id="rId11" w:tgtFrame="_blank" w:history="1">
        <w:r w:rsidRPr="00985C7A">
          <w:rPr>
            <w:rStyle w:val="Hyperlink"/>
            <w:rFonts w:ascii="Arial" w:hAnsi="Arial" w:cs="Arial"/>
            <w:sz w:val="22"/>
            <w:szCs w:val="22"/>
          </w:rPr>
          <w:t>10.1016/j.neuroimage.2014.05.044</w:t>
        </w:r>
      </w:hyperlink>
      <w:r>
        <w:rPr>
          <w:rFonts w:ascii="Arial" w:hAnsi="Arial" w:cs="Arial"/>
          <w:sz w:val="22"/>
          <w:szCs w:val="22"/>
        </w:rPr>
        <w:t>.  Cited 576 times.</w:t>
      </w:r>
    </w:p>
    <w:p w14:paraId="0F4434DB" w14:textId="5CE42EA8" w:rsidR="00D73074" w:rsidRDefault="00D73074" w:rsidP="00D73074">
      <w:pPr>
        <w:pStyle w:val="BodyText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Song G, Cook PA, Klein A, and Gee JC. A Reproducible Evaluation of ANTs Similarity Metric Performance in Brain Image Registration.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Neuroimage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54(3):2033–2044, February 2011. </w:t>
      </w:r>
      <w:r>
        <w:rPr>
          <w:rFonts w:ascii="Arial" w:hAnsi="Arial" w:cs="Arial"/>
          <w:sz w:val="22"/>
          <w:szCs w:val="22"/>
        </w:rPr>
        <w:t xml:space="preserve"> </w:t>
      </w:r>
      <w:r w:rsidRPr="00AE75CC">
        <w:rPr>
          <w:rFonts w:ascii="Arial" w:hAnsi="Arial" w:cs="Arial"/>
          <w:sz w:val="22"/>
          <w:szCs w:val="22"/>
        </w:rPr>
        <w:t>DOI: </w:t>
      </w:r>
      <w:hyperlink r:id="rId12" w:tgtFrame="_blank" w:history="1">
        <w:r w:rsidRPr="00AE75CC">
          <w:rPr>
            <w:rStyle w:val="Hyperlink"/>
            <w:rFonts w:ascii="Arial" w:hAnsi="Arial" w:cs="Arial"/>
            <w:sz w:val="22"/>
            <w:szCs w:val="22"/>
          </w:rPr>
          <w:t>10.1016/j.neuroimage.2010.09.025</w:t>
        </w:r>
      </w:hyperlink>
      <w:r>
        <w:rPr>
          <w:rFonts w:ascii="Arial" w:hAnsi="Arial" w:cs="Arial"/>
          <w:sz w:val="22"/>
          <w:szCs w:val="22"/>
        </w:rPr>
        <w:t>.  Cited 3644 times.</w:t>
      </w:r>
    </w:p>
    <w:p w14:paraId="6A754563" w14:textId="05A3E011" w:rsidR="00567BAB" w:rsidRPr="00D73074" w:rsidRDefault="00D73074" w:rsidP="00D73074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Cook PA, Egan A, Zheng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Yushkevich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PA, and Gee JC.  N4ITK: Improved N3 Bias Correction.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Med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29(6):1310–1320, June 2010. </w:t>
      </w:r>
      <w:r>
        <w:rPr>
          <w:rFonts w:ascii="Arial" w:hAnsi="Arial" w:cs="Arial"/>
          <w:sz w:val="22"/>
          <w:szCs w:val="22"/>
        </w:rPr>
        <w:t xml:space="preserve"> </w:t>
      </w:r>
      <w:r w:rsidRPr="00AE75CC">
        <w:rPr>
          <w:rFonts w:ascii="Arial" w:hAnsi="Arial" w:cs="Arial"/>
          <w:sz w:val="22"/>
          <w:szCs w:val="22"/>
        </w:rPr>
        <w:t>DOI: </w:t>
      </w:r>
      <w:hyperlink r:id="rId13" w:tgtFrame="_blank" w:history="1">
        <w:r w:rsidRPr="00AE75CC">
          <w:rPr>
            <w:rStyle w:val="Hyperlink"/>
            <w:rFonts w:ascii="Arial" w:hAnsi="Arial" w:cs="Arial"/>
            <w:sz w:val="22"/>
            <w:szCs w:val="22"/>
          </w:rPr>
          <w:t>10.1109/TMI.2010.2086065</w:t>
        </w:r>
      </w:hyperlink>
      <w:r>
        <w:rPr>
          <w:rFonts w:ascii="Arial" w:hAnsi="Arial" w:cs="Arial"/>
          <w:sz w:val="22"/>
          <w:szCs w:val="22"/>
        </w:rPr>
        <w:t>.  Cited 4430 times.</w:t>
      </w:r>
    </w:p>
    <w:p w14:paraId="67CDC87C" w14:textId="4F20A337" w:rsidR="00567BAB" w:rsidRDefault="00D73074" w:rsidP="00D73074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In addition,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ANTs</w:t>
      </w:r>
      <w:r>
        <w:rPr>
          <w:rFonts w:ascii="Arial" w:hAnsi="Arial" w:cs="Arial"/>
          <w:bCs/>
          <w:sz w:val="22"/>
          <w:szCs w:val="22"/>
        </w:rPr>
        <w:t>X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has been integrated into multiple, </w:t>
      </w:r>
      <w:r>
        <w:rPr>
          <w:rFonts w:ascii="Arial" w:hAnsi="Arial" w:cs="Arial"/>
          <w:bCs/>
          <w:sz w:val="22"/>
          <w:szCs w:val="22"/>
        </w:rPr>
        <w:t xml:space="preserve">highly </w:t>
      </w:r>
      <w:r w:rsidR="000A65E9">
        <w:rPr>
          <w:rFonts w:ascii="Arial" w:hAnsi="Arial" w:cs="Arial"/>
          <w:bCs/>
          <w:sz w:val="22"/>
          <w:szCs w:val="22"/>
        </w:rPr>
        <w:t>vetted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 workflows such as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fMRIprep</w:t>
      </w:r>
      <w:proofErr w:type="spellEnd"/>
      <w:r w:rsidR="002A3A47">
        <w:rPr>
          <w:rFonts w:ascii="Arial" w:hAnsi="Arial" w:cs="Arial"/>
          <w:bCs/>
          <w:sz w:val="22"/>
          <w:szCs w:val="22"/>
        </w:rPr>
        <w:t xml:space="preserve"> (Stanford University) </w:t>
      </w:r>
      <w:r w:rsidR="00567BAB" w:rsidRPr="00567BAB">
        <w:rPr>
          <w:rFonts w:ascii="Arial" w:hAnsi="Arial" w:cs="Arial"/>
          <w:bCs/>
          <w:sz w:val="22"/>
          <w:szCs w:val="22"/>
        </w:rPr>
        <w:t>and the Spinal Cord Toolbox</w:t>
      </w:r>
      <w:r w:rsidR="002A3A47">
        <w:rPr>
          <w:rFonts w:ascii="Arial" w:hAnsi="Arial" w:cs="Arial"/>
          <w:bCs/>
          <w:sz w:val="22"/>
          <w:szCs w:val="22"/>
        </w:rPr>
        <w:t xml:space="preserve"> (</w:t>
      </w:r>
      <w:r w:rsidR="002A3A47" w:rsidRPr="002A3A47">
        <w:rPr>
          <w:rFonts w:ascii="Arial" w:hAnsi="Arial" w:cs="Arial"/>
          <w:bCs/>
          <w:sz w:val="22"/>
          <w:szCs w:val="22"/>
        </w:rPr>
        <w:t>École Polytechnique de Montréal</w:t>
      </w:r>
      <w:r w:rsidR="002A3A47">
        <w:rPr>
          <w:rFonts w:ascii="Arial" w:hAnsi="Arial" w:cs="Arial"/>
          <w:bCs/>
          <w:sz w:val="22"/>
          <w:szCs w:val="22"/>
        </w:rPr>
        <w:t>)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. </w:t>
      </w:r>
      <w:r w:rsidR="000A65E9">
        <w:rPr>
          <w:rFonts w:ascii="Arial" w:hAnsi="Arial" w:cs="Arial"/>
          <w:bCs/>
          <w:sz w:val="22"/>
          <w:szCs w:val="22"/>
        </w:rPr>
        <w:t>Popular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ANTs</w:t>
      </w:r>
      <w:r>
        <w:rPr>
          <w:rFonts w:ascii="Arial" w:hAnsi="Arial" w:cs="Arial"/>
          <w:bCs/>
          <w:sz w:val="22"/>
          <w:szCs w:val="22"/>
        </w:rPr>
        <w:t>X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pipelines, such as cortical thickness estimation, have been integrated into Docker containers and packaged as Brain Imaging Data Structure</w:t>
      </w:r>
      <w:r w:rsidR="000A65E9">
        <w:rPr>
          <w:rFonts w:ascii="Arial" w:hAnsi="Arial" w:cs="Arial"/>
          <w:bCs/>
          <w:sz w:val="22"/>
          <w:szCs w:val="22"/>
        </w:rPr>
        <w:t>s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 (BIDS) and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FlyWheel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applications (i.e., “gears”). It has also been independently ported for various platforms including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Neurodebian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(Debian OS),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Neuroconductor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(the R statistical project), and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Nipype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(Python). </w:t>
      </w:r>
      <w:r w:rsidR="006529CB">
        <w:rPr>
          <w:rFonts w:ascii="Arial" w:hAnsi="Arial" w:cs="Arial"/>
          <w:bCs/>
          <w:sz w:val="22"/>
          <w:szCs w:val="22"/>
        </w:rPr>
        <w:t>Even o</w:t>
      </w:r>
      <w:r w:rsidR="00E44B7B">
        <w:rPr>
          <w:rFonts w:ascii="Arial" w:hAnsi="Arial" w:cs="Arial"/>
          <w:bCs/>
          <w:sz w:val="22"/>
          <w:szCs w:val="22"/>
        </w:rPr>
        <w:t xml:space="preserve">ther </w:t>
      </w:r>
      <w:r w:rsidR="006529CB">
        <w:rPr>
          <w:rFonts w:ascii="Arial" w:hAnsi="Arial" w:cs="Arial"/>
          <w:bCs/>
          <w:sz w:val="22"/>
          <w:szCs w:val="22"/>
        </w:rPr>
        <w:t xml:space="preserve">“competing” </w:t>
      </w:r>
      <w:r w:rsidR="00E44B7B">
        <w:rPr>
          <w:rFonts w:ascii="Arial" w:hAnsi="Arial" w:cs="Arial"/>
          <w:bCs/>
          <w:sz w:val="22"/>
          <w:szCs w:val="22"/>
        </w:rPr>
        <w:t>packages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, such as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FreeSurfer</w:t>
      </w:r>
      <w:proofErr w:type="spellEnd"/>
      <w:r w:rsidR="00191B1D">
        <w:rPr>
          <w:rFonts w:ascii="Arial" w:hAnsi="Arial" w:cs="Arial"/>
          <w:bCs/>
          <w:sz w:val="22"/>
          <w:szCs w:val="22"/>
        </w:rPr>
        <w:t xml:space="preserve"> (Harvard University)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, have incorporated well-performing and complementary ANTs components into their own libraries. According to GitHub, recent unique “clones” have averaged </w:t>
      </w:r>
      <w:r>
        <w:rPr>
          <w:rFonts w:ascii="Arial" w:hAnsi="Arial" w:cs="Arial"/>
          <w:bCs/>
          <w:sz w:val="22"/>
          <w:szCs w:val="22"/>
        </w:rPr>
        <w:t xml:space="preserve">approximately 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34 per day with the total number of clones being approximately twice that many. </w:t>
      </w:r>
    </w:p>
    <w:p w14:paraId="076A366A" w14:textId="77777777" w:rsidR="009220A6" w:rsidRPr="00567BAB" w:rsidRDefault="009220A6" w:rsidP="00D73074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</w:p>
    <w:p w14:paraId="6480583F" w14:textId="77777777" w:rsidR="00D73074" w:rsidRPr="00326418" w:rsidRDefault="00D73074" w:rsidP="00D73074">
      <w:pPr>
        <w:widowControl w:val="0"/>
        <w:autoSpaceDE w:val="0"/>
        <w:autoSpaceDN w:val="0"/>
        <w:spacing w:before="120" w:after="120"/>
        <w:ind w:left="720" w:right="-54"/>
        <w:rPr>
          <w:rFonts w:ascii="Arial" w:hAnsi="Arial" w:cs="Arial"/>
          <w:b/>
          <w:bCs/>
          <w:lang w:bidi="en-US"/>
        </w:rPr>
      </w:pPr>
      <w:r w:rsidRPr="00326418">
        <w:rPr>
          <w:rFonts w:ascii="Arial" w:hAnsi="Arial" w:cs="Arial"/>
          <w:b/>
          <w:bCs/>
          <w:lang w:bidi="en-US"/>
        </w:rPr>
        <w:t>Deep Learning in Medical Imaging</w:t>
      </w:r>
    </w:p>
    <w:p w14:paraId="4F0802A3" w14:textId="2C6646DF" w:rsidR="00567BAB" w:rsidRPr="0067619C" w:rsidRDefault="0067619C" w:rsidP="0067619C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 w:rsidRPr="0067619C">
        <w:rPr>
          <w:rFonts w:ascii="Arial" w:hAnsi="Arial" w:cs="Arial"/>
          <w:bCs/>
          <w:sz w:val="22"/>
          <w:szCs w:val="22"/>
        </w:rPr>
        <w:t xml:space="preserve">Over the course of its development, </w:t>
      </w:r>
      <w:proofErr w:type="spellStart"/>
      <w:r w:rsidRPr="0067619C">
        <w:rPr>
          <w:rFonts w:ascii="Arial" w:hAnsi="Arial" w:cs="Arial"/>
          <w:bCs/>
          <w:sz w:val="22"/>
          <w:szCs w:val="22"/>
        </w:rPr>
        <w:t>ANTs</w:t>
      </w:r>
      <w:r w:rsidR="000C2992">
        <w:rPr>
          <w:rFonts w:ascii="Arial" w:hAnsi="Arial" w:cs="Arial"/>
          <w:bCs/>
          <w:sz w:val="22"/>
          <w:szCs w:val="22"/>
        </w:rPr>
        <w:t>X</w:t>
      </w:r>
      <w:proofErr w:type="spellEnd"/>
      <w:r w:rsidRPr="0067619C">
        <w:rPr>
          <w:rFonts w:ascii="Arial" w:hAnsi="Arial" w:cs="Arial"/>
          <w:bCs/>
          <w:sz w:val="22"/>
          <w:szCs w:val="22"/>
        </w:rPr>
        <w:t xml:space="preserve"> has been extended to complementary frameworks resulting in the Python- and R-based </w:t>
      </w:r>
      <w:proofErr w:type="spellStart"/>
      <w:r w:rsidRPr="0067619C">
        <w:rPr>
          <w:rFonts w:ascii="Arial" w:hAnsi="Arial" w:cs="Arial"/>
          <w:bCs/>
          <w:sz w:val="22"/>
          <w:szCs w:val="22"/>
        </w:rPr>
        <w:t>ANTsPy</w:t>
      </w:r>
      <w:proofErr w:type="spellEnd"/>
      <w:r w:rsidRPr="0067619C">
        <w:rPr>
          <w:rFonts w:ascii="Arial" w:hAnsi="Arial" w:cs="Arial"/>
          <w:bCs/>
          <w:sz w:val="22"/>
          <w:szCs w:val="22"/>
        </w:rPr>
        <w:t xml:space="preserve"> and </w:t>
      </w:r>
      <w:proofErr w:type="spellStart"/>
      <w:r w:rsidRPr="0067619C">
        <w:rPr>
          <w:rFonts w:ascii="Arial" w:hAnsi="Arial" w:cs="Arial"/>
          <w:bCs/>
          <w:sz w:val="22"/>
          <w:szCs w:val="22"/>
        </w:rPr>
        <w:t>ANTsR</w:t>
      </w:r>
      <w:proofErr w:type="spellEnd"/>
      <w:r w:rsidRPr="0067619C">
        <w:rPr>
          <w:rFonts w:ascii="Arial" w:hAnsi="Arial" w:cs="Arial"/>
          <w:bCs/>
          <w:sz w:val="22"/>
          <w:szCs w:val="22"/>
        </w:rPr>
        <w:t xml:space="preserve"> toolkits, respectively. These packages interface with extremely popular, high-level, open-source programming platforms which have significantly increased the user base of ANTs. The rapidly rising popularity of deep learning motivated further recent enhancement of ANTs and its extensions</w:t>
      </w:r>
      <w:r>
        <w:rPr>
          <w:rFonts w:ascii="Arial" w:hAnsi="Arial" w:cs="Arial"/>
          <w:bCs/>
          <w:sz w:val="22"/>
          <w:szCs w:val="22"/>
        </w:rPr>
        <w:t xml:space="preserve">, specifically </w:t>
      </w:r>
      <w:proofErr w:type="spellStart"/>
      <w:r>
        <w:rPr>
          <w:rFonts w:ascii="Arial" w:hAnsi="Arial" w:cs="Arial"/>
          <w:bCs/>
          <w:sz w:val="22"/>
          <w:szCs w:val="22"/>
        </w:rPr>
        <w:t>ANTsRNet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bCs/>
          <w:sz w:val="22"/>
          <w:szCs w:val="22"/>
        </w:rPr>
        <w:t>ANTsPyNet</w:t>
      </w:r>
      <w:proofErr w:type="spellEnd"/>
      <w:r>
        <w:rPr>
          <w:rFonts w:ascii="Arial" w:hAnsi="Arial" w:cs="Arial"/>
          <w:bCs/>
          <w:sz w:val="22"/>
          <w:szCs w:val="22"/>
        </w:rPr>
        <w:t>, dynamic</w:t>
      </w:r>
      <w:r w:rsidRPr="0067619C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67619C">
        <w:rPr>
          <w:rFonts w:ascii="Arial" w:hAnsi="Arial" w:cs="Arial"/>
          <w:bCs/>
          <w:sz w:val="22"/>
          <w:szCs w:val="22"/>
        </w:rPr>
        <w:t>Keras</w:t>
      </w:r>
      <w:proofErr w:type="spellEnd"/>
      <w:r w:rsidRPr="0067619C">
        <w:rPr>
          <w:rFonts w:ascii="Arial" w:hAnsi="Arial" w:cs="Arial"/>
          <w:bCs/>
          <w:sz w:val="22"/>
          <w:szCs w:val="22"/>
        </w:rPr>
        <w:t xml:space="preserve">/TensorFlow-based library of popular deep learning architectures and applications specifically geared towards medical imaging. </w:t>
      </w:r>
    </w:p>
    <w:p w14:paraId="76BEB28C" w14:textId="69FEFCAB" w:rsidR="00567BAB" w:rsidRDefault="0067619C" w:rsidP="00567BAB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</w:t>
      </w:r>
      <w:r>
        <w:rPr>
          <w:rFonts w:ascii="Arial" w:hAnsi="Arial" w:cs="Arial"/>
          <w:b/>
          <w:bCs/>
          <w:sz w:val="22"/>
          <w:szCs w:val="22"/>
          <w:lang w:bidi="en-US"/>
        </w:rPr>
        <w:t>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Philip A. Cook, Andrew J. Holbrook, Hans J. Johnson, John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Muschelli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Gabriel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Devenyi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Jeffrey T.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Sandhitsu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R. Das, Nicholas C. Cullen, Daniel L. Gillen, Michael A. Yassa, James R. Stone, James C. Gee, and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for the Alzheimer’s </w:t>
      </w:r>
      <w:r w:rsidRPr="00737803">
        <w:rPr>
          <w:rFonts w:ascii="Arial" w:hAnsi="Arial" w:cs="Arial"/>
          <w:sz w:val="22"/>
          <w:szCs w:val="22"/>
          <w:lang w:bidi="en-US"/>
        </w:rPr>
        <w:lastRenderedPageBreak/>
        <w:t xml:space="preserve">Disease Neuroimaging Initiative. The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ANTsX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ecosystem for quantitative biological and medical imaging.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Sci Rep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11(1):9068, Apr 2021.  </w:t>
      </w:r>
      <w:r w:rsidRPr="00760A31">
        <w:rPr>
          <w:rFonts w:ascii="Arial" w:hAnsi="Arial" w:cs="Arial"/>
          <w:sz w:val="22"/>
          <w:szCs w:val="22"/>
        </w:rPr>
        <w:t>DOI: </w:t>
      </w:r>
      <w:hyperlink r:id="rId14" w:tgtFrame="_blank" w:history="1">
        <w:r w:rsidRPr="00760A31">
          <w:rPr>
            <w:rStyle w:val="Hyperlink"/>
            <w:rFonts w:ascii="Arial" w:hAnsi="Arial" w:cs="Arial"/>
            <w:sz w:val="22"/>
            <w:szCs w:val="22"/>
          </w:rPr>
          <w:t>10.1101/2020.10.19.20215392</w:t>
        </w:r>
      </w:hyperlink>
      <w:r>
        <w:rPr>
          <w:rFonts w:ascii="Arial" w:hAnsi="Arial" w:cs="Arial"/>
          <w:sz w:val="22"/>
          <w:szCs w:val="22"/>
        </w:rPr>
        <w:t>.  Cited 46 times.</w:t>
      </w:r>
    </w:p>
    <w:p w14:paraId="7DAD700E" w14:textId="77777777" w:rsidR="009220A6" w:rsidRPr="0067619C" w:rsidRDefault="009220A6" w:rsidP="009220A6">
      <w:pPr>
        <w:pStyle w:val="BodyText"/>
        <w:widowControl w:val="0"/>
        <w:autoSpaceDE w:val="0"/>
        <w:autoSpaceDN w:val="0"/>
        <w:spacing w:before="120" w:after="120"/>
        <w:ind w:left="1080" w:right="-54"/>
        <w:jc w:val="both"/>
        <w:rPr>
          <w:rFonts w:ascii="Arial" w:hAnsi="Arial" w:cs="Arial"/>
          <w:sz w:val="22"/>
          <w:szCs w:val="22"/>
          <w:lang w:bidi="en-US"/>
        </w:rPr>
      </w:pPr>
    </w:p>
    <w:p w14:paraId="0DC003E0" w14:textId="77777777" w:rsidR="00C206DE" w:rsidRDefault="00C206DE" w:rsidP="00C206DE">
      <w:pPr>
        <w:spacing w:before="120" w:after="120"/>
        <w:ind w:right="-54" w:firstLine="720"/>
        <w:rPr>
          <w:rFonts w:ascii="Arial" w:hAnsi="Arial" w:cs="Arial"/>
          <w:b/>
          <w:bCs/>
          <w:lang w:bidi="en-US"/>
        </w:rPr>
      </w:pPr>
      <w:r w:rsidRPr="00326418">
        <w:rPr>
          <w:rFonts w:ascii="Arial" w:hAnsi="Arial" w:cs="Arial"/>
          <w:b/>
          <w:bCs/>
          <w:lang w:bidi="en-US"/>
        </w:rPr>
        <w:t>Traumatic Brain Injury</w:t>
      </w:r>
    </w:p>
    <w:p w14:paraId="4F5FDF86" w14:textId="6AB5CAF1" w:rsidR="009220A6" w:rsidRPr="000A65E9" w:rsidRDefault="00414284" w:rsidP="009220A6">
      <w:pPr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0A65E9">
        <w:rPr>
          <w:rFonts w:ascii="Arial" w:hAnsi="Arial" w:cs="Arial"/>
          <w:sz w:val="22"/>
          <w:szCs w:val="22"/>
          <w:lang w:bidi="en-US"/>
        </w:rPr>
        <w:t xml:space="preserve">With principal UVa collaborators James Stone and Brian </w:t>
      </w:r>
      <w:proofErr w:type="spellStart"/>
      <w:r w:rsidRPr="000A65E9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0A65E9">
        <w:rPr>
          <w:rFonts w:ascii="Arial" w:hAnsi="Arial" w:cs="Arial"/>
          <w:sz w:val="22"/>
          <w:szCs w:val="22"/>
          <w:lang w:bidi="en-US"/>
        </w:rPr>
        <w:t xml:space="preserve">, we are </w:t>
      </w:r>
      <w:r w:rsidR="009220A6" w:rsidRPr="000A65E9">
        <w:rPr>
          <w:rFonts w:ascii="Arial" w:hAnsi="Arial" w:cs="Arial"/>
          <w:sz w:val="22"/>
          <w:szCs w:val="22"/>
          <w:lang w:bidi="en-US"/>
        </w:rPr>
        <w:t xml:space="preserve">engaged in ongoing research investigating chronic neurological changes in </w:t>
      </w:r>
      <w:r w:rsidRPr="000A65E9">
        <w:rPr>
          <w:rFonts w:ascii="Arial" w:hAnsi="Arial" w:cs="Arial"/>
          <w:sz w:val="22"/>
          <w:szCs w:val="22"/>
          <w:lang w:bidi="en-US"/>
        </w:rPr>
        <w:t>individuals</w:t>
      </w:r>
      <w:r w:rsidR="009220A6" w:rsidRPr="000A65E9">
        <w:rPr>
          <w:rFonts w:ascii="Arial" w:hAnsi="Arial" w:cs="Arial"/>
          <w:sz w:val="22"/>
          <w:szCs w:val="22"/>
          <w:lang w:bidi="en-US"/>
        </w:rPr>
        <w:t xml:space="preserve"> repeatedly exposed to low-intensity blasts. </w:t>
      </w:r>
      <w:r w:rsidRPr="000A65E9">
        <w:rPr>
          <w:rFonts w:ascii="Arial" w:hAnsi="Arial" w:cs="Arial"/>
          <w:sz w:val="22"/>
          <w:szCs w:val="22"/>
          <w:lang w:bidi="en-US"/>
        </w:rPr>
        <w:t xml:space="preserve">  We have made major contributions to the community in the form of statistical methods and </w:t>
      </w:r>
      <w:r w:rsidR="009A141B">
        <w:rPr>
          <w:rFonts w:ascii="Arial" w:hAnsi="Arial" w:cs="Arial"/>
          <w:sz w:val="22"/>
          <w:szCs w:val="22"/>
          <w:lang w:bidi="en-US"/>
        </w:rPr>
        <w:t xml:space="preserve">analysis of </w:t>
      </w:r>
      <w:r w:rsidRPr="000A65E9">
        <w:rPr>
          <w:rFonts w:ascii="Arial" w:hAnsi="Arial" w:cs="Arial"/>
          <w:sz w:val="22"/>
          <w:szCs w:val="22"/>
          <w:lang w:bidi="en-US"/>
        </w:rPr>
        <w:t xml:space="preserve">neuroimaging </w:t>
      </w:r>
      <w:r w:rsidR="009A141B">
        <w:rPr>
          <w:rFonts w:ascii="Arial" w:hAnsi="Arial" w:cs="Arial"/>
          <w:sz w:val="22"/>
          <w:szCs w:val="22"/>
          <w:lang w:bidi="en-US"/>
        </w:rPr>
        <w:t>sequelae</w:t>
      </w:r>
      <w:r w:rsidRPr="000A65E9">
        <w:rPr>
          <w:rFonts w:ascii="Arial" w:hAnsi="Arial" w:cs="Arial"/>
          <w:sz w:val="22"/>
          <w:szCs w:val="22"/>
          <w:lang w:bidi="en-US"/>
        </w:rPr>
        <w:t>:</w:t>
      </w:r>
    </w:p>
    <w:p w14:paraId="3E678D81" w14:textId="1DE7A7AC" w:rsidR="009220A6" w:rsidRDefault="009220A6" w:rsidP="009220A6">
      <w:pPr>
        <w:pStyle w:val="BodyText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>, and James R. Stone. Interpretable, similarity-driven multi-view embeddings from high-dimensional biomedical data.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Nat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Comput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Sci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1(2):143-152, Feb 2021.  </w:t>
      </w:r>
      <w:r w:rsidRPr="00760A31">
        <w:rPr>
          <w:rFonts w:ascii="Arial" w:hAnsi="Arial" w:cs="Arial"/>
          <w:sz w:val="22"/>
          <w:szCs w:val="22"/>
        </w:rPr>
        <w:t>DOI: </w:t>
      </w:r>
      <w:hyperlink r:id="rId15" w:tgtFrame="_blank" w:history="1">
        <w:r w:rsidRPr="00760A31">
          <w:rPr>
            <w:rStyle w:val="Hyperlink"/>
            <w:rFonts w:ascii="Arial" w:hAnsi="Arial" w:cs="Arial"/>
            <w:sz w:val="22"/>
            <w:szCs w:val="22"/>
          </w:rPr>
          <w:t>10.1038/s43588-021-00049-4</w:t>
        </w:r>
      </w:hyperlink>
      <w:r>
        <w:rPr>
          <w:rFonts w:ascii="Arial" w:hAnsi="Arial" w:cs="Arial"/>
          <w:sz w:val="22"/>
          <w:szCs w:val="22"/>
        </w:rPr>
        <w:t>.  Cited 9 times.</w:t>
      </w:r>
    </w:p>
    <w:p w14:paraId="234A14AA" w14:textId="305B443D" w:rsidR="00C206DE" w:rsidRPr="009220A6" w:rsidRDefault="009220A6" w:rsidP="009220A6">
      <w:pPr>
        <w:pStyle w:val="BodyText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James Stone, Brian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Eric Wasserman, Jessica Gill, Elena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Polejaeva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Kristine Dell, Walter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Carr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Angela Yarnell, Matthew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LoPresti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Peter Walker, Meghan O’Brien, Natalie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Domeisen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Alycia Quick, Claire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Modica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John D. Hughes, Francis Haran, Carl Goforth, and Stephen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Ahlers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. Functional and structural neuroimaging correlates of repetitive low-level blast exposure in career breachers.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J Neurotrauma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37(23):2468-2481, Dec 2020.  </w:t>
      </w:r>
      <w:r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16" w:tgtFrame="_blank" w:history="1">
        <w:r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10.1089/neu.2020.7141</w:t>
        </w:r>
      </w:hyperlink>
      <w:r w:rsidRPr="00A55D5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Cited 28 times.</w:t>
      </w:r>
    </w:p>
    <w:p w14:paraId="6DD51C08" w14:textId="77777777" w:rsidR="009220A6" w:rsidRPr="009220A6" w:rsidRDefault="009220A6" w:rsidP="009220A6">
      <w:pPr>
        <w:pStyle w:val="BodyText"/>
        <w:spacing w:before="120" w:after="120"/>
        <w:ind w:left="1080" w:right="-54"/>
        <w:jc w:val="both"/>
        <w:rPr>
          <w:rFonts w:ascii="Arial" w:hAnsi="Arial" w:cs="Arial"/>
        </w:rPr>
      </w:pPr>
    </w:p>
    <w:p w14:paraId="4F80344C" w14:textId="1A6156C2" w:rsidR="00163BDE" w:rsidRDefault="00C206DE" w:rsidP="009D7C65">
      <w:pPr>
        <w:spacing w:before="120" w:after="120"/>
        <w:ind w:left="720" w:right="-54"/>
        <w:rPr>
          <w:rFonts w:ascii="Arial" w:hAnsi="Arial" w:cs="Arial"/>
          <w:b/>
        </w:rPr>
      </w:pPr>
      <w:r>
        <w:rPr>
          <w:rFonts w:ascii="Arial" w:hAnsi="Arial" w:cs="Arial"/>
          <w:b/>
        </w:rPr>
        <w:t>Hyperpolarized gas imaging quantification</w:t>
      </w:r>
    </w:p>
    <w:p w14:paraId="4C0D2ED5" w14:textId="3DFABE6B" w:rsidR="009D7C65" w:rsidRDefault="007056FF" w:rsidP="009604A9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UVa</w:t>
      </w:r>
      <w:r w:rsidR="00E8690A">
        <w:rPr>
          <w:rFonts w:ascii="Arial" w:hAnsi="Arial" w:cs="Arial"/>
          <w:bCs/>
          <w:sz w:val="22"/>
          <w:szCs w:val="22"/>
        </w:rPr>
        <w:t xml:space="preserve"> is internationally recognized for its innovation </w:t>
      </w:r>
      <w:r w:rsidR="000A65E9">
        <w:rPr>
          <w:rFonts w:ascii="Arial" w:hAnsi="Arial" w:cs="Arial"/>
          <w:bCs/>
          <w:sz w:val="22"/>
          <w:szCs w:val="22"/>
        </w:rPr>
        <w:t>in</w:t>
      </w:r>
      <w:r w:rsidR="00E8690A">
        <w:rPr>
          <w:rFonts w:ascii="Arial" w:hAnsi="Arial" w:cs="Arial"/>
          <w:bCs/>
          <w:sz w:val="22"/>
          <w:szCs w:val="22"/>
        </w:rPr>
        <w:t xml:space="preserve"> functional lung imaging using hyperpolarized gas.  I provide algorithmic innovation for image quantitation.  </w:t>
      </w:r>
      <w:r w:rsidR="000A65E9">
        <w:rPr>
          <w:rFonts w:ascii="Arial" w:hAnsi="Arial" w:cs="Arial"/>
          <w:bCs/>
          <w:sz w:val="22"/>
          <w:szCs w:val="22"/>
        </w:rPr>
        <w:t>T</w:t>
      </w:r>
      <w:r w:rsidR="00E8690A">
        <w:rPr>
          <w:rFonts w:ascii="Arial" w:hAnsi="Arial" w:cs="Arial"/>
          <w:bCs/>
          <w:sz w:val="22"/>
          <w:szCs w:val="22"/>
        </w:rPr>
        <w:t xml:space="preserve">his work is also publicly available as open-source and has been recently </w:t>
      </w:r>
      <w:r w:rsidR="009604A9">
        <w:rPr>
          <w:rFonts w:ascii="Arial" w:hAnsi="Arial" w:cs="Arial"/>
          <w:bCs/>
          <w:sz w:val="22"/>
          <w:szCs w:val="22"/>
        </w:rPr>
        <w:t>leveraged for use as a research community resource at (</w:t>
      </w:r>
      <w:hyperlink r:id="rId17" w:history="1">
        <w:r w:rsidR="009604A9" w:rsidRPr="00C12D3C">
          <w:rPr>
            <w:rStyle w:val="Hyperlink"/>
            <w:rFonts w:ascii="Arial" w:hAnsi="Arial" w:cs="Arial"/>
            <w:bCs/>
            <w:sz w:val="22"/>
            <w:szCs w:val="22"/>
          </w:rPr>
          <w:t>www.xenonanalysis.com</w:t>
        </w:r>
      </w:hyperlink>
      <w:r w:rsidR="009604A9">
        <w:rPr>
          <w:rFonts w:ascii="Arial" w:hAnsi="Arial" w:cs="Arial"/>
          <w:bCs/>
          <w:sz w:val="22"/>
          <w:szCs w:val="22"/>
        </w:rPr>
        <w:t>).  Major publications include:</w:t>
      </w:r>
    </w:p>
    <w:p w14:paraId="2EC03903" w14:textId="07334DBB" w:rsidR="009604A9" w:rsidRPr="009604A9" w:rsidRDefault="009604A9" w:rsidP="009604A9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Talissa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 Mu He, G. Wilson Miller,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Yun M. Shim, James C. Gee, John P. Mugler III, and Jaime F. Mata. Image- versus histogram-based considerations in semantic segmentation of pulmonary hyperpolarized gas images. 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</w:t>
      </w:r>
      <w:r w:rsidRPr="00737803">
        <w:rPr>
          <w:rFonts w:ascii="Arial" w:hAnsi="Arial" w:cs="Arial"/>
          <w:sz w:val="22"/>
          <w:szCs w:val="22"/>
          <w:lang w:bidi="en-US"/>
        </w:rPr>
        <w:t>, 86(5):2822-2836, Nov 2021.</w:t>
      </w:r>
      <w:r>
        <w:rPr>
          <w:rFonts w:ascii="Arial" w:hAnsi="Arial" w:cs="Arial"/>
          <w:sz w:val="22"/>
          <w:szCs w:val="22"/>
        </w:rPr>
        <w:t xml:space="preserve">  </w:t>
      </w:r>
      <w:r w:rsidRPr="00760A31">
        <w:rPr>
          <w:rFonts w:ascii="Arial" w:hAnsi="Arial" w:cs="Arial"/>
          <w:sz w:val="22"/>
          <w:szCs w:val="22"/>
        </w:rPr>
        <w:t>DOI: </w:t>
      </w:r>
      <w:hyperlink r:id="rId18" w:tgtFrame="_blank" w:history="1">
        <w:r w:rsidRPr="00760A31">
          <w:rPr>
            <w:rStyle w:val="Hyperlink"/>
            <w:rFonts w:ascii="Arial" w:hAnsi="Arial" w:cs="Arial"/>
            <w:sz w:val="22"/>
            <w:szCs w:val="22"/>
          </w:rPr>
          <w:t>10.1002/mrm.28908</w:t>
        </w:r>
      </w:hyperlink>
      <w:r>
        <w:rPr>
          <w:rFonts w:ascii="Arial" w:hAnsi="Arial" w:cs="Arial"/>
          <w:sz w:val="22"/>
          <w:szCs w:val="22"/>
        </w:rPr>
        <w:t>.  Cited 7 times.</w:t>
      </w:r>
    </w:p>
    <w:p w14:paraId="307AAE10" w14:textId="72BA44B5" w:rsidR="009604A9" w:rsidRPr="009604A9" w:rsidRDefault="009604A9" w:rsidP="009604A9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Zixuan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Lin,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Feng, Nicholas Cullen, Jaime F. Mata, Lucia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Flors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James C. Gee, Talissa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John P. Mugler III,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Qing. Convolutional Neural Networks with Template-Based Data Augmentation for Functional Lung Image Quantification.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26(3):412-423, Mar 2019.  </w:t>
      </w:r>
      <w:r w:rsidRPr="00F9143B">
        <w:rPr>
          <w:rFonts w:ascii="Arial" w:hAnsi="Arial" w:cs="Arial"/>
          <w:sz w:val="22"/>
          <w:szCs w:val="22"/>
        </w:rPr>
        <w:t>DOI: </w:t>
      </w:r>
      <w:hyperlink r:id="rId19" w:tgtFrame="_blank" w:history="1">
        <w:r w:rsidRPr="00F9143B">
          <w:rPr>
            <w:rStyle w:val="Hyperlink"/>
            <w:rFonts w:ascii="Arial" w:hAnsi="Arial" w:cs="Arial"/>
            <w:sz w:val="22"/>
            <w:szCs w:val="22"/>
          </w:rPr>
          <w:t>10.1016/j.acra.2018.08.003</w:t>
        </w:r>
      </w:hyperlink>
      <w:r>
        <w:rPr>
          <w:rFonts w:ascii="Arial" w:hAnsi="Arial" w:cs="Arial"/>
          <w:sz w:val="22"/>
          <w:szCs w:val="22"/>
        </w:rPr>
        <w:t>.  Cited 49 times.</w:t>
      </w:r>
    </w:p>
    <w:p w14:paraId="34724B69" w14:textId="6EEAC68B" w:rsidR="009604A9" w:rsidRPr="009604A9" w:rsidRDefault="009604A9" w:rsidP="009604A9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de Lange EE, Mugler III JP, and Gee JC. Ventilation-Based Segmentation of the Lungs Using Hyperpolarized 3He MRI.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34(4):831–841, October 2011. </w:t>
      </w:r>
      <w:r>
        <w:rPr>
          <w:rFonts w:ascii="Arial" w:hAnsi="Arial" w:cs="Arial"/>
          <w:sz w:val="22"/>
          <w:szCs w:val="22"/>
        </w:rPr>
        <w:t xml:space="preserve"> </w:t>
      </w:r>
      <w:r w:rsidRPr="00AE75CC">
        <w:rPr>
          <w:rFonts w:ascii="Arial" w:hAnsi="Arial" w:cs="Arial"/>
          <w:sz w:val="22"/>
          <w:szCs w:val="22"/>
        </w:rPr>
        <w:t>DOI: </w:t>
      </w:r>
      <w:hyperlink r:id="rId20" w:tgtFrame="_blank" w:history="1">
        <w:r w:rsidRPr="00AE75CC">
          <w:rPr>
            <w:rStyle w:val="Hyperlink"/>
            <w:rFonts w:ascii="Arial" w:hAnsi="Arial" w:cs="Arial"/>
            <w:sz w:val="22"/>
            <w:szCs w:val="22"/>
          </w:rPr>
          <w:t>10.1002/jmri.22738</w:t>
        </w:r>
      </w:hyperlink>
      <w:r>
        <w:rPr>
          <w:rFonts w:ascii="Arial" w:hAnsi="Arial" w:cs="Arial"/>
          <w:sz w:val="22"/>
          <w:szCs w:val="22"/>
        </w:rPr>
        <w:t>.  Cited 66 times.</w:t>
      </w:r>
    </w:p>
    <w:p w14:paraId="46C64CD1" w14:textId="1FFD9615" w:rsidR="009604A9" w:rsidRPr="009604A9" w:rsidRDefault="009604A9" w:rsidP="009604A9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Song G, de Lange EE, Mugler III JP, and Gee JC. Feature Analysis of Hyperpolarized Helium-3 Pulmonary MRI: A Study of Asthmatics versus Non-Asthmatics. 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63(6):1448–1455, June 2010. </w:t>
      </w:r>
      <w:r>
        <w:rPr>
          <w:rFonts w:ascii="Arial" w:hAnsi="Arial" w:cs="Arial"/>
          <w:sz w:val="22"/>
          <w:szCs w:val="22"/>
        </w:rPr>
        <w:t xml:space="preserve"> </w:t>
      </w:r>
      <w:r w:rsidRPr="00AE75CC">
        <w:rPr>
          <w:rFonts w:ascii="Arial" w:hAnsi="Arial" w:cs="Arial"/>
          <w:sz w:val="22"/>
          <w:szCs w:val="22"/>
        </w:rPr>
        <w:t>DOI: </w:t>
      </w:r>
      <w:hyperlink r:id="rId21" w:tgtFrame="_blank" w:history="1">
        <w:r w:rsidRPr="00AE75CC">
          <w:rPr>
            <w:rStyle w:val="Hyperlink"/>
            <w:rFonts w:ascii="Arial" w:hAnsi="Arial" w:cs="Arial"/>
            <w:sz w:val="22"/>
            <w:szCs w:val="22"/>
          </w:rPr>
          <w:t>10.1002/mrm.22390</w:t>
        </w:r>
      </w:hyperlink>
      <w:r>
        <w:rPr>
          <w:rFonts w:ascii="Arial" w:hAnsi="Arial" w:cs="Arial"/>
          <w:sz w:val="22"/>
          <w:szCs w:val="22"/>
        </w:rPr>
        <w:t>.  Cited 51 times.</w:t>
      </w:r>
    </w:p>
    <w:p w14:paraId="086D33AC" w14:textId="77777777" w:rsidR="00E8690A" w:rsidRDefault="00E8690A" w:rsidP="009D7C65">
      <w:pPr>
        <w:spacing w:before="120" w:after="120"/>
        <w:ind w:left="720" w:right="-54"/>
        <w:rPr>
          <w:rFonts w:ascii="Arial" w:hAnsi="Arial" w:cs="Arial"/>
          <w:bCs/>
          <w:sz w:val="22"/>
          <w:szCs w:val="22"/>
        </w:rPr>
      </w:pPr>
    </w:p>
    <w:p w14:paraId="3059C41E" w14:textId="2C736623" w:rsidR="00712E30" w:rsidRPr="00712E30" w:rsidRDefault="00921045" w:rsidP="00712E30">
      <w:pPr>
        <w:pStyle w:val="ListParagraph"/>
        <w:numPr>
          <w:ilvl w:val="1"/>
          <w:numId w:val="2"/>
        </w:numPr>
        <w:spacing w:before="120" w:after="120"/>
        <w:ind w:left="1080" w:right="-54" w:hanging="360"/>
        <w:rPr>
          <w:rFonts w:ascii="Arial" w:hAnsi="Arial" w:cs="Arial"/>
          <w:b/>
        </w:rPr>
      </w:pPr>
      <w:r w:rsidRPr="00D36BF4">
        <w:rPr>
          <w:rFonts w:ascii="Arial" w:hAnsi="Arial" w:cs="Arial"/>
          <w:b/>
        </w:rPr>
        <w:t>R</w:t>
      </w:r>
      <w:r w:rsidR="009A6720" w:rsidRPr="00D36BF4">
        <w:rPr>
          <w:rFonts w:ascii="Arial" w:hAnsi="Arial" w:cs="Arial"/>
          <w:b/>
        </w:rPr>
        <w:t xml:space="preserve">esearch </w:t>
      </w:r>
      <w:r w:rsidR="00CC2892" w:rsidRPr="00D36BF4">
        <w:rPr>
          <w:rFonts w:ascii="Arial" w:hAnsi="Arial" w:cs="Arial"/>
          <w:b/>
        </w:rPr>
        <w:t>C</w:t>
      </w:r>
      <w:r w:rsidR="009A6720" w:rsidRPr="00D36BF4">
        <w:rPr>
          <w:rFonts w:ascii="Arial" w:hAnsi="Arial" w:cs="Arial"/>
          <w:b/>
        </w:rPr>
        <w:t>ollaboration/</w:t>
      </w:r>
      <w:r w:rsidR="008A6769" w:rsidRPr="00D36BF4">
        <w:rPr>
          <w:rFonts w:ascii="Arial" w:hAnsi="Arial" w:cs="Arial"/>
          <w:b/>
        </w:rPr>
        <w:t>T</w:t>
      </w:r>
      <w:r w:rsidR="009A6720" w:rsidRPr="00D36BF4">
        <w:rPr>
          <w:rFonts w:ascii="Arial" w:hAnsi="Arial" w:cs="Arial"/>
          <w:b/>
        </w:rPr>
        <w:t xml:space="preserve">eam </w:t>
      </w:r>
      <w:r w:rsidR="00CC2892" w:rsidRPr="00D36BF4">
        <w:rPr>
          <w:rFonts w:ascii="Arial" w:hAnsi="Arial" w:cs="Arial"/>
          <w:b/>
        </w:rPr>
        <w:t>S</w:t>
      </w:r>
      <w:r w:rsidR="009A6720" w:rsidRPr="00D36BF4">
        <w:rPr>
          <w:rFonts w:ascii="Arial" w:hAnsi="Arial" w:cs="Arial"/>
          <w:b/>
        </w:rPr>
        <w:t>cience</w:t>
      </w:r>
    </w:p>
    <w:p w14:paraId="3E951633" w14:textId="441D73D5" w:rsidR="00B471EF" w:rsidRDefault="00191B1D" w:rsidP="00163BDE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As my scientific contributions involve algorithmic development </w:t>
      </w:r>
      <w:r w:rsidR="001A04CB">
        <w:rPr>
          <w:rFonts w:ascii="Arial" w:hAnsi="Arial" w:cs="Arial"/>
          <w:bCs/>
          <w:sz w:val="22"/>
          <w:szCs w:val="22"/>
        </w:rPr>
        <w:t>and</w:t>
      </w:r>
      <w:r>
        <w:rPr>
          <w:rFonts w:ascii="Arial" w:hAnsi="Arial" w:cs="Arial"/>
          <w:bCs/>
          <w:sz w:val="22"/>
          <w:szCs w:val="22"/>
        </w:rPr>
        <w:t xml:space="preserve"> open-source tools for medical image analysis, </w:t>
      </w:r>
      <w:r w:rsidR="000A65E9">
        <w:rPr>
          <w:rFonts w:ascii="Arial" w:hAnsi="Arial" w:cs="Arial"/>
          <w:bCs/>
          <w:sz w:val="22"/>
          <w:szCs w:val="22"/>
        </w:rPr>
        <w:t>much of</w:t>
      </w:r>
      <w:r>
        <w:rPr>
          <w:rFonts w:ascii="Arial" w:hAnsi="Arial" w:cs="Arial"/>
          <w:bCs/>
          <w:sz w:val="22"/>
          <w:szCs w:val="22"/>
        </w:rPr>
        <w:t xml:space="preserve"> my research is collaborative and team science-oriented.  </w:t>
      </w:r>
      <w:r w:rsidR="001A04CB">
        <w:rPr>
          <w:rFonts w:ascii="Arial" w:hAnsi="Arial" w:cs="Arial"/>
          <w:bCs/>
          <w:sz w:val="22"/>
          <w:szCs w:val="22"/>
        </w:rPr>
        <w:t xml:space="preserve">My collaborations typically involve a consulting and/or mentoring </w:t>
      </w:r>
      <w:proofErr w:type="spellStart"/>
      <w:r w:rsidR="00C340D5">
        <w:rPr>
          <w:rFonts w:ascii="Arial" w:hAnsi="Arial" w:cs="Arial"/>
          <w:bCs/>
          <w:sz w:val="22"/>
          <w:szCs w:val="22"/>
        </w:rPr>
        <w:t>n</w:t>
      </w:r>
      <w:r w:rsidR="001A04CB">
        <w:rPr>
          <w:rFonts w:ascii="Arial" w:hAnsi="Arial" w:cs="Arial"/>
          <w:bCs/>
          <w:sz w:val="22"/>
          <w:szCs w:val="22"/>
        </w:rPr>
        <w:t>ole</w:t>
      </w:r>
      <w:proofErr w:type="spellEnd"/>
      <w:r w:rsidR="00B471EF">
        <w:rPr>
          <w:rFonts w:ascii="Arial" w:hAnsi="Arial" w:cs="Arial"/>
          <w:bCs/>
          <w:sz w:val="22"/>
          <w:szCs w:val="22"/>
        </w:rPr>
        <w:t xml:space="preserve"> as illustrated by the numerous </w:t>
      </w:r>
      <w:r w:rsidR="00B471EF">
        <w:rPr>
          <w:rFonts w:ascii="Arial" w:hAnsi="Arial" w:cs="Arial"/>
          <w:bCs/>
          <w:sz w:val="22"/>
          <w:szCs w:val="22"/>
        </w:rPr>
        <w:lastRenderedPageBreak/>
        <w:t>publications and grants listed.  I have also provided collaborative services such as providing evaluative comparison data for international competitions using ANTs software:</w:t>
      </w:r>
    </w:p>
    <w:p w14:paraId="2AFAA118" w14:textId="29394544" w:rsidR="00EE5769" w:rsidRPr="00EE5769" w:rsidRDefault="00EE5769" w:rsidP="00EE5769">
      <w:pPr>
        <w:pStyle w:val="ListParagraph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Generated </w:t>
      </w:r>
      <w:r w:rsidR="000A65E9">
        <w:rPr>
          <w:rFonts w:ascii="Arial" w:hAnsi="Arial" w:cs="Arial"/>
          <w:bCs/>
          <w:sz w:val="22"/>
          <w:szCs w:val="22"/>
        </w:rPr>
        <w:t>comparative</w:t>
      </w:r>
      <w:r>
        <w:rPr>
          <w:rFonts w:ascii="Arial" w:hAnsi="Arial" w:cs="Arial"/>
          <w:bCs/>
          <w:sz w:val="22"/>
          <w:szCs w:val="22"/>
        </w:rPr>
        <w:t xml:space="preserve"> mappings for the MICCAI </w:t>
      </w:r>
      <w:proofErr w:type="spellStart"/>
      <w:r>
        <w:rPr>
          <w:rFonts w:ascii="Arial" w:hAnsi="Arial" w:cs="Arial"/>
          <w:bCs/>
          <w:sz w:val="22"/>
          <w:szCs w:val="22"/>
        </w:rPr>
        <w:t>BraTS</w:t>
      </w:r>
      <w:proofErr w:type="spellEnd"/>
      <w:r>
        <w:rPr>
          <w:rFonts w:ascii="Arial" w:hAnsi="Arial" w:cs="Arial"/>
          <w:bCs/>
          <w:sz w:val="22"/>
          <w:szCs w:val="22"/>
        </w:rPr>
        <w:t>-Reg challenge (2022).</w:t>
      </w:r>
    </w:p>
    <w:p w14:paraId="13C5A912" w14:textId="5CC27475" w:rsidR="00EE5769" w:rsidRDefault="00EE5769" w:rsidP="00B471EF">
      <w:pPr>
        <w:pStyle w:val="ListParagraph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</w:t>
      </w:r>
      <w:r w:rsidRPr="00B471EF">
        <w:rPr>
          <w:rFonts w:ascii="Arial" w:hAnsi="Arial" w:cs="Arial"/>
          <w:bCs/>
          <w:sz w:val="22"/>
          <w:szCs w:val="22"/>
        </w:rPr>
        <w:t xml:space="preserve">rovided canonical </w:t>
      </w:r>
      <w:r>
        <w:rPr>
          <w:rFonts w:ascii="Arial" w:hAnsi="Arial" w:cs="Arial"/>
          <w:bCs/>
          <w:sz w:val="22"/>
          <w:szCs w:val="22"/>
        </w:rPr>
        <w:t>label mappings</w:t>
      </w:r>
      <w:r w:rsidRPr="00B471EF">
        <w:rPr>
          <w:rFonts w:ascii="Arial" w:hAnsi="Arial" w:cs="Arial"/>
          <w:bCs/>
          <w:sz w:val="22"/>
          <w:szCs w:val="22"/>
        </w:rPr>
        <w:t xml:space="preserve"> for </w:t>
      </w:r>
      <w:r>
        <w:rPr>
          <w:rFonts w:ascii="Arial" w:hAnsi="Arial" w:cs="Arial"/>
          <w:bCs/>
          <w:sz w:val="22"/>
          <w:szCs w:val="22"/>
        </w:rPr>
        <w:t xml:space="preserve">the MICCAI </w:t>
      </w:r>
      <w:hyperlink r:id="rId22" w:history="1">
        <w:r w:rsidRPr="00B471EF">
          <w:rPr>
            <w:rStyle w:val="Hyperlink"/>
            <w:rFonts w:ascii="Arial" w:hAnsi="Arial" w:cs="Arial"/>
            <w:bCs/>
            <w:color w:val="000000" w:themeColor="text1"/>
            <w:sz w:val="22"/>
            <w:szCs w:val="22"/>
            <w:u w:val="none"/>
          </w:rPr>
          <w:t>Grand Challenge and Workshop on Multi-Atlas Labeling</w:t>
        </w:r>
      </w:hyperlink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 (2013)</w:t>
      </w:r>
      <w:r w:rsidRPr="00B471EF">
        <w:rPr>
          <w:rFonts w:ascii="Arial" w:hAnsi="Arial" w:cs="Arial"/>
          <w:bCs/>
          <w:sz w:val="22"/>
          <w:szCs w:val="22"/>
        </w:rPr>
        <w:t>.</w:t>
      </w:r>
    </w:p>
    <w:p w14:paraId="4947D033" w14:textId="372CBDE6" w:rsidR="00B471EF" w:rsidRPr="00EE5769" w:rsidRDefault="00B471EF" w:rsidP="00EE5769">
      <w:pPr>
        <w:pStyle w:val="ListParagraph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</w:t>
      </w:r>
      <w:r w:rsidRPr="00B471EF">
        <w:rPr>
          <w:rFonts w:ascii="Arial" w:hAnsi="Arial" w:cs="Arial"/>
          <w:bCs/>
          <w:sz w:val="22"/>
          <w:szCs w:val="22"/>
        </w:rPr>
        <w:t>ro</w:t>
      </w:r>
      <w:r w:rsidR="00EE5769">
        <w:rPr>
          <w:rFonts w:ascii="Arial" w:hAnsi="Arial" w:cs="Arial"/>
          <w:bCs/>
          <w:sz w:val="22"/>
          <w:szCs w:val="22"/>
        </w:rPr>
        <w:t>duced</w:t>
      </w:r>
      <w:r w:rsidRPr="00B471EF">
        <w:rPr>
          <w:rFonts w:ascii="Arial" w:hAnsi="Arial" w:cs="Arial"/>
          <w:bCs/>
          <w:sz w:val="22"/>
          <w:szCs w:val="22"/>
        </w:rPr>
        <w:t xml:space="preserve"> canonical </w:t>
      </w:r>
      <w:r>
        <w:rPr>
          <w:rFonts w:ascii="Arial" w:hAnsi="Arial" w:cs="Arial"/>
          <w:bCs/>
          <w:sz w:val="22"/>
          <w:szCs w:val="22"/>
        </w:rPr>
        <w:t>normalizations</w:t>
      </w:r>
      <w:r w:rsidRPr="00B471EF">
        <w:rPr>
          <w:rFonts w:ascii="Arial" w:hAnsi="Arial" w:cs="Arial"/>
          <w:bCs/>
          <w:sz w:val="22"/>
          <w:szCs w:val="22"/>
        </w:rPr>
        <w:t xml:space="preserve"> for </w:t>
      </w:r>
      <w:r>
        <w:rPr>
          <w:rFonts w:ascii="Arial" w:hAnsi="Arial" w:cs="Arial"/>
          <w:bCs/>
          <w:sz w:val="22"/>
          <w:szCs w:val="22"/>
        </w:rPr>
        <w:t xml:space="preserve">the MICCAI </w:t>
      </w:r>
      <w:hyperlink r:id="rId23" w:history="1">
        <w:r w:rsidRPr="00B471EF">
          <w:rPr>
            <w:rStyle w:val="Hyperlink"/>
            <w:rFonts w:ascii="Arial" w:hAnsi="Arial" w:cs="Arial"/>
            <w:bCs/>
            <w:color w:val="000000" w:themeColor="text1"/>
            <w:sz w:val="22"/>
            <w:szCs w:val="22"/>
            <w:u w:val="none"/>
          </w:rPr>
          <w:t>SATA challenge workshop</w:t>
        </w:r>
      </w:hyperlink>
      <w:r w:rsidRPr="00B471EF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(201</w:t>
      </w:r>
      <w:r w:rsidR="00EE5769">
        <w:rPr>
          <w:rFonts w:ascii="Arial" w:hAnsi="Arial" w:cs="Arial"/>
          <w:bCs/>
          <w:sz w:val="22"/>
          <w:szCs w:val="22"/>
        </w:rPr>
        <w:t>2</w:t>
      </w:r>
      <w:r>
        <w:rPr>
          <w:rFonts w:ascii="Arial" w:hAnsi="Arial" w:cs="Arial"/>
          <w:bCs/>
          <w:sz w:val="22"/>
          <w:szCs w:val="22"/>
        </w:rPr>
        <w:t>).</w:t>
      </w:r>
    </w:p>
    <w:p w14:paraId="0B2ACB84" w14:textId="7B216603" w:rsidR="00373E5F" w:rsidRPr="00CC2892" w:rsidRDefault="00373E5F" w:rsidP="00EE5769">
      <w:pPr>
        <w:spacing w:before="120" w:after="120"/>
        <w:ind w:right="-54"/>
        <w:rPr>
          <w:rFonts w:ascii="Arial" w:hAnsi="Arial" w:cs="Arial"/>
        </w:rPr>
      </w:pPr>
    </w:p>
    <w:p w14:paraId="03CE4539" w14:textId="77777777" w:rsidR="00373E5F" w:rsidRPr="009A672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Cs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TEACHING</w:t>
      </w:r>
      <w:r w:rsidRPr="00A166B0">
        <w:rPr>
          <w:rFonts w:ascii="Arial" w:hAnsi="Arial" w:cs="Arial"/>
          <w:b/>
          <w:spacing w:val="-2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ACTIVITIES</w:t>
      </w:r>
    </w:p>
    <w:p w14:paraId="1A9F5A25" w14:textId="77777777" w:rsidR="00D34B07" w:rsidRDefault="00D34B07" w:rsidP="00163BDE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hAnsi="Arial" w:cs="Arial"/>
          <w:i/>
          <w:sz w:val="22"/>
          <w:szCs w:val="22"/>
        </w:rPr>
      </w:pPr>
    </w:p>
    <w:p w14:paraId="25D4EB75" w14:textId="7571BBAB" w:rsidR="00D34B07" w:rsidRDefault="00D34B07" w:rsidP="00163BDE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hAnsi="Arial" w:cs="Arial"/>
          <w:b/>
          <w:bCs/>
          <w:iCs/>
          <w:sz w:val="22"/>
          <w:szCs w:val="22"/>
        </w:rPr>
      </w:pPr>
      <w:proofErr w:type="spellStart"/>
      <w:r w:rsidRPr="00D34B07">
        <w:rPr>
          <w:rFonts w:ascii="Arial" w:hAnsi="Arial" w:cs="Arial"/>
          <w:b/>
          <w:bCs/>
          <w:iCs/>
          <w:sz w:val="22"/>
          <w:szCs w:val="22"/>
        </w:rPr>
        <w:t>ANTsX</w:t>
      </w:r>
      <w:proofErr w:type="spellEnd"/>
      <w:r w:rsidRPr="00D34B07">
        <w:rPr>
          <w:rFonts w:ascii="Arial" w:hAnsi="Arial" w:cs="Arial"/>
          <w:b/>
          <w:bCs/>
          <w:iCs/>
          <w:sz w:val="22"/>
          <w:szCs w:val="22"/>
        </w:rPr>
        <w:t xml:space="preserve"> tutorials</w:t>
      </w:r>
      <w:r w:rsidR="00EE5769">
        <w:rPr>
          <w:rFonts w:ascii="Arial" w:hAnsi="Arial" w:cs="Arial"/>
          <w:b/>
          <w:bCs/>
          <w:iCs/>
          <w:sz w:val="22"/>
          <w:szCs w:val="22"/>
        </w:rPr>
        <w:t xml:space="preserve"> and online support</w:t>
      </w:r>
    </w:p>
    <w:p w14:paraId="00F0F0BA" w14:textId="77777777" w:rsidR="00163BDE" w:rsidRPr="009C1FA3" w:rsidRDefault="00163BDE" w:rsidP="00EE5769">
      <w:pPr>
        <w:tabs>
          <w:tab w:val="left" w:pos="720"/>
        </w:tabs>
        <w:contextualSpacing/>
        <w:jc w:val="both"/>
        <w:rPr>
          <w:rFonts w:ascii="Arial" w:hAnsi="Arial" w:cs="Arial"/>
          <w:iCs/>
          <w:sz w:val="22"/>
          <w:szCs w:val="22"/>
        </w:rPr>
      </w:pPr>
    </w:p>
    <w:p w14:paraId="364FC55F" w14:textId="01C739F1" w:rsidR="00163BDE" w:rsidRDefault="00163BDE" w:rsidP="00163BDE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eastAsia="Arial Unicode MS" w:hAnsi="Arial" w:cs="Arial"/>
          <w:sz w:val="22"/>
          <w:szCs w:val="22"/>
        </w:rPr>
      </w:pPr>
      <w:r w:rsidRPr="00163BDE">
        <w:rPr>
          <w:rFonts w:ascii="Arial" w:eastAsia="Arial Unicode MS" w:hAnsi="Arial" w:cs="Arial"/>
          <w:sz w:val="22"/>
          <w:szCs w:val="22"/>
        </w:rPr>
        <w:t>As one of the primary developers of the Advanced Normalization Tools</w:t>
      </w:r>
      <w:r w:rsidR="008862F7">
        <w:rPr>
          <w:rFonts w:ascii="Arial" w:eastAsia="Arial Unicode MS" w:hAnsi="Arial" w:cs="Arial"/>
          <w:sz w:val="22"/>
          <w:szCs w:val="22"/>
        </w:rPr>
        <w:t>,</w:t>
      </w:r>
      <w:r w:rsidRPr="00163BDE">
        <w:rPr>
          <w:rFonts w:ascii="Arial" w:eastAsia="Arial Unicode MS" w:hAnsi="Arial" w:cs="Arial"/>
          <w:sz w:val="22"/>
          <w:szCs w:val="22"/>
        </w:rPr>
        <w:t xml:space="preserve"> I provide online support, assistance, and online workable examples for our large user base.  </w:t>
      </w:r>
      <w:r w:rsidR="009C1FA3">
        <w:rPr>
          <w:rFonts w:ascii="Arial" w:eastAsia="Arial Unicode MS" w:hAnsi="Arial" w:cs="Arial"/>
          <w:sz w:val="22"/>
          <w:szCs w:val="22"/>
        </w:rPr>
        <w:t>I</w:t>
      </w:r>
      <w:r w:rsidR="008862F7">
        <w:rPr>
          <w:rFonts w:ascii="Arial" w:eastAsia="Arial Unicode MS" w:hAnsi="Arial" w:cs="Arial"/>
          <w:sz w:val="22"/>
          <w:szCs w:val="22"/>
        </w:rPr>
        <w:t xml:space="preserve"> also provide on-site and remote tutorials </w:t>
      </w:r>
      <w:r w:rsidR="000A65E9">
        <w:rPr>
          <w:rFonts w:ascii="Arial" w:eastAsia="Arial Unicode MS" w:hAnsi="Arial" w:cs="Arial"/>
          <w:sz w:val="22"/>
          <w:szCs w:val="22"/>
        </w:rPr>
        <w:t xml:space="preserve">(cf. </w:t>
      </w:r>
      <w:r w:rsidR="008862F7">
        <w:rPr>
          <w:rFonts w:ascii="Arial" w:eastAsia="Arial Unicode MS" w:hAnsi="Arial" w:cs="Arial"/>
          <w:sz w:val="22"/>
          <w:szCs w:val="22"/>
        </w:rPr>
        <w:t>Section XIII</w:t>
      </w:r>
      <w:r w:rsidR="000A65E9">
        <w:rPr>
          <w:rFonts w:ascii="Arial" w:eastAsia="Arial Unicode MS" w:hAnsi="Arial" w:cs="Arial"/>
          <w:sz w:val="22"/>
          <w:szCs w:val="22"/>
        </w:rPr>
        <w:t>)</w:t>
      </w:r>
      <w:r w:rsidR="008862F7">
        <w:rPr>
          <w:rFonts w:ascii="Arial" w:eastAsia="Arial Unicode MS" w:hAnsi="Arial" w:cs="Arial"/>
          <w:sz w:val="22"/>
          <w:szCs w:val="22"/>
        </w:rPr>
        <w:t>.</w:t>
      </w:r>
    </w:p>
    <w:p w14:paraId="60E705B1" w14:textId="12BAF044" w:rsidR="00EE5769" w:rsidRDefault="00EE5769" w:rsidP="00163BDE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eastAsia="Arial Unicode MS" w:hAnsi="Arial" w:cs="Arial"/>
          <w:sz w:val="22"/>
          <w:szCs w:val="22"/>
        </w:rPr>
      </w:pPr>
    </w:p>
    <w:p w14:paraId="652630DA" w14:textId="1CEF2ABE" w:rsidR="00EE5769" w:rsidRDefault="00EE5769" w:rsidP="00EE5769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eastAsia="Arial Unicode MS" w:hAnsi="Arial" w:cs="Arial"/>
          <w:b/>
          <w:bCs/>
          <w:sz w:val="22"/>
          <w:szCs w:val="22"/>
        </w:rPr>
      </w:pPr>
      <w:r w:rsidRPr="00EE5769">
        <w:rPr>
          <w:rFonts w:ascii="Arial" w:eastAsia="Arial Unicode MS" w:hAnsi="Arial" w:cs="Arial"/>
          <w:b/>
          <w:bCs/>
          <w:sz w:val="22"/>
          <w:szCs w:val="22"/>
        </w:rPr>
        <w:t>Individual mentoring and instruction</w:t>
      </w:r>
    </w:p>
    <w:p w14:paraId="61D51358" w14:textId="77777777" w:rsidR="00EE5769" w:rsidRDefault="00EE5769" w:rsidP="00EE5769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eastAsia="Arial Unicode MS" w:hAnsi="Arial" w:cs="Arial"/>
          <w:b/>
          <w:bCs/>
          <w:sz w:val="22"/>
          <w:szCs w:val="22"/>
        </w:rPr>
      </w:pPr>
    </w:p>
    <w:p w14:paraId="2071C288" w14:textId="25A23C7A" w:rsidR="00EE5769" w:rsidRPr="009C1FA3" w:rsidRDefault="009C1FA3" w:rsidP="00EE5769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 xml:space="preserve">I work with many students and post-docs of collaborators </w:t>
      </w:r>
      <w:r w:rsidR="000A65E9">
        <w:rPr>
          <w:rFonts w:ascii="Arial" w:eastAsia="Arial Unicode MS" w:hAnsi="Arial" w:cs="Arial"/>
          <w:sz w:val="22"/>
          <w:szCs w:val="22"/>
        </w:rPr>
        <w:t>providing</w:t>
      </w:r>
      <w:r>
        <w:rPr>
          <w:rFonts w:ascii="Arial" w:eastAsia="Arial Unicode MS" w:hAnsi="Arial" w:cs="Arial"/>
          <w:sz w:val="22"/>
          <w:szCs w:val="22"/>
        </w:rPr>
        <w:t xml:space="preserve"> instruction and guidance for their research projects as it pertains to imaging.  Specific mentoring relationships and outcomes are listed in Section XI.</w:t>
      </w:r>
    </w:p>
    <w:p w14:paraId="2698C0BD" w14:textId="77777777" w:rsidR="00373E5F" w:rsidRPr="00C210B4" w:rsidRDefault="00373E5F" w:rsidP="00D34B07">
      <w:pPr>
        <w:pStyle w:val="BodyText"/>
        <w:spacing w:before="120" w:after="120"/>
        <w:ind w:right="-54"/>
        <w:rPr>
          <w:rFonts w:ascii="Arial" w:hAnsi="Arial" w:cs="Arial"/>
          <w:bCs/>
          <w:sz w:val="22"/>
          <w:szCs w:val="22"/>
        </w:rPr>
      </w:pPr>
    </w:p>
    <w:p w14:paraId="4D26E109" w14:textId="77777777" w:rsidR="00373E5F" w:rsidRPr="00A166B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OTHER PROFESSIONAL ACTIVITIES (BOARDS, EDITORSHIPS,</w:t>
      </w:r>
      <w:r w:rsidRPr="00A166B0">
        <w:rPr>
          <w:rFonts w:ascii="Arial" w:hAnsi="Arial" w:cs="Arial"/>
          <w:b/>
          <w:spacing w:val="-23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ETC.)</w:t>
      </w:r>
    </w:p>
    <w:p w14:paraId="44BA9259" w14:textId="3FF4B8A4" w:rsidR="00163BDE" w:rsidRDefault="00163BDE" w:rsidP="00163BDE">
      <w:pPr>
        <w:pStyle w:val="BodyText"/>
        <w:widowControl w:val="0"/>
        <w:autoSpaceDE w:val="0"/>
        <w:autoSpaceDN w:val="0"/>
        <w:spacing w:before="120" w:after="120"/>
        <w:ind w:left="720" w:right="-54"/>
        <w:rPr>
          <w:rFonts w:ascii="Arial" w:hAnsi="Arial" w:cs="Arial"/>
          <w:b/>
          <w:sz w:val="22"/>
          <w:szCs w:val="22"/>
          <w:lang w:bidi="en-US"/>
        </w:rPr>
      </w:pPr>
      <w:r w:rsidRPr="00163BDE">
        <w:rPr>
          <w:rFonts w:ascii="Arial" w:hAnsi="Arial" w:cs="Arial"/>
          <w:b/>
          <w:sz w:val="22"/>
          <w:szCs w:val="22"/>
          <w:lang w:bidi="en-US"/>
        </w:rPr>
        <w:t>Insight Software Consortium Council (Secretary)</w:t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9A2E30">
        <w:rPr>
          <w:rFonts w:ascii="Arial" w:hAnsi="Arial" w:cs="Arial"/>
          <w:bCs/>
          <w:sz w:val="22"/>
          <w:szCs w:val="22"/>
          <w:lang w:bidi="en-US"/>
        </w:rPr>
        <w:t>2018</w:t>
      </w:r>
      <w:r w:rsidR="00AB62AE">
        <w:rPr>
          <w:rFonts w:ascii="Arial" w:hAnsi="Arial" w:cs="Arial"/>
          <w:bCs/>
          <w:sz w:val="22"/>
          <w:szCs w:val="22"/>
          <w:lang w:bidi="en-US"/>
        </w:rPr>
        <w:t>-</w:t>
      </w:r>
    </w:p>
    <w:p w14:paraId="76281793" w14:textId="77518B00" w:rsidR="00F21E6F" w:rsidRPr="00163BDE" w:rsidRDefault="00A80805" w:rsidP="00F21E6F">
      <w:pPr>
        <w:pStyle w:val="BodyText"/>
        <w:widowControl w:val="0"/>
        <w:autoSpaceDE w:val="0"/>
        <w:autoSpaceDN w:val="0"/>
        <w:spacing w:before="120" w:after="120"/>
        <w:ind w:left="1080" w:right="-54"/>
        <w:jc w:val="both"/>
        <w:rPr>
          <w:rFonts w:ascii="Arial" w:hAnsi="Arial" w:cs="Arial"/>
          <w:b/>
          <w:sz w:val="22"/>
          <w:szCs w:val="22"/>
          <w:lang w:bidi="en-US"/>
        </w:rPr>
      </w:pPr>
      <w:r>
        <w:rPr>
          <w:rFonts w:ascii="Arial" w:hAnsi="Arial" w:cs="Arial"/>
          <w:bCs/>
          <w:iCs/>
          <w:sz w:val="22"/>
          <w:szCs w:val="22"/>
          <w:lang w:bidi="en-US"/>
        </w:rPr>
        <w:t>I currently serve</w:t>
      </w:r>
      <w:r w:rsidR="00F21E6F">
        <w:rPr>
          <w:rFonts w:ascii="Arial" w:hAnsi="Arial" w:cs="Arial"/>
          <w:bCs/>
          <w:iCs/>
          <w:sz w:val="22"/>
          <w:szCs w:val="22"/>
          <w:lang w:bidi="en-US"/>
        </w:rPr>
        <w:t xml:space="preserve"> as the Secretary of the Insight Software Consortium</w:t>
      </w:r>
      <w:r>
        <w:rPr>
          <w:rFonts w:ascii="Arial" w:hAnsi="Arial" w:cs="Arial"/>
          <w:bCs/>
          <w:iCs/>
          <w:sz w:val="22"/>
          <w:szCs w:val="22"/>
          <w:lang w:bidi="en-US"/>
        </w:rPr>
        <w:t>.  This body</w:t>
      </w:r>
      <w:r w:rsidR="00F21E6F">
        <w:rPr>
          <w:rFonts w:ascii="Arial" w:hAnsi="Arial" w:cs="Arial"/>
          <w:bCs/>
          <w:iCs/>
          <w:sz w:val="22"/>
          <w:szCs w:val="22"/>
          <w:lang w:bidi="en-US"/>
        </w:rPr>
        <w:t xml:space="preserve"> </w:t>
      </w:r>
      <w:r>
        <w:rPr>
          <w:rFonts w:ascii="Arial" w:hAnsi="Arial" w:cs="Arial"/>
          <w:bCs/>
          <w:iCs/>
          <w:sz w:val="22"/>
          <w:szCs w:val="22"/>
          <w:lang w:bidi="en-US"/>
        </w:rPr>
        <w:t>determines policy and direction of</w:t>
      </w:r>
      <w:r w:rsidR="00F21E6F">
        <w:rPr>
          <w:rFonts w:ascii="Arial" w:hAnsi="Arial" w:cs="Arial"/>
          <w:bCs/>
          <w:iCs/>
          <w:sz w:val="22"/>
          <w:szCs w:val="22"/>
          <w:lang w:bidi="en-US"/>
        </w:rPr>
        <w:t xml:space="preserve"> the Insight Toolkit</w:t>
      </w:r>
      <w:r w:rsidR="00F21E6F" w:rsidRPr="00F21E6F">
        <w:rPr>
          <w:rFonts w:ascii="Arial" w:hAnsi="Arial" w:cs="Arial"/>
          <w:bCs/>
          <w:iCs/>
          <w:sz w:val="22"/>
          <w:szCs w:val="22"/>
          <w:lang w:bidi="en-US"/>
        </w:rPr>
        <w:t>.</w:t>
      </w:r>
    </w:p>
    <w:p w14:paraId="3AAB3198" w14:textId="2A5C553B" w:rsidR="00163BDE" w:rsidRPr="00F21E6F" w:rsidRDefault="00163BDE" w:rsidP="00163BDE">
      <w:pPr>
        <w:pStyle w:val="BodyText"/>
        <w:widowControl w:val="0"/>
        <w:autoSpaceDE w:val="0"/>
        <w:autoSpaceDN w:val="0"/>
        <w:spacing w:before="120" w:after="120"/>
        <w:ind w:left="720" w:right="-54"/>
        <w:rPr>
          <w:rFonts w:ascii="Arial" w:hAnsi="Arial" w:cs="Arial"/>
          <w:b/>
          <w:iCs/>
          <w:sz w:val="22"/>
          <w:szCs w:val="22"/>
          <w:lang w:bidi="en-US"/>
        </w:rPr>
      </w:pPr>
      <w:r w:rsidRPr="00163BDE">
        <w:rPr>
          <w:rFonts w:ascii="Arial" w:hAnsi="Arial" w:cs="Arial"/>
          <w:b/>
          <w:sz w:val="22"/>
          <w:szCs w:val="22"/>
          <w:lang w:bidi="en-US"/>
        </w:rPr>
        <w:t xml:space="preserve">Frontiers Topic Editor:  </w:t>
      </w:r>
      <w:proofErr w:type="spellStart"/>
      <w:r w:rsidRPr="00163BDE">
        <w:rPr>
          <w:rFonts w:ascii="Arial" w:hAnsi="Arial" w:cs="Arial"/>
          <w:b/>
          <w:i/>
          <w:sz w:val="22"/>
          <w:szCs w:val="22"/>
          <w:lang w:bidi="en-US"/>
        </w:rPr>
        <w:t>Neuroinformatics</w:t>
      </w:r>
      <w:proofErr w:type="spellEnd"/>
      <w:r w:rsidRPr="00163BDE">
        <w:rPr>
          <w:rFonts w:ascii="Arial" w:hAnsi="Arial" w:cs="Arial"/>
          <w:b/>
          <w:i/>
          <w:sz w:val="22"/>
          <w:szCs w:val="22"/>
          <w:lang w:bidi="en-US"/>
        </w:rPr>
        <w:t xml:space="preserve"> with the Insight Toolkit</w:t>
      </w:r>
      <w:r w:rsidR="000F5F07" w:rsidRPr="00F21E6F">
        <w:rPr>
          <w:rFonts w:ascii="Arial" w:hAnsi="Arial" w:cs="Arial"/>
          <w:b/>
          <w:iCs/>
          <w:sz w:val="22"/>
          <w:szCs w:val="22"/>
          <w:lang w:bidi="en-US"/>
        </w:rPr>
        <w:t xml:space="preserve">      </w:t>
      </w:r>
      <w:r w:rsidR="000F5F07" w:rsidRPr="00F21E6F">
        <w:rPr>
          <w:rFonts w:ascii="Arial" w:hAnsi="Arial" w:cs="Arial"/>
          <w:b/>
          <w:iCs/>
          <w:sz w:val="22"/>
          <w:szCs w:val="22"/>
          <w:lang w:bidi="en-US"/>
        </w:rPr>
        <w:tab/>
      </w:r>
      <w:r w:rsidR="00F21E6F">
        <w:rPr>
          <w:rFonts w:ascii="Arial" w:hAnsi="Arial" w:cs="Arial"/>
          <w:b/>
          <w:iCs/>
          <w:sz w:val="22"/>
          <w:szCs w:val="22"/>
          <w:lang w:bidi="en-US"/>
        </w:rPr>
        <w:tab/>
      </w:r>
      <w:r w:rsidR="000F5F07" w:rsidRPr="009A2E30">
        <w:rPr>
          <w:rFonts w:ascii="Arial" w:hAnsi="Arial" w:cs="Arial"/>
          <w:bCs/>
          <w:iCs/>
          <w:sz w:val="22"/>
          <w:szCs w:val="22"/>
          <w:lang w:bidi="en-US"/>
        </w:rPr>
        <w:t>2014</w:t>
      </w:r>
      <w:r w:rsidR="00AB62AE">
        <w:rPr>
          <w:rFonts w:ascii="Arial" w:hAnsi="Arial" w:cs="Arial"/>
          <w:bCs/>
          <w:iCs/>
          <w:sz w:val="22"/>
          <w:szCs w:val="22"/>
          <w:lang w:bidi="en-US"/>
        </w:rPr>
        <w:t>-2015</w:t>
      </w:r>
    </w:p>
    <w:p w14:paraId="43F89307" w14:textId="6C050D6E" w:rsidR="00F21E6F" w:rsidRPr="00163BDE" w:rsidRDefault="00F21E6F" w:rsidP="00F21E6F">
      <w:pPr>
        <w:pStyle w:val="BodyText"/>
        <w:widowControl w:val="0"/>
        <w:autoSpaceDE w:val="0"/>
        <w:autoSpaceDN w:val="0"/>
        <w:spacing w:before="120" w:after="120"/>
        <w:ind w:left="1080" w:right="-54"/>
        <w:jc w:val="both"/>
        <w:rPr>
          <w:rFonts w:ascii="Arial" w:hAnsi="Arial" w:cs="Arial"/>
          <w:bCs/>
          <w:iCs/>
          <w:sz w:val="22"/>
          <w:szCs w:val="22"/>
          <w:lang w:bidi="en-US"/>
        </w:rPr>
      </w:pPr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 xml:space="preserve">With co-editors Brian </w:t>
      </w:r>
      <w:proofErr w:type="spellStart"/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>Avants</w:t>
      </w:r>
      <w:proofErr w:type="spellEnd"/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 xml:space="preserve"> and Hans Johnson, we organized a special issue of Frontiers: </w:t>
      </w:r>
      <w:proofErr w:type="spellStart"/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>Neuroinformatics</w:t>
      </w:r>
      <w:proofErr w:type="spellEnd"/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 xml:space="preserve"> to feature recent contributions to the Insight Toolkit including our own image registration refactoring.</w:t>
      </w:r>
    </w:p>
    <w:p w14:paraId="448E1AD6" w14:textId="333E7042" w:rsidR="00163BDE" w:rsidRPr="00F21E6F" w:rsidRDefault="00163BDE" w:rsidP="00163BDE">
      <w:pPr>
        <w:pStyle w:val="BodyText"/>
        <w:widowControl w:val="0"/>
        <w:autoSpaceDE w:val="0"/>
        <w:autoSpaceDN w:val="0"/>
        <w:spacing w:before="120" w:after="120"/>
        <w:ind w:left="720" w:right="-54"/>
        <w:rPr>
          <w:rFonts w:ascii="Arial" w:hAnsi="Arial" w:cs="Arial"/>
          <w:b/>
          <w:sz w:val="22"/>
          <w:szCs w:val="22"/>
          <w:lang w:bidi="en-US"/>
        </w:rPr>
      </w:pPr>
      <w:r w:rsidRPr="00163BDE">
        <w:rPr>
          <w:rFonts w:ascii="Arial" w:hAnsi="Arial" w:cs="Arial"/>
          <w:b/>
          <w:sz w:val="22"/>
          <w:szCs w:val="22"/>
          <w:lang w:bidi="en-US"/>
        </w:rPr>
        <w:t xml:space="preserve">SPIE Medical Imaging Conference Program Committee </w:t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9A2E30">
        <w:rPr>
          <w:rFonts w:ascii="Arial" w:hAnsi="Arial" w:cs="Arial"/>
          <w:bCs/>
          <w:sz w:val="22"/>
          <w:szCs w:val="22"/>
          <w:lang w:bidi="en-US"/>
        </w:rPr>
        <w:t>2012</w:t>
      </w:r>
      <w:r w:rsidR="00AB62AE">
        <w:rPr>
          <w:rFonts w:ascii="Arial" w:hAnsi="Arial" w:cs="Arial"/>
          <w:bCs/>
          <w:sz w:val="22"/>
          <w:szCs w:val="22"/>
          <w:lang w:bidi="en-US"/>
        </w:rPr>
        <w:t>-2023</w:t>
      </w:r>
    </w:p>
    <w:p w14:paraId="3EBB9C46" w14:textId="661D7158" w:rsidR="00F21E6F" w:rsidRPr="00163BDE" w:rsidRDefault="00C340D5" w:rsidP="00F21E6F">
      <w:pPr>
        <w:pStyle w:val="BodyText"/>
        <w:widowControl w:val="0"/>
        <w:autoSpaceDE w:val="0"/>
        <w:autoSpaceDN w:val="0"/>
        <w:spacing w:before="120" w:after="120"/>
        <w:ind w:left="1080" w:right="-54"/>
        <w:jc w:val="both"/>
        <w:rPr>
          <w:rFonts w:ascii="Arial" w:hAnsi="Arial" w:cs="Arial"/>
          <w:bCs/>
          <w:sz w:val="22"/>
          <w:szCs w:val="22"/>
          <w:lang w:bidi="en-US"/>
        </w:rPr>
      </w:pPr>
      <w:r>
        <w:rPr>
          <w:rFonts w:ascii="Arial" w:hAnsi="Arial" w:cs="Arial"/>
          <w:bCs/>
          <w:iCs/>
          <w:sz w:val="22"/>
          <w:szCs w:val="22"/>
          <w:lang w:bidi="en-US"/>
        </w:rPr>
        <w:t>I p</w:t>
      </w:r>
      <w:r w:rsidR="00E97E34">
        <w:rPr>
          <w:rFonts w:ascii="Arial" w:hAnsi="Arial" w:cs="Arial"/>
          <w:bCs/>
          <w:iCs/>
          <w:sz w:val="22"/>
          <w:szCs w:val="22"/>
          <w:lang w:bidi="en-US"/>
        </w:rPr>
        <w:t xml:space="preserve">articipated in paper </w:t>
      </w:r>
      <w:r>
        <w:rPr>
          <w:rFonts w:ascii="Arial" w:hAnsi="Arial" w:cs="Arial"/>
          <w:bCs/>
          <w:iCs/>
          <w:sz w:val="22"/>
          <w:szCs w:val="22"/>
          <w:lang w:bidi="en-US"/>
        </w:rPr>
        <w:t xml:space="preserve">review and </w:t>
      </w:r>
      <w:r w:rsidR="00E97E34">
        <w:rPr>
          <w:rFonts w:ascii="Arial" w:hAnsi="Arial" w:cs="Arial"/>
          <w:bCs/>
          <w:iCs/>
          <w:sz w:val="22"/>
          <w:szCs w:val="22"/>
          <w:lang w:bidi="en-US"/>
        </w:rPr>
        <w:t xml:space="preserve">acceptance </w:t>
      </w:r>
      <w:r>
        <w:rPr>
          <w:rFonts w:ascii="Arial" w:hAnsi="Arial" w:cs="Arial"/>
          <w:bCs/>
          <w:iCs/>
          <w:sz w:val="22"/>
          <w:szCs w:val="22"/>
          <w:lang w:bidi="en-US"/>
        </w:rPr>
        <w:t>processes as well as</w:t>
      </w:r>
      <w:r w:rsidR="00E97E34">
        <w:rPr>
          <w:rFonts w:ascii="Arial" w:hAnsi="Arial" w:cs="Arial"/>
          <w:bCs/>
          <w:iCs/>
          <w:sz w:val="22"/>
          <w:szCs w:val="22"/>
          <w:lang w:bidi="en-US"/>
        </w:rPr>
        <w:t xml:space="preserve"> speaker selection.  </w:t>
      </w:r>
      <w:r>
        <w:rPr>
          <w:rFonts w:ascii="Arial" w:hAnsi="Arial" w:cs="Arial"/>
          <w:bCs/>
          <w:iCs/>
          <w:sz w:val="22"/>
          <w:szCs w:val="22"/>
          <w:lang w:bidi="en-US"/>
        </w:rPr>
        <w:t>I was a</w:t>
      </w:r>
      <w:r w:rsidR="00E97E34">
        <w:rPr>
          <w:rFonts w:ascii="Arial" w:hAnsi="Arial" w:cs="Arial"/>
          <w:bCs/>
          <w:iCs/>
          <w:sz w:val="22"/>
          <w:szCs w:val="22"/>
          <w:lang w:bidi="en-US"/>
        </w:rPr>
        <w:t>lso responsible for conducting conference sessions.</w:t>
      </w:r>
    </w:p>
    <w:p w14:paraId="337C2984" w14:textId="7D6553D0" w:rsidR="00163BDE" w:rsidRPr="00F21E6F" w:rsidRDefault="00163BDE" w:rsidP="00163BDE">
      <w:pPr>
        <w:pStyle w:val="BodyText"/>
        <w:spacing w:before="120" w:after="120"/>
        <w:ind w:left="720" w:right="-54"/>
        <w:rPr>
          <w:rFonts w:ascii="Arial" w:hAnsi="Arial" w:cs="Arial"/>
          <w:b/>
          <w:sz w:val="22"/>
          <w:szCs w:val="22"/>
        </w:rPr>
      </w:pPr>
      <w:r w:rsidRPr="00163BDE">
        <w:rPr>
          <w:rFonts w:ascii="Arial" w:hAnsi="Arial" w:cs="Arial"/>
          <w:b/>
          <w:sz w:val="22"/>
          <w:szCs w:val="22"/>
          <w:lang w:bidi="en-US"/>
        </w:rPr>
        <w:t>Developer, Insight Toolkit, National Library of Medicine</w:t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 xml:space="preserve">   </w:t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9A2E30">
        <w:rPr>
          <w:rFonts w:ascii="Arial" w:hAnsi="Arial" w:cs="Arial"/>
          <w:bCs/>
          <w:sz w:val="22"/>
          <w:szCs w:val="22"/>
          <w:lang w:bidi="en-US"/>
        </w:rPr>
        <w:t>2008</w:t>
      </w:r>
      <w:r w:rsidR="00AB62AE">
        <w:rPr>
          <w:rFonts w:ascii="Arial" w:hAnsi="Arial" w:cs="Arial"/>
          <w:bCs/>
          <w:sz w:val="22"/>
          <w:szCs w:val="22"/>
          <w:lang w:bidi="en-US"/>
        </w:rPr>
        <w:t>-</w:t>
      </w:r>
    </w:p>
    <w:p w14:paraId="64C3B2C0" w14:textId="36FD28BB" w:rsidR="00163BDE" w:rsidRPr="00163BDE" w:rsidRDefault="00F21E6F" w:rsidP="00F21E6F">
      <w:pPr>
        <w:pStyle w:val="BodyText"/>
        <w:widowControl w:val="0"/>
        <w:autoSpaceDE w:val="0"/>
        <w:autoSpaceDN w:val="0"/>
        <w:spacing w:before="120" w:after="120"/>
        <w:ind w:left="1080" w:right="-54"/>
        <w:jc w:val="both"/>
        <w:rPr>
          <w:rFonts w:ascii="Arial" w:hAnsi="Arial" w:cs="Arial"/>
          <w:bCs/>
          <w:lang w:bidi="en-US"/>
        </w:rPr>
      </w:pPr>
      <w:r>
        <w:rPr>
          <w:rFonts w:ascii="Arial" w:hAnsi="Arial" w:cs="Arial"/>
          <w:bCs/>
          <w:iCs/>
          <w:sz w:val="22"/>
          <w:szCs w:val="22"/>
          <w:lang w:bidi="en-US"/>
        </w:rPr>
        <w:t xml:space="preserve">I am one of the top contributors to the Insight Toolkit </w:t>
      </w:r>
      <w:r w:rsidR="00AB62AE">
        <w:rPr>
          <w:rFonts w:ascii="Arial" w:hAnsi="Arial" w:cs="Arial"/>
          <w:bCs/>
          <w:iCs/>
          <w:sz w:val="22"/>
          <w:szCs w:val="22"/>
          <w:lang w:bidi="en-US"/>
        </w:rPr>
        <w:t xml:space="preserve">of the National Library of Medicine under the National Institute of Health </w:t>
      </w:r>
      <w:r>
        <w:rPr>
          <w:rFonts w:ascii="Arial" w:hAnsi="Arial" w:cs="Arial"/>
          <w:bCs/>
          <w:iCs/>
          <w:sz w:val="22"/>
          <w:szCs w:val="22"/>
          <w:lang w:bidi="en-US"/>
        </w:rPr>
        <w:t xml:space="preserve">where I have made </w:t>
      </w:r>
      <w:r w:rsidR="006E454B">
        <w:rPr>
          <w:rFonts w:ascii="Arial" w:hAnsi="Arial" w:cs="Arial"/>
          <w:bCs/>
          <w:iCs/>
          <w:sz w:val="22"/>
          <w:szCs w:val="22"/>
          <w:lang w:bidi="en-US"/>
        </w:rPr>
        <w:t xml:space="preserve">software </w:t>
      </w:r>
      <w:r>
        <w:rPr>
          <w:rFonts w:ascii="Arial" w:hAnsi="Arial" w:cs="Arial"/>
          <w:bCs/>
          <w:iCs/>
          <w:sz w:val="22"/>
          <w:szCs w:val="22"/>
          <w:lang w:bidi="en-US"/>
        </w:rPr>
        <w:t xml:space="preserve">contributions for image registration, segmentation, visualization, and </w:t>
      </w:r>
      <w:r w:rsidR="00AB62AE">
        <w:rPr>
          <w:rFonts w:ascii="Arial" w:hAnsi="Arial" w:cs="Arial"/>
          <w:bCs/>
          <w:iCs/>
          <w:sz w:val="22"/>
          <w:szCs w:val="22"/>
          <w:lang w:bidi="en-US"/>
        </w:rPr>
        <w:t xml:space="preserve">other </w:t>
      </w:r>
      <w:r w:rsidR="006E454B">
        <w:rPr>
          <w:rFonts w:ascii="Arial" w:hAnsi="Arial" w:cs="Arial"/>
          <w:bCs/>
          <w:iCs/>
          <w:sz w:val="22"/>
          <w:szCs w:val="22"/>
          <w:lang w:bidi="en-US"/>
        </w:rPr>
        <w:t>processing</w:t>
      </w:r>
      <w:r>
        <w:rPr>
          <w:rFonts w:ascii="Arial" w:hAnsi="Arial" w:cs="Arial"/>
          <w:bCs/>
          <w:iCs/>
          <w:sz w:val="22"/>
          <w:szCs w:val="22"/>
          <w:lang w:bidi="en-US"/>
        </w:rPr>
        <w:t xml:space="preserve"> components.</w:t>
      </w:r>
    </w:p>
    <w:p w14:paraId="0A1A8B20" w14:textId="77777777" w:rsidR="00A80805" w:rsidRDefault="00163BDE" w:rsidP="00163BDE">
      <w:pPr>
        <w:pStyle w:val="BodyText"/>
        <w:widowControl w:val="0"/>
        <w:autoSpaceDE w:val="0"/>
        <w:autoSpaceDN w:val="0"/>
        <w:spacing w:before="120" w:after="120"/>
        <w:ind w:left="720" w:right="-54"/>
        <w:rPr>
          <w:rFonts w:ascii="Arial" w:hAnsi="Arial" w:cs="Arial"/>
          <w:b/>
          <w:bCs/>
          <w:lang w:bidi="en-US"/>
        </w:rPr>
      </w:pPr>
      <w:r w:rsidRPr="00163BDE">
        <w:rPr>
          <w:rFonts w:ascii="Arial" w:hAnsi="Arial" w:cs="Arial"/>
          <w:b/>
          <w:bCs/>
          <w:lang w:bidi="en-US"/>
        </w:rPr>
        <w:t xml:space="preserve">Manuscript </w:t>
      </w:r>
      <w:r w:rsidRPr="00163BDE">
        <w:rPr>
          <w:rFonts w:ascii="Arial" w:hAnsi="Arial" w:cs="Arial"/>
          <w:b/>
          <w:bCs/>
        </w:rPr>
        <w:t>r</w:t>
      </w:r>
      <w:r w:rsidRPr="00163BDE">
        <w:rPr>
          <w:rFonts w:ascii="Arial" w:hAnsi="Arial" w:cs="Arial"/>
          <w:b/>
          <w:bCs/>
          <w:lang w:bidi="en-US"/>
        </w:rPr>
        <w:t>eviews</w:t>
      </w:r>
    </w:p>
    <w:p w14:paraId="3BE5E134" w14:textId="04749BEC" w:rsidR="00163BDE" w:rsidRPr="00163BDE" w:rsidRDefault="00A80805" w:rsidP="00F50A5D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lang w:bidi="en-US"/>
        </w:rPr>
      </w:pPr>
      <w:r>
        <w:rPr>
          <w:rFonts w:ascii="Arial" w:hAnsi="Arial" w:cs="Arial"/>
        </w:rPr>
        <w:t xml:space="preserve">I frequently </w:t>
      </w:r>
      <w:r w:rsidR="00F50A5D">
        <w:rPr>
          <w:rFonts w:ascii="Arial" w:hAnsi="Arial" w:cs="Arial"/>
        </w:rPr>
        <w:t>review for high impact journals and conferences (</w:t>
      </w:r>
      <w:r w:rsidR="00163BDE">
        <w:rPr>
          <w:rFonts w:ascii="Arial" w:hAnsi="Arial" w:cs="Arial"/>
        </w:rPr>
        <w:t>average &gt;1 per month)</w:t>
      </w:r>
      <w:r w:rsidR="00F50A5D">
        <w:rPr>
          <w:rFonts w:ascii="Arial" w:hAnsi="Arial" w:cs="Arial"/>
          <w:b/>
          <w:bCs/>
          <w:lang w:bidi="en-US"/>
        </w:rPr>
        <w:t xml:space="preserve">. </w:t>
      </w:r>
      <w:r w:rsidR="00F50A5D" w:rsidRPr="00F50A5D">
        <w:rPr>
          <w:rFonts w:ascii="Arial" w:hAnsi="Arial" w:cs="Arial"/>
          <w:lang w:bidi="en-US"/>
        </w:rPr>
        <w:t>These include the following:</w:t>
      </w:r>
    </w:p>
    <w:p w14:paraId="7CFD548A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Academic Radiology</w:t>
      </w:r>
    </w:p>
    <w:p w14:paraId="1DA12B5F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American Journal of Neuroradiology</w:t>
      </w:r>
    </w:p>
    <w:p w14:paraId="4B098B17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Annals of Biomedical Engineering</w:t>
      </w:r>
    </w:p>
    <w:p w14:paraId="4829D84F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lastRenderedPageBreak/>
        <w:t>Artificial Intelligence in Medicine</w:t>
      </w:r>
    </w:p>
    <w:p w14:paraId="085C1835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Biomedical Signal Processing and Control</w:t>
      </w:r>
    </w:p>
    <w:p w14:paraId="501963FF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Computers in Biology and Medicine</w:t>
      </w:r>
    </w:p>
    <w:p w14:paraId="791E170F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Computerized Medical Imaging and Graphics</w:t>
      </w:r>
    </w:p>
    <w:p w14:paraId="29298713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Human Brain Mapping</w:t>
      </w:r>
    </w:p>
    <w:p w14:paraId="392F9AE7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Image and Vision Computing</w:t>
      </w:r>
    </w:p>
    <w:p w14:paraId="72564FD4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International Journal of Pattern Recognition and Artificial Intelligence</w:t>
      </w:r>
    </w:p>
    <w:p w14:paraId="744175E4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IEEE Transactions on Cybernetics</w:t>
      </w:r>
    </w:p>
    <w:p w14:paraId="0E54B207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IEEE Transactions on Medical Imaging</w:t>
      </w:r>
    </w:p>
    <w:p w14:paraId="623E764E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IEEE Transactions on Pattern Analysis and Machine Intelligence</w:t>
      </w:r>
    </w:p>
    <w:p w14:paraId="114D7E48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IEEE Transactions on Biomedical Engineering</w:t>
      </w:r>
    </w:p>
    <w:p w14:paraId="64F251DE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Insight Journal</w:t>
      </w:r>
    </w:p>
    <w:p w14:paraId="3F3B96F4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Medical Image Computing and Computer Assisted Intervention</w:t>
      </w:r>
    </w:p>
    <w:p w14:paraId="6C1AD84B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International Journal of Biomedical Imaging</w:t>
      </w:r>
    </w:p>
    <w:p w14:paraId="5CE8A44A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International Journal of Computer Vision</w:t>
      </w:r>
    </w:p>
    <w:p w14:paraId="63F38C36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International Workshop on Medical Imaging and Augmented Reality</w:t>
      </w:r>
    </w:p>
    <w:p w14:paraId="1156F1F3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IEEE International Symposium on Biomedical Imaging</w:t>
      </w:r>
    </w:p>
    <w:p w14:paraId="4F8CB432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Journal of Computed Tomography</w:t>
      </w:r>
    </w:p>
    <w:p w14:paraId="63E9AF7D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Journal of Electronic Imaging</w:t>
      </w:r>
    </w:p>
    <w:p w14:paraId="16FE39A3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Journal of Magnetic Resonance Imaging</w:t>
      </w:r>
    </w:p>
    <w:p w14:paraId="31F5D2EB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Journal of Neurotrauma</w:t>
      </w:r>
    </w:p>
    <w:p w14:paraId="3EA95DC2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Journal of the Optical Society of America A</w:t>
      </w:r>
    </w:p>
    <w:p w14:paraId="027EB3E5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Magnetic Resonance in Medicine</w:t>
      </w:r>
    </w:p>
    <w:p w14:paraId="51C8188E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Medical Physics</w:t>
      </w:r>
    </w:p>
    <w:p w14:paraId="0462DA8E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Medical Image Analysis</w:t>
      </w:r>
    </w:p>
    <w:p w14:paraId="5F673155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Neurobiology of Aging</w:t>
      </w:r>
    </w:p>
    <w:p w14:paraId="14DC691E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proofErr w:type="spellStart"/>
      <w:r w:rsidRPr="00163BDE">
        <w:rPr>
          <w:rFonts w:ascii="Arial" w:hAnsi="Arial" w:cs="Arial"/>
          <w:bCs/>
          <w:sz w:val="22"/>
          <w:szCs w:val="22"/>
          <w:lang w:bidi="en-US"/>
        </w:rPr>
        <w:t>NeuroImage</w:t>
      </w:r>
      <w:proofErr w:type="spellEnd"/>
    </w:p>
    <w:p w14:paraId="66B95234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proofErr w:type="spellStart"/>
      <w:r w:rsidRPr="00163BDE">
        <w:rPr>
          <w:rFonts w:ascii="Arial" w:hAnsi="Arial" w:cs="Arial"/>
          <w:bCs/>
          <w:sz w:val="22"/>
          <w:szCs w:val="22"/>
          <w:lang w:bidi="en-US"/>
        </w:rPr>
        <w:t>NeuroImage</w:t>
      </w:r>
      <w:proofErr w:type="spellEnd"/>
      <w:r w:rsidRPr="00163BDE">
        <w:rPr>
          <w:rFonts w:ascii="Arial" w:hAnsi="Arial" w:cs="Arial"/>
          <w:bCs/>
          <w:sz w:val="22"/>
          <w:szCs w:val="22"/>
          <w:lang w:bidi="en-US"/>
        </w:rPr>
        <w:t>: Clinical</w:t>
      </w:r>
    </w:p>
    <w:p w14:paraId="6E937878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Neuroradiology</w:t>
      </w:r>
    </w:p>
    <w:p w14:paraId="2A817CCB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PLOS ONE</w:t>
      </w:r>
    </w:p>
    <w:p w14:paraId="449D527C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Respirology</w:t>
      </w:r>
    </w:p>
    <w:p w14:paraId="6793EFF5" w14:textId="690E6DF4" w:rsidR="00373E5F" w:rsidRPr="00163BDE" w:rsidRDefault="00163BDE" w:rsidP="00163BDE">
      <w:pPr>
        <w:pStyle w:val="BodyText"/>
        <w:numPr>
          <w:ilvl w:val="0"/>
          <w:numId w:val="23"/>
        </w:numPr>
        <w:spacing w:before="120" w:after="120"/>
        <w:ind w:left="1080" w:right="-54"/>
        <w:rPr>
          <w:rFonts w:ascii="Arial" w:hAnsi="Arial" w:cs="Arial"/>
          <w:bCs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SIAM Journal on Imaging Sciences</w:t>
      </w:r>
    </w:p>
    <w:p w14:paraId="2BEE6ABC" w14:textId="589A1267" w:rsidR="00373E5F" w:rsidRPr="00CC2892" w:rsidRDefault="00373E5F" w:rsidP="00D34B07">
      <w:pPr>
        <w:pStyle w:val="BodyText"/>
        <w:spacing w:before="120" w:after="120"/>
        <w:ind w:right="-54"/>
        <w:rPr>
          <w:rFonts w:ascii="Arial" w:hAnsi="Arial" w:cs="Arial"/>
          <w:bCs/>
          <w:sz w:val="22"/>
          <w:szCs w:val="22"/>
        </w:rPr>
      </w:pPr>
    </w:p>
    <w:p w14:paraId="2839796C" w14:textId="2F3768F9" w:rsidR="00373E5F" w:rsidRDefault="00921045" w:rsidP="00BF7EF8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FINANCIAL RESOURCES (GRANTS AND</w:t>
      </w:r>
      <w:r w:rsidRPr="00A166B0">
        <w:rPr>
          <w:rFonts w:ascii="Arial" w:hAnsi="Arial" w:cs="Arial"/>
          <w:b/>
          <w:spacing w:val="4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CONTRACTS)</w:t>
      </w:r>
    </w:p>
    <w:p w14:paraId="6C87DCD7" w14:textId="5599C9FE" w:rsidR="004406F8" w:rsidRPr="007904E7" w:rsidRDefault="007904E7" w:rsidP="0088141C">
      <w:pPr>
        <w:tabs>
          <w:tab w:val="left" w:pos="270"/>
        </w:tabs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Since being promoted to associate professor, I have been &gt;90% funded.  </w:t>
      </w:r>
      <w:r w:rsidR="00E64602">
        <w:rPr>
          <w:rFonts w:ascii="Arial" w:hAnsi="Arial" w:cs="Arial"/>
          <w:bCs/>
          <w:sz w:val="22"/>
          <w:szCs w:val="22"/>
        </w:rPr>
        <w:t xml:space="preserve">I project to be funded at 100% for FY 2024.  </w:t>
      </w:r>
      <w:r w:rsidR="0088141C">
        <w:rPr>
          <w:rFonts w:ascii="Arial" w:hAnsi="Arial" w:cs="Arial"/>
          <w:bCs/>
          <w:sz w:val="22"/>
          <w:szCs w:val="22"/>
        </w:rPr>
        <w:t xml:space="preserve">Grants listed are only those dated from my promotion to Association </w:t>
      </w:r>
      <w:r w:rsidR="0088141C">
        <w:rPr>
          <w:rFonts w:ascii="Arial" w:hAnsi="Arial" w:cs="Arial"/>
          <w:bCs/>
          <w:sz w:val="22"/>
          <w:szCs w:val="22"/>
        </w:rPr>
        <w:lastRenderedPageBreak/>
        <w:t>Professor in 2017.  Grants prior to 2017 have been omitted.  F</w:t>
      </w:r>
      <w:r>
        <w:rPr>
          <w:rFonts w:ascii="Arial" w:hAnsi="Arial" w:cs="Arial"/>
          <w:bCs/>
          <w:sz w:val="22"/>
          <w:szCs w:val="22"/>
        </w:rPr>
        <w:t>unding has come from several collaborative sources, demonstrating my contribution to and benefit from my team science approach.</w:t>
      </w:r>
    </w:p>
    <w:p w14:paraId="3FF3F861" w14:textId="7D4C07B9" w:rsidR="00373E5F" w:rsidRDefault="00921045" w:rsidP="00BF7EF8">
      <w:pPr>
        <w:pStyle w:val="Heading1"/>
        <w:numPr>
          <w:ilvl w:val="1"/>
          <w:numId w:val="2"/>
        </w:numPr>
        <w:spacing w:before="120" w:after="120"/>
        <w:ind w:left="1080" w:right="-54" w:hanging="360"/>
        <w:rPr>
          <w:rFonts w:ascii="Arial" w:hAnsi="Arial" w:cs="Arial"/>
        </w:rPr>
      </w:pPr>
      <w:r w:rsidRPr="00793E3A">
        <w:rPr>
          <w:rFonts w:ascii="Arial" w:hAnsi="Arial" w:cs="Arial"/>
        </w:rPr>
        <w:t>Federal</w:t>
      </w:r>
    </w:p>
    <w:p w14:paraId="7C7B9B43" w14:textId="5BB6FF48" w:rsidR="00112B4D" w:rsidRPr="00112B4D" w:rsidRDefault="00112B4D" w:rsidP="00112B4D">
      <w:pPr>
        <w:pStyle w:val="BodyText"/>
        <w:spacing w:before="120" w:after="120"/>
        <w:ind w:left="420" w:right="-54" w:firstLine="300"/>
        <w:rPr>
          <w:rFonts w:ascii="Arial" w:hAnsi="Arial" w:cs="Arial"/>
          <w:b/>
          <w:bCs/>
          <w:i/>
          <w:i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i/>
          <w:iCs/>
          <w:sz w:val="22"/>
          <w:szCs w:val="22"/>
        </w:rPr>
        <w:t>i</w:t>
      </w:r>
      <w:proofErr w:type="spellEnd"/>
      <w:r>
        <w:rPr>
          <w:rFonts w:ascii="Arial" w:hAnsi="Arial" w:cs="Arial"/>
          <w:b/>
          <w:bCs/>
          <w:i/>
          <w:iCs/>
          <w:sz w:val="22"/>
          <w:szCs w:val="22"/>
        </w:rPr>
        <w:t>. Active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2509"/>
        <w:gridCol w:w="1696"/>
        <w:gridCol w:w="1582"/>
        <w:gridCol w:w="1097"/>
        <w:gridCol w:w="1617"/>
      </w:tblGrid>
      <w:tr w:rsidR="005A6F94" w:rsidRPr="0054681C" w14:paraId="6A654F3A" w14:textId="77777777" w:rsidTr="005A6F94">
        <w:tc>
          <w:tcPr>
            <w:tcW w:w="715" w:type="dxa"/>
          </w:tcPr>
          <w:p w14:paraId="6B72291D" w14:textId="16F08079" w:rsidR="005A6F94" w:rsidRPr="00264E8B" w:rsidRDefault="005A6F94" w:rsidP="005A6F94">
            <w:pPr>
              <w:pStyle w:val="Heading1"/>
              <w:spacing w:before="120" w:after="120"/>
              <w:ind w:left="0" w:right="-54" w:firstLine="0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Role</w:t>
            </w:r>
          </w:p>
        </w:tc>
        <w:tc>
          <w:tcPr>
            <w:tcW w:w="2509" w:type="dxa"/>
          </w:tcPr>
          <w:p w14:paraId="15A03187" w14:textId="56E786C9" w:rsidR="005A6F94" w:rsidRPr="005A6F94" w:rsidRDefault="005A6F94" w:rsidP="005A6F94">
            <w:pPr>
              <w:pStyle w:val="Heading1"/>
              <w:spacing w:before="120" w:after="120"/>
              <w:ind w:left="0" w:right="-54" w:firstLine="0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Title</w:t>
            </w:r>
          </w:p>
        </w:tc>
        <w:tc>
          <w:tcPr>
            <w:tcW w:w="1696" w:type="dxa"/>
          </w:tcPr>
          <w:p w14:paraId="3D98C26A" w14:textId="1E52E6AE" w:rsidR="005A6F94" w:rsidRDefault="005A6F94" w:rsidP="005A6F94">
            <w:pPr>
              <w:pStyle w:val="Heading1"/>
              <w:spacing w:before="120" w:after="120"/>
              <w:ind w:left="0" w:right="-54" w:firstLine="0"/>
              <w:jc w:val="center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1582" w:type="dxa"/>
          </w:tcPr>
          <w:p w14:paraId="28672318" w14:textId="7646BF47" w:rsidR="005A6F94" w:rsidRPr="0054681C" w:rsidRDefault="005A6F94" w:rsidP="005A6F94">
            <w:pPr>
              <w:pStyle w:val="Heading1"/>
              <w:spacing w:before="120" w:after="120"/>
              <w:ind w:left="0" w:right="-54" w:firstLine="0"/>
              <w:jc w:val="center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Dating</w:t>
            </w:r>
          </w:p>
        </w:tc>
        <w:tc>
          <w:tcPr>
            <w:tcW w:w="1097" w:type="dxa"/>
          </w:tcPr>
          <w:p w14:paraId="17BA073E" w14:textId="6267906C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 xml:space="preserve">Effort </w:t>
            </w:r>
          </w:p>
        </w:tc>
        <w:tc>
          <w:tcPr>
            <w:tcW w:w="1617" w:type="dxa"/>
          </w:tcPr>
          <w:p w14:paraId="56B49FDA" w14:textId="09AF5490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Total Amount</w:t>
            </w:r>
          </w:p>
        </w:tc>
      </w:tr>
      <w:tr w:rsidR="005A6F94" w:rsidRPr="0054681C" w14:paraId="152640A4" w14:textId="77777777" w:rsidTr="005A6F94">
        <w:tc>
          <w:tcPr>
            <w:tcW w:w="715" w:type="dxa"/>
          </w:tcPr>
          <w:p w14:paraId="4A5832B7" w14:textId="6B3AC96F" w:rsidR="005A6F94" w:rsidRPr="00264E8B" w:rsidRDefault="005A6F94" w:rsidP="005A6F94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509" w:type="dxa"/>
          </w:tcPr>
          <w:p w14:paraId="349E63BC" w14:textId="494EA7E7" w:rsidR="005A6F94" w:rsidRPr="005A6F94" w:rsidRDefault="005A6F94" w:rsidP="005A6F94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112B4D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Sexual dimorphism in susceptibility to emphysematous tissue injury</w:t>
            </w:r>
          </w:p>
        </w:tc>
        <w:tc>
          <w:tcPr>
            <w:tcW w:w="1696" w:type="dxa"/>
          </w:tcPr>
          <w:p w14:paraId="3B64E130" w14:textId="698C1711" w:rsidR="005A6F94" w:rsidRPr="005A6F94" w:rsidRDefault="005A6F94" w:rsidP="005A6F94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5A6F94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</w:t>
            </w:r>
          </w:p>
        </w:tc>
        <w:tc>
          <w:tcPr>
            <w:tcW w:w="1582" w:type="dxa"/>
          </w:tcPr>
          <w:p w14:paraId="3E5DD253" w14:textId="77777777" w:rsidR="005A6F94" w:rsidRPr="00112B4D" w:rsidRDefault="005A6F94" w:rsidP="005A6F94">
            <w:pPr>
              <w:spacing w:after="12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12B4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7/1/2023</w:t>
            </w:r>
            <w:r w:rsidRPr="00112B4D"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r w:rsidRPr="00112B4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6/30/2027</w:t>
            </w:r>
          </w:p>
          <w:p w14:paraId="281FC9A1" w14:textId="77777777" w:rsidR="005A6F94" w:rsidRPr="0054681C" w:rsidRDefault="005A6F94" w:rsidP="005A6F94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1097" w:type="dxa"/>
          </w:tcPr>
          <w:p w14:paraId="6686DB23" w14:textId="305A8A41" w:rsidR="005A6F94" w:rsidRPr="00264E8B" w:rsidRDefault="005A6F94" w:rsidP="005A6F94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7.5%</w:t>
            </w:r>
          </w:p>
        </w:tc>
        <w:tc>
          <w:tcPr>
            <w:tcW w:w="1617" w:type="dxa"/>
          </w:tcPr>
          <w:p w14:paraId="5E91A9A6" w14:textId="1C7699C3" w:rsidR="005A6F94" w:rsidRPr="00264E8B" w:rsidRDefault="005A6F94" w:rsidP="005A6F94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$3,258,780</w:t>
            </w:r>
          </w:p>
        </w:tc>
      </w:tr>
      <w:tr w:rsidR="005A6F94" w:rsidRPr="0054681C" w14:paraId="62786220" w14:textId="77777777" w:rsidTr="005A6F94">
        <w:tc>
          <w:tcPr>
            <w:tcW w:w="715" w:type="dxa"/>
          </w:tcPr>
          <w:p w14:paraId="3B240080" w14:textId="3CB5D346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Site PI</w:t>
            </w:r>
          </w:p>
        </w:tc>
        <w:tc>
          <w:tcPr>
            <w:tcW w:w="2509" w:type="dxa"/>
          </w:tcPr>
          <w:p w14:paraId="6F33FE4C" w14:textId="789F503F" w:rsidR="005A6F94" w:rsidRPr="005A6F94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5A6F9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Advanced Normalization Tools</w:t>
            </w:r>
          </w:p>
        </w:tc>
        <w:tc>
          <w:tcPr>
            <w:tcW w:w="1696" w:type="dxa"/>
          </w:tcPr>
          <w:p w14:paraId="332B4AD4" w14:textId="02074AD5" w:rsidR="005A6F94" w:rsidRPr="005A6F94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5A6F94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NIH/Univ. of Pennsylvania</w:t>
            </w:r>
          </w:p>
        </w:tc>
        <w:tc>
          <w:tcPr>
            <w:tcW w:w="1582" w:type="dxa"/>
          </w:tcPr>
          <w:p w14:paraId="38AF949C" w14:textId="692E6025" w:rsidR="005A6F94" w:rsidRPr="0054681C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54681C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9/30/2022</w:t>
            </w:r>
            <w:r w:rsidRPr="0054681C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54681C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6/30/2027</w:t>
            </w:r>
          </w:p>
        </w:tc>
        <w:tc>
          <w:tcPr>
            <w:tcW w:w="1097" w:type="dxa"/>
          </w:tcPr>
          <w:p w14:paraId="206A492D" w14:textId="68743C45" w:rsidR="005A6F94" w:rsidRPr="00264E8B" w:rsidRDefault="00751361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31.67%</w:t>
            </w:r>
          </w:p>
        </w:tc>
        <w:tc>
          <w:tcPr>
            <w:tcW w:w="1617" w:type="dxa"/>
          </w:tcPr>
          <w:p w14:paraId="42E4E6D5" w14:textId="3B1B4672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$1,229,894</w:t>
            </w:r>
          </w:p>
        </w:tc>
      </w:tr>
      <w:tr w:rsidR="005A6F94" w:rsidRPr="0054681C" w14:paraId="736C223A" w14:textId="77777777" w:rsidTr="005A6F94">
        <w:tc>
          <w:tcPr>
            <w:tcW w:w="715" w:type="dxa"/>
          </w:tcPr>
          <w:p w14:paraId="3F596348" w14:textId="47E75E9E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509" w:type="dxa"/>
          </w:tcPr>
          <w:p w14:paraId="63428C15" w14:textId="7D20100F" w:rsidR="005A6F94" w:rsidRPr="005A6F94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5A6F9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Methods for integrative analysis of modern data sources to advance understanding of Alzheimer’s Disease</w:t>
            </w:r>
          </w:p>
        </w:tc>
        <w:tc>
          <w:tcPr>
            <w:tcW w:w="1696" w:type="dxa"/>
          </w:tcPr>
          <w:p w14:paraId="6E06B650" w14:textId="00C5C961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NIH/Univ. of Pennsylvania</w:t>
            </w:r>
          </w:p>
        </w:tc>
        <w:tc>
          <w:tcPr>
            <w:tcW w:w="1582" w:type="dxa"/>
          </w:tcPr>
          <w:p w14:paraId="0B04F40C" w14:textId="1EE26343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2/15/2022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1/31/2024</w:t>
            </w:r>
          </w:p>
        </w:tc>
        <w:tc>
          <w:tcPr>
            <w:tcW w:w="1097" w:type="dxa"/>
          </w:tcPr>
          <w:p w14:paraId="36F8E736" w14:textId="6F590A12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5%</w:t>
            </w:r>
          </w:p>
        </w:tc>
        <w:tc>
          <w:tcPr>
            <w:tcW w:w="1617" w:type="dxa"/>
          </w:tcPr>
          <w:p w14:paraId="581331D8" w14:textId="2885FAF2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$43,513</w:t>
            </w:r>
          </w:p>
        </w:tc>
      </w:tr>
      <w:tr w:rsidR="005A6F94" w:rsidRPr="0054681C" w14:paraId="612B84C4" w14:textId="77777777" w:rsidTr="005A6F94">
        <w:tc>
          <w:tcPr>
            <w:tcW w:w="715" w:type="dxa"/>
          </w:tcPr>
          <w:p w14:paraId="166A0774" w14:textId="1225A6F2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509" w:type="dxa"/>
          </w:tcPr>
          <w:p w14:paraId="7CACB4B2" w14:textId="2B9C4B25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Interpretable, subject specific-mapping of neurological health in the performance setting</w:t>
            </w:r>
          </w:p>
        </w:tc>
        <w:tc>
          <w:tcPr>
            <w:tcW w:w="1696" w:type="dxa"/>
          </w:tcPr>
          <w:p w14:paraId="470617EF" w14:textId="72E1C723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DOD/ONR</w:t>
            </w:r>
          </w:p>
        </w:tc>
        <w:tc>
          <w:tcPr>
            <w:tcW w:w="1582" w:type="dxa"/>
          </w:tcPr>
          <w:p w14:paraId="089CFC6A" w14:textId="128D0504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4/1/2023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3/31/2025</w:t>
            </w:r>
          </w:p>
        </w:tc>
        <w:tc>
          <w:tcPr>
            <w:tcW w:w="1097" w:type="dxa"/>
          </w:tcPr>
          <w:p w14:paraId="52EE20DF" w14:textId="2F1AE49C" w:rsidR="005A6F94" w:rsidRPr="00264E8B" w:rsidRDefault="00751361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15%</w:t>
            </w:r>
          </w:p>
        </w:tc>
        <w:tc>
          <w:tcPr>
            <w:tcW w:w="1617" w:type="dxa"/>
          </w:tcPr>
          <w:p w14:paraId="098C29C8" w14:textId="05CADF88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$537,190</w:t>
            </w:r>
          </w:p>
        </w:tc>
      </w:tr>
      <w:tr w:rsidR="005A6F94" w:rsidRPr="0054681C" w14:paraId="6E7929EA" w14:textId="77777777" w:rsidTr="005A6F94">
        <w:tc>
          <w:tcPr>
            <w:tcW w:w="715" w:type="dxa"/>
          </w:tcPr>
          <w:p w14:paraId="5D914C5C" w14:textId="498259B2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509" w:type="dxa"/>
          </w:tcPr>
          <w:p w14:paraId="2A2B5A9D" w14:textId="47C07FFB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Personalized Profiles of Pathology in Pediatric Traumatic Brain Injury</w:t>
            </w:r>
          </w:p>
        </w:tc>
        <w:tc>
          <w:tcPr>
            <w:tcW w:w="1696" w:type="dxa"/>
          </w:tcPr>
          <w:p w14:paraId="224BAB7D" w14:textId="65DD7147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NIH/Univ. of Utah</w:t>
            </w:r>
          </w:p>
        </w:tc>
        <w:tc>
          <w:tcPr>
            <w:tcW w:w="1582" w:type="dxa"/>
          </w:tcPr>
          <w:p w14:paraId="5C3FEFCE" w14:textId="4FD10F7A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1/1/2022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9/30/2026</w:t>
            </w:r>
          </w:p>
        </w:tc>
        <w:tc>
          <w:tcPr>
            <w:tcW w:w="1097" w:type="dxa"/>
          </w:tcPr>
          <w:p w14:paraId="2706CA33" w14:textId="091742E6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15%</w:t>
            </w:r>
          </w:p>
        </w:tc>
        <w:tc>
          <w:tcPr>
            <w:tcW w:w="1617" w:type="dxa"/>
          </w:tcPr>
          <w:p w14:paraId="1BDFA993" w14:textId="146FFB42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$565,250</w:t>
            </w:r>
          </w:p>
        </w:tc>
      </w:tr>
      <w:tr w:rsidR="005A6F94" w:rsidRPr="0054681C" w14:paraId="485CB9C5" w14:textId="77777777" w:rsidTr="005A6F94">
        <w:tc>
          <w:tcPr>
            <w:tcW w:w="715" w:type="dxa"/>
          </w:tcPr>
          <w:p w14:paraId="3949FB15" w14:textId="28B7DBF4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509" w:type="dxa"/>
          </w:tcPr>
          <w:p w14:paraId="66321EE1" w14:textId="39B2B9F0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Elucidating the role of increased neuroinflammation and related structural and functional neurological sequelae after exposure to repetitive blast</w:t>
            </w:r>
          </w:p>
        </w:tc>
        <w:tc>
          <w:tcPr>
            <w:tcW w:w="1696" w:type="dxa"/>
          </w:tcPr>
          <w:p w14:paraId="04DA327D" w14:textId="449995D2" w:rsidR="005A6F94" w:rsidRPr="00E96C5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E96C5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CDMRP</w:t>
            </w:r>
          </w:p>
        </w:tc>
        <w:tc>
          <w:tcPr>
            <w:tcW w:w="1582" w:type="dxa"/>
          </w:tcPr>
          <w:p w14:paraId="2BD79E2B" w14:textId="4BFEB107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9/30/2022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9/29/2026</w:t>
            </w:r>
          </w:p>
        </w:tc>
        <w:tc>
          <w:tcPr>
            <w:tcW w:w="1097" w:type="dxa"/>
          </w:tcPr>
          <w:p w14:paraId="58F6B07C" w14:textId="47656B25" w:rsidR="005A6F94" w:rsidRPr="00264E8B" w:rsidRDefault="00751361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5%</w:t>
            </w:r>
          </w:p>
        </w:tc>
        <w:tc>
          <w:tcPr>
            <w:tcW w:w="1617" w:type="dxa"/>
          </w:tcPr>
          <w:p w14:paraId="09DB97D7" w14:textId="4A87DB59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$3,400,000</w:t>
            </w:r>
          </w:p>
        </w:tc>
      </w:tr>
      <w:tr w:rsidR="005A6F94" w:rsidRPr="0054681C" w14:paraId="07003A90" w14:textId="77777777" w:rsidTr="005A6F94">
        <w:tc>
          <w:tcPr>
            <w:tcW w:w="715" w:type="dxa"/>
          </w:tcPr>
          <w:p w14:paraId="5E9FB727" w14:textId="505E2E56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509" w:type="dxa"/>
          </w:tcPr>
          <w:p w14:paraId="30422C2F" w14:textId="3090528F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Pilot Study to Determine Health Effects of e-cigarette in Healthy Young Adults</w:t>
            </w:r>
          </w:p>
        </w:tc>
        <w:tc>
          <w:tcPr>
            <w:tcW w:w="1696" w:type="dxa"/>
          </w:tcPr>
          <w:p w14:paraId="73D2AAF6" w14:textId="29D9BAF1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</w:t>
            </w:r>
          </w:p>
        </w:tc>
        <w:tc>
          <w:tcPr>
            <w:tcW w:w="1582" w:type="dxa"/>
          </w:tcPr>
          <w:p w14:paraId="75A5D8D1" w14:textId="02EA5BDC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8/20/2020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1/30/2024</w:t>
            </w:r>
          </w:p>
        </w:tc>
        <w:tc>
          <w:tcPr>
            <w:tcW w:w="1097" w:type="dxa"/>
          </w:tcPr>
          <w:p w14:paraId="7D3B3523" w14:textId="3ACAFF7A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3%</w:t>
            </w:r>
          </w:p>
        </w:tc>
        <w:tc>
          <w:tcPr>
            <w:tcW w:w="1617" w:type="dxa"/>
          </w:tcPr>
          <w:p w14:paraId="767BD0A5" w14:textId="1BCC0727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$829,856</w:t>
            </w:r>
          </w:p>
        </w:tc>
      </w:tr>
      <w:tr w:rsidR="005A6F94" w:rsidRPr="0054681C" w14:paraId="1C34136A" w14:textId="77777777" w:rsidTr="005A6F94">
        <w:tc>
          <w:tcPr>
            <w:tcW w:w="715" w:type="dxa"/>
          </w:tcPr>
          <w:p w14:paraId="15C12D8B" w14:textId="48247661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509" w:type="dxa"/>
          </w:tcPr>
          <w:p w14:paraId="2EFCE505" w14:textId="03B18D90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Advanced Neuroimaging Analyses for LIMBIC-CENC</w:t>
            </w:r>
          </w:p>
        </w:tc>
        <w:tc>
          <w:tcPr>
            <w:tcW w:w="1696" w:type="dxa"/>
          </w:tcPr>
          <w:p w14:paraId="2D571690" w14:textId="50828575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Veterans Health Admin/Uinv. of Utah</w:t>
            </w:r>
          </w:p>
        </w:tc>
        <w:tc>
          <w:tcPr>
            <w:tcW w:w="1582" w:type="dxa"/>
          </w:tcPr>
          <w:p w14:paraId="36EABB25" w14:textId="73F5875E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3/22/2023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3/21/2024</w:t>
            </w:r>
          </w:p>
        </w:tc>
        <w:tc>
          <w:tcPr>
            <w:tcW w:w="1097" w:type="dxa"/>
          </w:tcPr>
          <w:p w14:paraId="38FE7F00" w14:textId="3E4D1A71" w:rsidR="005A6F94" w:rsidRPr="00264E8B" w:rsidRDefault="00751361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16.7%</w:t>
            </w:r>
          </w:p>
        </w:tc>
        <w:tc>
          <w:tcPr>
            <w:tcW w:w="1617" w:type="dxa"/>
          </w:tcPr>
          <w:p w14:paraId="661A5B79" w14:textId="637274FA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$271,590</w:t>
            </w:r>
          </w:p>
        </w:tc>
      </w:tr>
    </w:tbl>
    <w:p w14:paraId="495354D0" w14:textId="77777777" w:rsidR="0054681C" w:rsidRDefault="0054681C" w:rsidP="0054681C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</w:p>
    <w:p w14:paraId="624AC337" w14:textId="471C6F5A" w:rsidR="00D1112C" w:rsidRPr="00793E3A" w:rsidRDefault="00793E3A" w:rsidP="00BF7EF8">
      <w:pPr>
        <w:pStyle w:val="BodyText"/>
        <w:spacing w:before="120" w:after="120"/>
        <w:ind w:left="720" w:right="-54"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ii. </w:t>
      </w:r>
      <w:r w:rsidRPr="00793E3A">
        <w:rPr>
          <w:rFonts w:ascii="Arial" w:hAnsi="Arial" w:cs="Arial"/>
          <w:b/>
          <w:bCs/>
          <w:i/>
          <w:iCs/>
          <w:sz w:val="22"/>
          <w:szCs w:val="22"/>
        </w:rPr>
        <w:t>Pending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"/>
        <w:gridCol w:w="2486"/>
        <w:gridCol w:w="1516"/>
        <w:gridCol w:w="1601"/>
        <w:gridCol w:w="1211"/>
        <w:gridCol w:w="1679"/>
      </w:tblGrid>
      <w:tr w:rsidR="005A6F94" w:rsidRPr="0054681C" w14:paraId="58483B02" w14:textId="77777777" w:rsidTr="005A6F94">
        <w:tc>
          <w:tcPr>
            <w:tcW w:w="723" w:type="dxa"/>
          </w:tcPr>
          <w:p w14:paraId="79775B04" w14:textId="1D2E9C8E" w:rsidR="005A6F94" w:rsidRPr="00264E8B" w:rsidRDefault="005A6F94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lastRenderedPageBreak/>
              <w:t>Co-I</w:t>
            </w:r>
          </w:p>
        </w:tc>
        <w:tc>
          <w:tcPr>
            <w:tcW w:w="2486" w:type="dxa"/>
          </w:tcPr>
          <w:p w14:paraId="72EBAA3A" w14:textId="6D31BEF7" w:rsidR="005A6F94" w:rsidRPr="00264E8B" w:rsidRDefault="005A6F94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Development of State-of-the-Art Software Tools for Processing Multimodal Medical Images of Healthy and Diseased Human Feet</w:t>
            </w:r>
          </w:p>
        </w:tc>
        <w:tc>
          <w:tcPr>
            <w:tcW w:w="1516" w:type="dxa"/>
          </w:tcPr>
          <w:p w14:paraId="38A2392A" w14:textId="51C246C4" w:rsidR="005A6F94" w:rsidRPr="00264E8B" w:rsidRDefault="005A6F94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NIH/Augusta Univ.</w:t>
            </w:r>
          </w:p>
        </w:tc>
        <w:tc>
          <w:tcPr>
            <w:tcW w:w="1601" w:type="dxa"/>
          </w:tcPr>
          <w:p w14:paraId="55EE63FC" w14:textId="7DDD94CB" w:rsidR="005A6F94" w:rsidRPr="00264E8B" w:rsidRDefault="005A6F94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4/1/2023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3/31/2026</w:t>
            </w:r>
          </w:p>
        </w:tc>
        <w:tc>
          <w:tcPr>
            <w:tcW w:w="1211" w:type="dxa"/>
          </w:tcPr>
          <w:p w14:paraId="0300D885" w14:textId="21864F04" w:rsidR="005A6F94" w:rsidRPr="00264E8B" w:rsidRDefault="00751361" w:rsidP="00AB2109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20%</w:t>
            </w:r>
          </w:p>
        </w:tc>
        <w:tc>
          <w:tcPr>
            <w:tcW w:w="1679" w:type="dxa"/>
          </w:tcPr>
          <w:p w14:paraId="357EB08F" w14:textId="395813EA" w:rsidR="005A6F94" w:rsidRPr="00264E8B" w:rsidRDefault="005A6F94" w:rsidP="00AB2109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$186,048</w:t>
            </w:r>
          </w:p>
        </w:tc>
      </w:tr>
      <w:tr w:rsidR="005A6F94" w:rsidRPr="0054681C" w14:paraId="312EBF4B" w14:textId="77777777" w:rsidTr="005A6F94">
        <w:tc>
          <w:tcPr>
            <w:tcW w:w="723" w:type="dxa"/>
          </w:tcPr>
          <w:p w14:paraId="3F8F59AF" w14:textId="2038ABEF" w:rsidR="005A6F94" w:rsidRPr="00264E8B" w:rsidRDefault="005A6F94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486" w:type="dxa"/>
          </w:tcPr>
          <w:p w14:paraId="797071ED" w14:textId="781B73C6" w:rsidR="005A6F94" w:rsidRPr="00264E8B" w:rsidRDefault="005A6F94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Development of Advanced Software Tools for Processing Multimodal Medical Images of Healthy and Diseased Adult Human Hands</w:t>
            </w:r>
          </w:p>
        </w:tc>
        <w:tc>
          <w:tcPr>
            <w:tcW w:w="1516" w:type="dxa"/>
          </w:tcPr>
          <w:p w14:paraId="0BBA39F7" w14:textId="08B73368" w:rsidR="005A6F94" w:rsidRPr="00264E8B" w:rsidRDefault="005A6F94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NIH/Augusta Univ.</w:t>
            </w:r>
          </w:p>
        </w:tc>
        <w:tc>
          <w:tcPr>
            <w:tcW w:w="1601" w:type="dxa"/>
          </w:tcPr>
          <w:p w14:paraId="69CF8BC1" w14:textId="4277DF31" w:rsidR="005A6F94" w:rsidRPr="00264E8B" w:rsidRDefault="005A6F94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7/1/2023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6/30/2028</w:t>
            </w:r>
          </w:p>
        </w:tc>
        <w:tc>
          <w:tcPr>
            <w:tcW w:w="1211" w:type="dxa"/>
          </w:tcPr>
          <w:p w14:paraId="70C85585" w14:textId="72EDA2AA" w:rsidR="005A6F94" w:rsidRPr="00264E8B" w:rsidRDefault="00751361" w:rsidP="00E96C5B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20%</w:t>
            </w:r>
          </w:p>
        </w:tc>
        <w:tc>
          <w:tcPr>
            <w:tcW w:w="1679" w:type="dxa"/>
          </w:tcPr>
          <w:p w14:paraId="5A31524A" w14:textId="527F17FE" w:rsidR="005A6F94" w:rsidRPr="00264E8B" w:rsidRDefault="005A6F94" w:rsidP="00E96C5B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$340,227</w:t>
            </w:r>
          </w:p>
        </w:tc>
      </w:tr>
      <w:tr w:rsidR="00B80021" w:rsidRPr="0054681C" w14:paraId="66505DDD" w14:textId="77777777" w:rsidTr="005A6F94">
        <w:tc>
          <w:tcPr>
            <w:tcW w:w="723" w:type="dxa"/>
          </w:tcPr>
          <w:p w14:paraId="1D25A65B" w14:textId="03C5DC08" w:rsidR="00B80021" w:rsidRPr="00264E8B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486" w:type="dxa"/>
          </w:tcPr>
          <w:p w14:paraId="486BAAFA" w14:textId="6C39E0EF" w:rsidR="00B80021" w:rsidRPr="00264E8B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B80021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Developing Hyperpolarized Gas MRI signatures to detect and manage acute cellular rejection</w:t>
            </w:r>
          </w:p>
        </w:tc>
        <w:tc>
          <w:tcPr>
            <w:tcW w:w="1516" w:type="dxa"/>
          </w:tcPr>
          <w:p w14:paraId="658B2251" w14:textId="7B82155A" w:rsidR="00B80021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</w:t>
            </w:r>
          </w:p>
        </w:tc>
        <w:tc>
          <w:tcPr>
            <w:tcW w:w="1601" w:type="dxa"/>
          </w:tcPr>
          <w:p w14:paraId="25B0740A" w14:textId="2BA8277E" w:rsidR="00B80021" w:rsidRPr="00264E8B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B80021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4/1/2024-3/1/2029</w:t>
            </w:r>
          </w:p>
        </w:tc>
        <w:tc>
          <w:tcPr>
            <w:tcW w:w="1211" w:type="dxa"/>
          </w:tcPr>
          <w:p w14:paraId="7D606BB6" w14:textId="77A5DD7A" w:rsidR="00B80021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28.3%</w:t>
            </w:r>
          </w:p>
        </w:tc>
        <w:tc>
          <w:tcPr>
            <w:tcW w:w="1679" w:type="dxa"/>
          </w:tcPr>
          <w:p w14:paraId="77111B47" w14:textId="702B219C" w:rsidR="00B80021" w:rsidRPr="00264E8B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B80021"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$4,058,495</w:t>
            </w:r>
          </w:p>
        </w:tc>
      </w:tr>
      <w:tr w:rsidR="00B80021" w:rsidRPr="0054681C" w14:paraId="38AA2D36" w14:textId="77777777" w:rsidTr="005A6F94">
        <w:tc>
          <w:tcPr>
            <w:tcW w:w="723" w:type="dxa"/>
          </w:tcPr>
          <w:p w14:paraId="51C8F8F9" w14:textId="68BFADF7" w:rsidR="00B80021" w:rsidRPr="00264E8B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486" w:type="dxa"/>
          </w:tcPr>
          <w:p w14:paraId="26045B40" w14:textId="2D364906" w:rsidR="00B80021" w:rsidRPr="00264E8B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B80021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Virginia Alzheimer's Disease Center (VADC)</w:t>
            </w:r>
          </w:p>
        </w:tc>
        <w:tc>
          <w:tcPr>
            <w:tcW w:w="1516" w:type="dxa"/>
          </w:tcPr>
          <w:p w14:paraId="102D6438" w14:textId="3F995FE4" w:rsidR="00B80021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</w:t>
            </w:r>
          </w:p>
        </w:tc>
        <w:tc>
          <w:tcPr>
            <w:tcW w:w="1601" w:type="dxa"/>
          </w:tcPr>
          <w:p w14:paraId="386A7423" w14:textId="13A6C6AD" w:rsidR="00B80021" w:rsidRPr="00264E8B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B80021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4/1/2024-3/31/2029</w:t>
            </w:r>
          </w:p>
        </w:tc>
        <w:tc>
          <w:tcPr>
            <w:tcW w:w="1211" w:type="dxa"/>
          </w:tcPr>
          <w:p w14:paraId="66F63A9B" w14:textId="7B15FA11" w:rsidR="00B80021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5%</w:t>
            </w:r>
          </w:p>
        </w:tc>
        <w:tc>
          <w:tcPr>
            <w:tcW w:w="1679" w:type="dxa"/>
          </w:tcPr>
          <w:p w14:paraId="0F3328A0" w14:textId="2F24B62F" w:rsidR="00B80021" w:rsidRPr="00264E8B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B80021"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$22,414,977</w:t>
            </w:r>
          </w:p>
        </w:tc>
      </w:tr>
      <w:tr w:rsidR="00B80021" w:rsidRPr="0054681C" w14:paraId="3B77ECA7" w14:textId="77777777" w:rsidTr="005A6F94">
        <w:tc>
          <w:tcPr>
            <w:tcW w:w="723" w:type="dxa"/>
          </w:tcPr>
          <w:p w14:paraId="492208DB" w14:textId="6B75924D" w:rsidR="00B80021" w:rsidRPr="00264E8B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486" w:type="dxa"/>
          </w:tcPr>
          <w:p w14:paraId="39BA926D" w14:textId="723187E0" w:rsidR="00B80021" w:rsidRPr="00264E8B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Multi-omic Characterization of COPD in Females</w:t>
            </w:r>
          </w:p>
        </w:tc>
        <w:tc>
          <w:tcPr>
            <w:tcW w:w="1516" w:type="dxa"/>
          </w:tcPr>
          <w:p w14:paraId="45902368" w14:textId="521BE502" w:rsidR="00B80021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NIH/Penn State Univ.</w:t>
            </w:r>
          </w:p>
        </w:tc>
        <w:tc>
          <w:tcPr>
            <w:tcW w:w="1601" w:type="dxa"/>
          </w:tcPr>
          <w:p w14:paraId="45AB3562" w14:textId="284E1676" w:rsidR="00B80021" w:rsidRPr="00264E8B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B80021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4/1/2024-3/31/2028</w:t>
            </w:r>
          </w:p>
        </w:tc>
        <w:tc>
          <w:tcPr>
            <w:tcW w:w="1211" w:type="dxa"/>
          </w:tcPr>
          <w:p w14:paraId="542BB9F5" w14:textId="6F358FE4" w:rsidR="00B80021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2.5%</w:t>
            </w:r>
          </w:p>
        </w:tc>
        <w:tc>
          <w:tcPr>
            <w:tcW w:w="1679" w:type="dxa"/>
          </w:tcPr>
          <w:p w14:paraId="2C89BF2D" w14:textId="2DE21E68" w:rsidR="00B80021" w:rsidRPr="00264E8B" w:rsidRDefault="008D3DF7" w:rsidP="00E96C5B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8D3DF7"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$1,483,172</w:t>
            </w:r>
          </w:p>
        </w:tc>
      </w:tr>
      <w:tr w:rsidR="005A6F94" w:rsidRPr="0054681C" w14:paraId="3DE01202" w14:textId="77777777" w:rsidTr="005A6F94">
        <w:tc>
          <w:tcPr>
            <w:tcW w:w="723" w:type="dxa"/>
          </w:tcPr>
          <w:p w14:paraId="59DA9F91" w14:textId="3928BA14" w:rsidR="005A6F94" w:rsidRPr="00264E8B" w:rsidRDefault="005A6F94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486" w:type="dxa"/>
          </w:tcPr>
          <w:p w14:paraId="33285DBC" w14:textId="7432F7BA" w:rsidR="005A6F94" w:rsidRPr="00264E8B" w:rsidRDefault="005A6F94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Dissolved Phase Hyperpolarized Xenon-129 MRI: a novel biomarker to quantify pulmonary pathology in young healthy e-cigarette users</w:t>
            </w:r>
          </w:p>
        </w:tc>
        <w:tc>
          <w:tcPr>
            <w:tcW w:w="1516" w:type="dxa"/>
          </w:tcPr>
          <w:p w14:paraId="13C853E1" w14:textId="7D15AA47" w:rsidR="005A6F94" w:rsidRPr="00264E8B" w:rsidRDefault="005A6F94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</w:t>
            </w:r>
          </w:p>
        </w:tc>
        <w:tc>
          <w:tcPr>
            <w:tcW w:w="1601" w:type="dxa"/>
          </w:tcPr>
          <w:p w14:paraId="2EA0C9E4" w14:textId="024E6012" w:rsidR="005A6F94" w:rsidRPr="00264E8B" w:rsidRDefault="005A6F94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9/1/2023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8/1/2028</w:t>
            </w:r>
          </w:p>
        </w:tc>
        <w:tc>
          <w:tcPr>
            <w:tcW w:w="1211" w:type="dxa"/>
          </w:tcPr>
          <w:p w14:paraId="396B47FF" w14:textId="4DDEAF08" w:rsidR="005A6F94" w:rsidRPr="00264E8B" w:rsidRDefault="00751361" w:rsidP="00E96C5B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4%</w:t>
            </w:r>
          </w:p>
        </w:tc>
        <w:tc>
          <w:tcPr>
            <w:tcW w:w="1679" w:type="dxa"/>
          </w:tcPr>
          <w:p w14:paraId="696E0C70" w14:textId="5085D5E3" w:rsidR="005A6F94" w:rsidRPr="00264E8B" w:rsidRDefault="005A6F94" w:rsidP="00E96C5B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$4,024,746</w:t>
            </w:r>
          </w:p>
        </w:tc>
      </w:tr>
    </w:tbl>
    <w:p w14:paraId="665A23CB" w14:textId="16083C59" w:rsidR="00793E3A" w:rsidRPr="00562E89" w:rsidRDefault="00562E89" w:rsidP="00562E89">
      <w:pPr>
        <w:pStyle w:val="BodyText"/>
        <w:spacing w:before="120" w:after="120"/>
        <w:ind w:left="720" w:right="-54"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ii. Complete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"/>
        <w:gridCol w:w="2401"/>
        <w:gridCol w:w="1509"/>
        <w:gridCol w:w="1633"/>
        <w:gridCol w:w="1309"/>
        <w:gridCol w:w="1626"/>
      </w:tblGrid>
      <w:tr w:rsidR="00751361" w:rsidRPr="0054681C" w14:paraId="7BFDC634" w14:textId="77777777" w:rsidTr="00751361">
        <w:tc>
          <w:tcPr>
            <w:tcW w:w="828" w:type="dxa"/>
          </w:tcPr>
          <w:p w14:paraId="4A798367" w14:textId="0220783C" w:rsidR="00751361" w:rsidRPr="00264E8B" w:rsidRDefault="00751361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Site</w:t>
            </w: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-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P</w:t>
            </w: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I</w:t>
            </w:r>
          </w:p>
        </w:tc>
        <w:tc>
          <w:tcPr>
            <w:tcW w:w="2401" w:type="dxa"/>
          </w:tcPr>
          <w:p w14:paraId="6470A857" w14:textId="77777777" w:rsidR="00751361" w:rsidRPr="00562E89" w:rsidRDefault="00751361" w:rsidP="00562E89">
            <w:pPr>
              <w:pStyle w:val="Heading1"/>
              <w:spacing w:before="120" w:after="120"/>
              <w:ind w:left="58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562E89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ITK-Lung: A Software Framework for Lung Image Processing and Analysis </w:t>
            </w:r>
          </w:p>
          <w:p w14:paraId="32B2E67A" w14:textId="6546B3E8" w:rsidR="00751361" w:rsidRPr="00562E89" w:rsidRDefault="00751361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1509" w:type="dxa"/>
          </w:tcPr>
          <w:p w14:paraId="1440AAEB" w14:textId="7AF456F5" w:rsidR="00751361" w:rsidRPr="00264E8B" w:rsidRDefault="00751361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NIH/Uinv. of Penn</w:t>
            </w:r>
          </w:p>
        </w:tc>
        <w:tc>
          <w:tcPr>
            <w:tcW w:w="1633" w:type="dxa"/>
          </w:tcPr>
          <w:p w14:paraId="0FE9AF9F" w14:textId="2CCD43C2" w:rsidR="00751361" w:rsidRPr="00264E8B" w:rsidRDefault="00751361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6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/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/20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17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5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/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3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1/202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9" w:type="dxa"/>
          </w:tcPr>
          <w:p w14:paraId="4A03D3FB" w14:textId="4CB23F6C" w:rsidR="00751361" w:rsidRPr="00264E8B" w:rsidRDefault="00751361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53.3%</w:t>
            </w:r>
          </w:p>
        </w:tc>
        <w:tc>
          <w:tcPr>
            <w:tcW w:w="1626" w:type="dxa"/>
          </w:tcPr>
          <w:p w14:paraId="13032DB9" w14:textId="6FD7EF4A" w:rsidR="00751361" w:rsidRPr="00264E8B" w:rsidRDefault="00751361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576,069</w:t>
            </w:r>
          </w:p>
        </w:tc>
      </w:tr>
    </w:tbl>
    <w:p w14:paraId="5DF2E092" w14:textId="77777777" w:rsidR="00E54394" w:rsidRPr="00CC2892" w:rsidRDefault="00E54394" w:rsidP="00941500">
      <w:pPr>
        <w:pStyle w:val="BodyText"/>
        <w:spacing w:before="120" w:after="120"/>
        <w:ind w:right="-54"/>
        <w:rPr>
          <w:rFonts w:ascii="Arial" w:hAnsi="Arial" w:cs="Arial"/>
          <w:bCs/>
          <w:sz w:val="22"/>
          <w:szCs w:val="22"/>
        </w:rPr>
      </w:pPr>
    </w:p>
    <w:p w14:paraId="3D0AF377" w14:textId="4E4A0355" w:rsidR="00F94FBA" w:rsidRPr="00793E3A" w:rsidRDefault="00F94FBA" w:rsidP="00F94FBA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FELLOWS AND STUDENTS CO-SUPERVISED</w:t>
      </w:r>
    </w:p>
    <w:p w14:paraId="54D1127D" w14:textId="08A6627A" w:rsidR="00F94FBA" w:rsidRPr="0071566F" w:rsidRDefault="007E5002" w:rsidP="007E5002">
      <w:pPr>
        <w:spacing w:before="120" w:after="120"/>
        <w:ind w:left="420"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In addition to serving on doctoral dissertation committees, </w:t>
      </w:r>
      <w:r w:rsidR="00F94FBA" w:rsidRPr="0071566F">
        <w:rPr>
          <w:rFonts w:ascii="Arial" w:hAnsi="Arial" w:cs="Arial"/>
          <w:bCs/>
          <w:sz w:val="22"/>
          <w:szCs w:val="22"/>
        </w:rPr>
        <w:t xml:space="preserve">I </w:t>
      </w:r>
      <w:r w:rsidRPr="0071566F">
        <w:rPr>
          <w:rFonts w:ascii="Arial" w:hAnsi="Arial" w:cs="Arial"/>
          <w:bCs/>
          <w:sz w:val="22"/>
          <w:szCs w:val="22"/>
        </w:rPr>
        <w:t xml:space="preserve">also </w:t>
      </w:r>
      <w:r w:rsidR="00F94FBA" w:rsidRPr="0071566F">
        <w:rPr>
          <w:rFonts w:ascii="Arial" w:hAnsi="Arial" w:cs="Arial"/>
          <w:bCs/>
          <w:sz w:val="22"/>
          <w:szCs w:val="22"/>
        </w:rPr>
        <w:t xml:space="preserve">provide a supervisory/mentoring role for </w:t>
      </w:r>
      <w:r w:rsidRPr="0071566F">
        <w:rPr>
          <w:rFonts w:ascii="Arial" w:hAnsi="Arial" w:cs="Arial"/>
          <w:bCs/>
          <w:sz w:val="22"/>
          <w:szCs w:val="22"/>
        </w:rPr>
        <w:t xml:space="preserve">some of </w:t>
      </w:r>
      <w:r w:rsidR="00F94FBA" w:rsidRPr="0071566F">
        <w:rPr>
          <w:rFonts w:ascii="Arial" w:hAnsi="Arial" w:cs="Arial"/>
          <w:bCs/>
          <w:sz w:val="22"/>
          <w:szCs w:val="22"/>
        </w:rPr>
        <w:t>the students of my collaborators</w:t>
      </w:r>
      <w:r w:rsidRPr="0071566F">
        <w:rPr>
          <w:rFonts w:ascii="Arial" w:hAnsi="Arial" w:cs="Arial"/>
          <w:bCs/>
          <w:sz w:val="22"/>
          <w:szCs w:val="22"/>
        </w:rPr>
        <w:t xml:space="preserve">, specifically for teaching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ANTsX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software usage</w:t>
      </w:r>
      <w:r w:rsidR="00F94FBA" w:rsidRPr="0071566F">
        <w:rPr>
          <w:rFonts w:ascii="Arial" w:hAnsi="Arial" w:cs="Arial"/>
          <w:bCs/>
          <w:sz w:val="22"/>
          <w:szCs w:val="22"/>
        </w:rPr>
        <w:t>.</w:t>
      </w:r>
    </w:p>
    <w:p w14:paraId="200D90D9" w14:textId="1C2BABAF" w:rsidR="00A94DC7" w:rsidRPr="0071566F" w:rsidRDefault="00A94DC7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Daniel Brennan (advisor: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Junghoon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Kim</w:t>
      </w:r>
      <w:r w:rsidR="00F50A5D">
        <w:rPr>
          <w:rFonts w:ascii="Arial" w:hAnsi="Arial" w:cs="Arial"/>
          <w:bCs/>
          <w:sz w:val="22"/>
          <w:szCs w:val="22"/>
        </w:rPr>
        <w:t>, 2021--present</w:t>
      </w:r>
      <w:r w:rsidRPr="0071566F">
        <w:rPr>
          <w:rFonts w:ascii="Arial" w:hAnsi="Arial" w:cs="Arial"/>
          <w:bCs/>
          <w:sz w:val="22"/>
          <w:szCs w:val="22"/>
        </w:rPr>
        <w:t>), School of Medicine, College University of New York, current dissertation committee member.</w:t>
      </w:r>
    </w:p>
    <w:p w14:paraId="34FD0C56" w14:textId="5A9093FD" w:rsidR="00F94FBA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lastRenderedPageBreak/>
        <w:t>Jesse Birchfield (advisor: Andrew Holbrook</w:t>
      </w:r>
      <w:r w:rsidR="00F50A5D">
        <w:rPr>
          <w:rFonts w:ascii="Arial" w:hAnsi="Arial" w:cs="Arial"/>
          <w:bCs/>
          <w:sz w:val="22"/>
          <w:szCs w:val="22"/>
        </w:rPr>
        <w:t>, 2022--present</w:t>
      </w:r>
      <w:r w:rsidRPr="0071566F">
        <w:rPr>
          <w:rFonts w:ascii="Arial" w:hAnsi="Arial" w:cs="Arial"/>
          <w:bCs/>
          <w:sz w:val="22"/>
          <w:szCs w:val="22"/>
        </w:rPr>
        <w:t>), Department of Biostatistics, University of California, Los Angeles, current dissertation committee member.</w:t>
      </w:r>
    </w:p>
    <w:p w14:paraId="1549A1C7" w14:textId="5EC3B581" w:rsidR="00F94FBA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F94FBA">
        <w:rPr>
          <w:rFonts w:ascii="Arial" w:hAnsi="Arial" w:cs="Arial"/>
          <w:bCs/>
          <w:sz w:val="22"/>
          <w:szCs w:val="22"/>
        </w:rPr>
        <w:t>Sebastian Giudice</w:t>
      </w:r>
      <w:r w:rsidRPr="0071566F">
        <w:rPr>
          <w:rFonts w:ascii="Arial" w:hAnsi="Arial" w:cs="Arial"/>
          <w:bCs/>
          <w:sz w:val="22"/>
          <w:szCs w:val="22"/>
        </w:rPr>
        <w:t xml:space="preserve"> (advisor: Matthew Panzer</w:t>
      </w:r>
      <w:r w:rsidR="00F50A5D">
        <w:rPr>
          <w:rFonts w:ascii="Arial" w:hAnsi="Arial" w:cs="Arial"/>
          <w:bCs/>
          <w:sz w:val="22"/>
          <w:szCs w:val="22"/>
        </w:rPr>
        <w:t>, 2019--2020</w:t>
      </w:r>
      <w:r w:rsidRPr="0071566F">
        <w:rPr>
          <w:rFonts w:ascii="Arial" w:hAnsi="Arial" w:cs="Arial"/>
          <w:bCs/>
          <w:sz w:val="22"/>
          <w:szCs w:val="22"/>
        </w:rPr>
        <w:t xml:space="preserve">), </w:t>
      </w:r>
      <w:r w:rsidRPr="00F94FBA">
        <w:rPr>
          <w:rFonts w:ascii="Arial" w:hAnsi="Arial" w:cs="Arial"/>
          <w:bCs/>
          <w:sz w:val="22"/>
          <w:szCs w:val="22"/>
        </w:rPr>
        <w:t>Center for Applied Mathematics, Department of Mechanical and Aerospace Engineering, University of Virginia</w:t>
      </w:r>
      <w:r w:rsidRPr="0071566F">
        <w:rPr>
          <w:rFonts w:ascii="Arial" w:hAnsi="Arial" w:cs="Arial"/>
          <w:bCs/>
          <w:sz w:val="22"/>
          <w:szCs w:val="22"/>
        </w:rPr>
        <w:t>.  Dissertation committee member (2020)</w:t>
      </w:r>
      <w:r w:rsidR="00A94DC7" w:rsidRPr="0071566F">
        <w:rPr>
          <w:rFonts w:ascii="Arial" w:hAnsi="Arial" w:cs="Arial"/>
          <w:bCs/>
          <w:sz w:val="22"/>
          <w:szCs w:val="22"/>
        </w:rPr>
        <w:t>.</w:t>
      </w:r>
      <w:r w:rsidRPr="0071566F">
        <w:rPr>
          <w:rFonts w:ascii="Arial" w:hAnsi="Arial" w:cs="Arial"/>
          <w:bCs/>
          <w:sz w:val="22"/>
          <w:szCs w:val="22"/>
        </w:rPr>
        <w:t xml:space="preserve"> 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 C</w:t>
      </w:r>
      <w:r w:rsidRPr="0071566F">
        <w:rPr>
          <w:rFonts w:ascii="Arial" w:hAnsi="Arial" w:cs="Arial"/>
          <w:bCs/>
          <w:sz w:val="22"/>
          <w:szCs w:val="22"/>
        </w:rPr>
        <w:t>o-author (PMID:  3275547).</w:t>
      </w:r>
    </w:p>
    <w:p w14:paraId="4F0A83C7" w14:textId="3C766599" w:rsidR="00F94FBA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Andrew Holbrook (mentor: Daniel Gillen</w:t>
      </w:r>
      <w:r w:rsidR="00F50A5D">
        <w:rPr>
          <w:rFonts w:ascii="Arial" w:hAnsi="Arial" w:cs="Arial"/>
          <w:bCs/>
          <w:sz w:val="22"/>
          <w:szCs w:val="22"/>
        </w:rPr>
        <w:t>, 2017--2020</w:t>
      </w:r>
      <w:r w:rsidRPr="0071566F">
        <w:rPr>
          <w:rFonts w:ascii="Arial" w:hAnsi="Arial" w:cs="Arial"/>
          <w:bCs/>
          <w:sz w:val="22"/>
          <w:szCs w:val="22"/>
        </w:rPr>
        <w:t xml:space="preserve">), Department of Statistics, University of California, Irvine. Collaborator/advisor on a large-scale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Alzheimers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disease effort.  Co-author (</w:t>
      </w:r>
      <w:r w:rsidRPr="00F94FBA">
        <w:rPr>
          <w:rFonts w:ascii="Arial" w:hAnsi="Arial" w:cs="Arial"/>
          <w:bCs/>
          <w:sz w:val="22"/>
          <w:szCs w:val="22"/>
        </w:rPr>
        <w:t>PMID: 31356207</w:t>
      </w:r>
      <w:r w:rsidRPr="0071566F">
        <w:rPr>
          <w:rFonts w:ascii="Arial" w:hAnsi="Arial" w:cs="Arial"/>
          <w:bCs/>
          <w:sz w:val="22"/>
          <w:szCs w:val="22"/>
        </w:rPr>
        <w:t xml:space="preserve"> and</w:t>
      </w:r>
      <w:r w:rsidRPr="00F94FBA">
        <w:rPr>
          <w:rFonts w:ascii="Arial" w:hAnsi="Arial" w:cs="Arial"/>
          <w:bCs/>
          <w:sz w:val="22"/>
          <w:szCs w:val="22"/>
        </w:rPr>
        <w:t xml:space="preserve"> PMID: 32875052</w:t>
      </w:r>
      <w:r w:rsidRPr="0071566F">
        <w:rPr>
          <w:rFonts w:ascii="Arial" w:hAnsi="Arial" w:cs="Arial"/>
          <w:bCs/>
          <w:sz w:val="22"/>
          <w:szCs w:val="22"/>
        </w:rPr>
        <w:t>).</w:t>
      </w:r>
    </w:p>
    <w:p w14:paraId="67DC6AE5" w14:textId="543CFF37" w:rsidR="009D7C65" w:rsidRPr="0071566F" w:rsidRDefault="009D7C65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Fae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Kronmen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(advisor: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Yongsoo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Kim</w:t>
      </w:r>
      <w:r w:rsidR="00F50A5D">
        <w:rPr>
          <w:rFonts w:ascii="Arial" w:hAnsi="Arial" w:cs="Arial"/>
          <w:bCs/>
          <w:sz w:val="22"/>
          <w:szCs w:val="22"/>
        </w:rPr>
        <w:t>, 2022--present</w:t>
      </w:r>
      <w:r w:rsidRPr="0071566F">
        <w:rPr>
          <w:rFonts w:ascii="Arial" w:hAnsi="Arial" w:cs="Arial"/>
          <w:bCs/>
          <w:sz w:val="22"/>
          <w:szCs w:val="22"/>
        </w:rPr>
        <w:t xml:space="preserve">), Department of Neural and Behavioral Sciences, Penn State University, Collaborator/advisor on development using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ANTsX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>.  Co-author (public digital mouse atlases and publication in progress).</w:t>
      </w:r>
    </w:p>
    <w:p w14:paraId="04F663A1" w14:textId="6A83A6A5" w:rsidR="009D7C65" w:rsidRPr="0071566F" w:rsidRDefault="009D7C65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sz w:val="22"/>
          <w:szCs w:val="22"/>
        </w:rPr>
        <w:t xml:space="preserve">Kelsey </w:t>
      </w:r>
      <w:proofErr w:type="spellStart"/>
      <w:r w:rsidRPr="0071566F">
        <w:rPr>
          <w:rFonts w:ascii="Arial" w:hAnsi="Arial" w:cs="Arial"/>
          <w:sz w:val="22"/>
          <w:szCs w:val="22"/>
        </w:rPr>
        <w:t>Tyssowski</w:t>
      </w:r>
      <w:proofErr w:type="spellEnd"/>
      <w:r w:rsidRPr="0071566F">
        <w:rPr>
          <w:rFonts w:ascii="Arial" w:hAnsi="Arial" w:cs="Arial"/>
          <w:sz w:val="22"/>
          <w:szCs w:val="22"/>
        </w:rPr>
        <w:t xml:space="preserve"> </w:t>
      </w:r>
      <w:r w:rsidRPr="0071566F">
        <w:rPr>
          <w:rFonts w:ascii="Arial" w:hAnsi="Arial" w:cs="Arial"/>
          <w:bCs/>
          <w:sz w:val="22"/>
          <w:szCs w:val="22"/>
        </w:rPr>
        <w:t>(advisor: Hopi Hoekstra</w:t>
      </w:r>
      <w:r w:rsidR="00F50A5D">
        <w:rPr>
          <w:rFonts w:ascii="Arial" w:hAnsi="Arial" w:cs="Arial"/>
          <w:bCs/>
          <w:sz w:val="22"/>
          <w:szCs w:val="22"/>
        </w:rPr>
        <w:t>, 2021--present</w:t>
      </w:r>
      <w:r w:rsidRPr="0071566F">
        <w:rPr>
          <w:rFonts w:ascii="Arial" w:hAnsi="Arial" w:cs="Arial"/>
          <w:bCs/>
          <w:sz w:val="22"/>
          <w:szCs w:val="22"/>
        </w:rPr>
        <w:t xml:space="preserve">), </w:t>
      </w:r>
      <w:hyperlink r:id="rId24" w:history="1">
        <w:r w:rsidR="004E5DDA" w:rsidRPr="0071566F">
          <w:rPr>
            <w:rStyle w:val="Hyperlink"/>
            <w:rFonts w:ascii="Arial" w:hAnsi="Arial" w:cs="Arial"/>
            <w:bCs/>
            <w:color w:val="000000" w:themeColor="text1"/>
            <w:sz w:val="22"/>
            <w:szCs w:val="22"/>
            <w:u w:val="none"/>
          </w:rPr>
          <w:t>Department of Organismic and Evolutionary Biology</w:t>
        </w:r>
      </w:hyperlink>
      <w:r w:rsidRPr="0071566F">
        <w:rPr>
          <w:rFonts w:ascii="Arial" w:hAnsi="Arial" w:cs="Arial"/>
          <w:bCs/>
          <w:sz w:val="22"/>
          <w:szCs w:val="22"/>
        </w:rPr>
        <w:t xml:space="preserve">, </w:t>
      </w:r>
      <w:r w:rsidR="004E5DDA" w:rsidRPr="0071566F">
        <w:rPr>
          <w:rFonts w:ascii="Arial" w:hAnsi="Arial" w:cs="Arial"/>
          <w:bCs/>
          <w:sz w:val="22"/>
          <w:szCs w:val="22"/>
        </w:rPr>
        <w:t>Harvard</w:t>
      </w:r>
      <w:r w:rsidRPr="0071566F">
        <w:rPr>
          <w:rFonts w:ascii="Arial" w:hAnsi="Arial" w:cs="Arial"/>
          <w:bCs/>
          <w:sz w:val="22"/>
          <w:szCs w:val="22"/>
        </w:rPr>
        <w:t xml:space="preserve"> University, Collaborator/advisor on development using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ANTsX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>.  Co-author (public digital mouse atlases and publication in progress).</w:t>
      </w:r>
    </w:p>
    <w:p w14:paraId="068271C7" w14:textId="73C85AA2" w:rsidR="00A94DC7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Andrew Grainger (advisor: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Weibin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Shi</w:t>
      </w:r>
      <w:r w:rsidR="00F50A5D">
        <w:rPr>
          <w:rFonts w:ascii="Arial" w:hAnsi="Arial" w:cs="Arial"/>
          <w:bCs/>
          <w:sz w:val="22"/>
          <w:szCs w:val="22"/>
        </w:rPr>
        <w:t>, 2017--2018</w:t>
      </w:r>
      <w:r w:rsidRPr="0071566F">
        <w:rPr>
          <w:rFonts w:ascii="Arial" w:hAnsi="Arial" w:cs="Arial"/>
          <w:bCs/>
          <w:sz w:val="22"/>
          <w:szCs w:val="22"/>
        </w:rPr>
        <w:t>), Department of Radiology and Medical</w:t>
      </w:r>
      <w:r w:rsidR="000C3A28" w:rsidRPr="0071566F">
        <w:rPr>
          <w:rFonts w:ascii="Arial" w:hAnsi="Arial" w:cs="Arial"/>
          <w:bCs/>
          <w:sz w:val="22"/>
          <w:szCs w:val="22"/>
        </w:rPr>
        <w:t xml:space="preserve"> </w:t>
      </w:r>
      <w:r w:rsidRPr="0071566F">
        <w:rPr>
          <w:rFonts w:ascii="Arial" w:hAnsi="Arial" w:cs="Arial"/>
          <w:bCs/>
          <w:sz w:val="22"/>
          <w:szCs w:val="22"/>
        </w:rPr>
        <w:t>Imaging, University of Virginia</w:t>
      </w:r>
      <w:r w:rsidR="000C3A28" w:rsidRPr="0071566F">
        <w:rPr>
          <w:rFonts w:ascii="Arial" w:hAnsi="Arial" w:cs="Arial"/>
          <w:b/>
          <w:bCs/>
          <w:sz w:val="22"/>
          <w:szCs w:val="22"/>
        </w:rPr>
        <w:t xml:space="preserve">.  </w:t>
      </w:r>
      <w:r w:rsidRPr="0071566F">
        <w:rPr>
          <w:rFonts w:ascii="Arial" w:hAnsi="Arial" w:cs="Arial"/>
          <w:bCs/>
          <w:sz w:val="22"/>
          <w:szCs w:val="22"/>
        </w:rPr>
        <w:t xml:space="preserve">Collaborator/advisor on development using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ANTsX</w:t>
      </w:r>
      <w:proofErr w:type="spellEnd"/>
      <w:r w:rsidR="000C3A28" w:rsidRPr="0071566F">
        <w:rPr>
          <w:rFonts w:ascii="Arial" w:hAnsi="Arial" w:cs="Arial"/>
          <w:bCs/>
          <w:sz w:val="22"/>
          <w:szCs w:val="22"/>
        </w:rPr>
        <w:t>.  Co-author (</w:t>
      </w:r>
      <w:r w:rsidRPr="0071566F">
        <w:rPr>
          <w:rFonts w:ascii="Arial" w:hAnsi="Arial" w:cs="Arial"/>
          <w:bCs/>
          <w:sz w:val="22"/>
          <w:szCs w:val="22"/>
        </w:rPr>
        <w:t xml:space="preserve">PMID: 30235253 </w:t>
      </w:r>
      <w:r w:rsidR="000C3A28" w:rsidRPr="0071566F">
        <w:rPr>
          <w:rFonts w:ascii="Arial" w:hAnsi="Arial" w:cs="Arial"/>
          <w:bCs/>
          <w:sz w:val="22"/>
          <w:szCs w:val="22"/>
        </w:rPr>
        <w:t>and</w:t>
      </w:r>
      <w:r w:rsidRPr="0071566F">
        <w:rPr>
          <w:rFonts w:ascii="Arial" w:hAnsi="Arial" w:cs="Arial"/>
          <w:bCs/>
          <w:sz w:val="22"/>
          <w:szCs w:val="22"/>
        </w:rPr>
        <w:t xml:space="preserve"> PMID: 32771313)</w:t>
      </w:r>
      <w:r w:rsidR="000C3A28" w:rsidRPr="0071566F">
        <w:rPr>
          <w:rFonts w:ascii="Arial" w:hAnsi="Arial" w:cs="Arial"/>
          <w:bCs/>
          <w:sz w:val="22"/>
          <w:szCs w:val="22"/>
        </w:rPr>
        <w:t>.</w:t>
      </w:r>
    </w:p>
    <w:p w14:paraId="6B2CBB65" w14:textId="62FCD908" w:rsidR="00A94DC7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Batool Rizvi (</w:t>
      </w:r>
      <w:r w:rsidR="00A94DC7" w:rsidRPr="0071566F">
        <w:rPr>
          <w:rFonts w:ascii="Arial" w:hAnsi="Arial" w:cs="Arial"/>
          <w:bCs/>
          <w:sz w:val="22"/>
          <w:szCs w:val="22"/>
        </w:rPr>
        <w:t>advisor: Michael Yassa</w:t>
      </w:r>
      <w:r w:rsidR="00F50A5D">
        <w:rPr>
          <w:rFonts w:ascii="Arial" w:hAnsi="Arial" w:cs="Arial"/>
          <w:bCs/>
          <w:sz w:val="22"/>
          <w:szCs w:val="22"/>
        </w:rPr>
        <w:t>, 2020--present</w:t>
      </w:r>
      <w:r w:rsidRPr="0071566F">
        <w:rPr>
          <w:rFonts w:ascii="Arial" w:hAnsi="Arial" w:cs="Arial"/>
          <w:bCs/>
          <w:sz w:val="22"/>
          <w:szCs w:val="22"/>
        </w:rPr>
        <w:t>)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, </w:t>
      </w:r>
      <w:r w:rsidRPr="00F94FBA">
        <w:rPr>
          <w:rFonts w:ascii="Arial" w:hAnsi="Arial" w:cs="Arial"/>
          <w:bCs/>
          <w:sz w:val="22"/>
          <w:szCs w:val="22"/>
        </w:rPr>
        <w:t>Department of Neurobiology and Behavior, University of California, Irvine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.  </w:t>
      </w:r>
      <w:r w:rsidRPr="00F94FBA">
        <w:rPr>
          <w:rFonts w:ascii="Arial" w:hAnsi="Arial" w:cs="Arial"/>
          <w:bCs/>
          <w:sz w:val="22"/>
          <w:szCs w:val="22"/>
        </w:rPr>
        <w:t>Co</w:t>
      </w:r>
      <w:r w:rsidR="00A94DC7" w:rsidRPr="0071566F">
        <w:rPr>
          <w:rFonts w:ascii="Arial" w:hAnsi="Arial" w:cs="Arial"/>
          <w:bCs/>
          <w:sz w:val="22"/>
          <w:szCs w:val="22"/>
        </w:rPr>
        <w:t>-author (one accepted and one subm</w:t>
      </w:r>
      <w:r w:rsidR="004406F8" w:rsidRPr="0071566F">
        <w:rPr>
          <w:rFonts w:ascii="Arial" w:hAnsi="Arial" w:cs="Arial"/>
          <w:bCs/>
          <w:sz w:val="22"/>
          <w:szCs w:val="22"/>
        </w:rPr>
        <w:t>i</w:t>
      </w:r>
      <w:r w:rsidR="00A94DC7" w:rsidRPr="0071566F">
        <w:rPr>
          <w:rFonts w:ascii="Arial" w:hAnsi="Arial" w:cs="Arial"/>
          <w:bCs/>
          <w:sz w:val="22"/>
          <w:szCs w:val="22"/>
        </w:rPr>
        <w:t>tted).</w:t>
      </w:r>
      <w:r w:rsidRPr="00F94FBA">
        <w:rPr>
          <w:rFonts w:ascii="Arial" w:hAnsi="Arial" w:cs="Arial"/>
          <w:bCs/>
          <w:sz w:val="22"/>
          <w:szCs w:val="22"/>
        </w:rPr>
        <w:t xml:space="preserve"> </w:t>
      </w:r>
    </w:p>
    <w:p w14:paraId="32AC4962" w14:textId="54F192FA" w:rsidR="00A94DC7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Zachariah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Reagh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(</w:t>
      </w:r>
      <w:r w:rsidR="00A94DC7" w:rsidRPr="0071566F">
        <w:rPr>
          <w:rFonts w:ascii="Arial" w:hAnsi="Arial" w:cs="Arial"/>
          <w:bCs/>
          <w:sz w:val="22"/>
          <w:szCs w:val="22"/>
        </w:rPr>
        <w:t>advisor: Michael Yassa</w:t>
      </w:r>
      <w:r w:rsidR="00F50A5D">
        <w:rPr>
          <w:rFonts w:ascii="Arial" w:hAnsi="Arial" w:cs="Arial"/>
          <w:bCs/>
          <w:sz w:val="22"/>
          <w:szCs w:val="22"/>
        </w:rPr>
        <w:t>, 2017</w:t>
      </w:r>
      <w:r w:rsidRPr="0071566F">
        <w:rPr>
          <w:rFonts w:ascii="Arial" w:hAnsi="Arial" w:cs="Arial"/>
          <w:bCs/>
          <w:sz w:val="22"/>
          <w:szCs w:val="22"/>
        </w:rPr>
        <w:t>)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, </w:t>
      </w:r>
      <w:r w:rsidRPr="0071566F">
        <w:rPr>
          <w:rFonts w:ascii="Arial" w:hAnsi="Arial" w:cs="Arial"/>
          <w:bCs/>
          <w:sz w:val="22"/>
          <w:szCs w:val="22"/>
        </w:rPr>
        <w:t>Department of Neurobiology and Behavior, University of California, Irvine</w:t>
      </w:r>
      <w:r w:rsidR="00A94DC7" w:rsidRPr="0071566F">
        <w:rPr>
          <w:rFonts w:ascii="Arial" w:hAnsi="Arial" w:cs="Arial"/>
          <w:bCs/>
          <w:sz w:val="22"/>
          <w:szCs w:val="22"/>
        </w:rPr>
        <w:t>.  Co-author (</w:t>
      </w:r>
      <w:r w:rsidRPr="00F94FBA">
        <w:rPr>
          <w:rFonts w:ascii="Arial" w:hAnsi="Arial" w:cs="Arial"/>
          <w:bCs/>
          <w:sz w:val="22"/>
          <w:szCs w:val="22"/>
        </w:rPr>
        <w:t>PMID: 29518359</w:t>
      </w:r>
      <w:r w:rsidR="00A94DC7" w:rsidRPr="0071566F">
        <w:rPr>
          <w:rFonts w:ascii="Arial" w:hAnsi="Arial" w:cs="Arial"/>
          <w:bCs/>
          <w:sz w:val="22"/>
          <w:szCs w:val="22"/>
        </w:rPr>
        <w:t>,</w:t>
      </w:r>
      <w:r w:rsidRPr="00F94FBA">
        <w:rPr>
          <w:rFonts w:ascii="Arial" w:hAnsi="Arial" w:cs="Arial"/>
          <w:bCs/>
          <w:sz w:val="22"/>
          <w:szCs w:val="22"/>
        </w:rPr>
        <w:t xml:space="preserve"> PMID: 31356207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, and </w:t>
      </w:r>
      <w:r w:rsidRPr="00F94FBA">
        <w:rPr>
          <w:rFonts w:ascii="Arial" w:hAnsi="Arial" w:cs="Arial"/>
          <w:bCs/>
          <w:sz w:val="22"/>
          <w:szCs w:val="22"/>
        </w:rPr>
        <w:t>PMID: 30318785</w:t>
      </w:r>
      <w:r w:rsidR="00A94DC7" w:rsidRPr="0071566F">
        <w:rPr>
          <w:rFonts w:ascii="Arial" w:hAnsi="Arial" w:cs="Arial"/>
          <w:bCs/>
          <w:sz w:val="22"/>
          <w:szCs w:val="22"/>
        </w:rPr>
        <w:t>).</w:t>
      </w:r>
    </w:p>
    <w:p w14:paraId="2A582276" w14:textId="4FD24B5A" w:rsidR="00A94DC7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Dana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McMakin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(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advisor: Aaron T. </w:t>
      </w:r>
      <w:proofErr w:type="spellStart"/>
      <w:r w:rsidR="00A94DC7" w:rsidRPr="0071566F">
        <w:rPr>
          <w:rFonts w:ascii="Arial" w:hAnsi="Arial" w:cs="Arial"/>
          <w:bCs/>
          <w:sz w:val="22"/>
          <w:szCs w:val="22"/>
        </w:rPr>
        <w:t>Mattfeld</w:t>
      </w:r>
      <w:proofErr w:type="spellEnd"/>
      <w:r w:rsidR="00F50A5D">
        <w:rPr>
          <w:rFonts w:ascii="Arial" w:hAnsi="Arial" w:cs="Arial"/>
          <w:bCs/>
          <w:sz w:val="22"/>
          <w:szCs w:val="22"/>
        </w:rPr>
        <w:t>, 2020--2021</w:t>
      </w:r>
      <w:r w:rsidRPr="0071566F">
        <w:rPr>
          <w:rFonts w:ascii="Arial" w:hAnsi="Arial" w:cs="Arial"/>
          <w:bCs/>
          <w:sz w:val="22"/>
          <w:szCs w:val="22"/>
        </w:rPr>
        <w:t>)</w:t>
      </w:r>
      <w:r w:rsidR="00A94DC7" w:rsidRPr="0071566F">
        <w:rPr>
          <w:rFonts w:ascii="Arial" w:hAnsi="Arial" w:cs="Arial"/>
          <w:bCs/>
          <w:sz w:val="22"/>
          <w:szCs w:val="22"/>
        </w:rPr>
        <w:t>,</w:t>
      </w:r>
      <w:r w:rsidRPr="0071566F">
        <w:rPr>
          <w:rFonts w:ascii="Arial" w:hAnsi="Arial" w:cs="Arial"/>
          <w:bCs/>
          <w:sz w:val="22"/>
          <w:szCs w:val="22"/>
        </w:rPr>
        <w:t xml:space="preserve"> </w:t>
      </w:r>
      <w:r w:rsidRPr="00F94FBA">
        <w:rPr>
          <w:rFonts w:ascii="Arial" w:hAnsi="Arial" w:cs="Arial"/>
          <w:bCs/>
          <w:sz w:val="22"/>
          <w:szCs w:val="22"/>
        </w:rPr>
        <w:t>Cognitive Neuroscience Program, Department of Psychology, Florida International University</w:t>
      </w:r>
      <w:r w:rsidR="00A94DC7" w:rsidRPr="0071566F">
        <w:rPr>
          <w:rFonts w:ascii="Arial" w:hAnsi="Arial" w:cs="Arial"/>
          <w:bCs/>
          <w:sz w:val="22"/>
          <w:szCs w:val="22"/>
        </w:rPr>
        <w:t>.  Co-author (</w:t>
      </w:r>
      <w:r w:rsidRPr="0071566F">
        <w:rPr>
          <w:rFonts w:ascii="Arial" w:hAnsi="Arial" w:cs="Arial"/>
          <w:bCs/>
          <w:sz w:val="22"/>
          <w:szCs w:val="22"/>
        </w:rPr>
        <w:t>PMID: 34270763</w:t>
      </w:r>
      <w:r w:rsidR="00A94DC7" w:rsidRPr="0071566F">
        <w:rPr>
          <w:rFonts w:ascii="Arial" w:hAnsi="Arial" w:cs="Arial"/>
          <w:bCs/>
          <w:sz w:val="22"/>
          <w:szCs w:val="22"/>
        </w:rPr>
        <w:t>).</w:t>
      </w:r>
    </w:p>
    <w:p w14:paraId="25001881" w14:textId="436BCC2C" w:rsidR="00A94DC7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Nena Sinha 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(advisor: </w:t>
      </w:r>
      <w:r w:rsidR="00A94DC7" w:rsidRPr="00F94FBA">
        <w:rPr>
          <w:rFonts w:ascii="Arial" w:hAnsi="Arial" w:cs="Arial"/>
          <w:bCs/>
          <w:sz w:val="22"/>
          <w:szCs w:val="22"/>
        </w:rPr>
        <w:t>Mark Gluck</w:t>
      </w:r>
      <w:r w:rsidR="00F50A5D">
        <w:rPr>
          <w:rFonts w:ascii="Arial" w:hAnsi="Arial" w:cs="Arial"/>
          <w:bCs/>
          <w:sz w:val="22"/>
          <w:szCs w:val="22"/>
        </w:rPr>
        <w:t>, 2018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), </w:t>
      </w:r>
      <w:r w:rsidRPr="00F94FBA">
        <w:rPr>
          <w:rFonts w:ascii="Arial" w:hAnsi="Arial" w:cs="Arial"/>
          <w:bCs/>
          <w:sz w:val="22"/>
          <w:szCs w:val="22"/>
        </w:rPr>
        <w:t>Center for Molecular and Behavioral Neuroscience, Rutgers University-Newark</w:t>
      </w:r>
      <w:r w:rsidR="00A94DC7" w:rsidRPr="0071566F">
        <w:rPr>
          <w:rFonts w:ascii="Arial" w:hAnsi="Arial" w:cs="Arial"/>
          <w:b/>
          <w:bCs/>
          <w:sz w:val="22"/>
          <w:szCs w:val="22"/>
        </w:rPr>
        <w:t xml:space="preserve">.  </w:t>
      </w:r>
      <w:r w:rsidR="00A94DC7" w:rsidRPr="0071566F">
        <w:rPr>
          <w:rFonts w:ascii="Arial" w:hAnsi="Arial" w:cs="Arial"/>
          <w:sz w:val="22"/>
          <w:szCs w:val="22"/>
        </w:rPr>
        <w:t xml:space="preserve">Co-author </w:t>
      </w:r>
      <w:r w:rsidR="00A94DC7" w:rsidRPr="0071566F">
        <w:rPr>
          <w:rFonts w:ascii="Arial" w:hAnsi="Arial" w:cs="Arial"/>
          <w:b/>
          <w:bCs/>
          <w:sz w:val="22"/>
          <w:szCs w:val="22"/>
        </w:rPr>
        <w:t>(</w:t>
      </w:r>
      <w:r w:rsidRPr="0071566F">
        <w:rPr>
          <w:rFonts w:ascii="Arial" w:hAnsi="Arial" w:cs="Arial"/>
          <w:bCs/>
          <w:sz w:val="22"/>
          <w:szCs w:val="22"/>
        </w:rPr>
        <w:t xml:space="preserve">PMID: 30318785 </w:t>
      </w:r>
      <w:r w:rsidR="00A94DC7" w:rsidRPr="0071566F">
        <w:rPr>
          <w:rFonts w:ascii="Arial" w:hAnsi="Arial" w:cs="Arial"/>
          <w:bCs/>
          <w:sz w:val="22"/>
          <w:szCs w:val="22"/>
        </w:rPr>
        <w:t>and</w:t>
      </w:r>
      <w:r w:rsidRPr="0071566F">
        <w:rPr>
          <w:rFonts w:ascii="Arial" w:hAnsi="Arial" w:cs="Arial"/>
          <w:bCs/>
          <w:sz w:val="22"/>
          <w:szCs w:val="22"/>
        </w:rPr>
        <w:t xml:space="preserve"> PMID: 29909179)</w:t>
      </w:r>
      <w:r w:rsidR="00A94DC7" w:rsidRPr="0071566F">
        <w:rPr>
          <w:rFonts w:ascii="Arial" w:hAnsi="Arial" w:cs="Arial"/>
          <w:bCs/>
          <w:sz w:val="22"/>
          <w:szCs w:val="22"/>
        </w:rPr>
        <w:t>.</w:t>
      </w:r>
    </w:p>
    <w:p w14:paraId="3900DDA5" w14:textId="73FF9C6B" w:rsidR="003729E4" w:rsidRPr="0071566F" w:rsidRDefault="003729E4" w:rsidP="003729E4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Kevin Donovan (advisor: Russel T Shinohara</w:t>
      </w:r>
      <w:r w:rsidR="00F50A5D">
        <w:rPr>
          <w:rFonts w:ascii="Arial" w:hAnsi="Arial" w:cs="Arial"/>
          <w:bCs/>
          <w:sz w:val="22"/>
          <w:szCs w:val="22"/>
        </w:rPr>
        <w:t>, 2023--present</w:t>
      </w:r>
      <w:r w:rsidRPr="0071566F">
        <w:rPr>
          <w:rFonts w:ascii="Arial" w:hAnsi="Arial" w:cs="Arial"/>
          <w:bCs/>
          <w:sz w:val="22"/>
          <w:szCs w:val="22"/>
        </w:rPr>
        <w:t xml:space="preserve">), </w:t>
      </w:r>
      <w:r w:rsidRPr="00F94FBA">
        <w:rPr>
          <w:rFonts w:ascii="Arial" w:hAnsi="Arial" w:cs="Arial"/>
          <w:bCs/>
          <w:sz w:val="22"/>
          <w:szCs w:val="22"/>
        </w:rPr>
        <w:t>Penn Statistics in Imaging and Visualization Center, Department of Biostatistics, Epidemiology, and Informatics, University of Pennsylvania</w:t>
      </w:r>
      <w:r w:rsidRPr="0071566F">
        <w:rPr>
          <w:rFonts w:ascii="Arial" w:hAnsi="Arial" w:cs="Arial"/>
          <w:bCs/>
          <w:sz w:val="22"/>
          <w:szCs w:val="22"/>
        </w:rPr>
        <w:t xml:space="preserve">.  Co-author (PMID:  36824801).  </w:t>
      </w:r>
    </w:p>
    <w:p w14:paraId="7408FB12" w14:textId="7A669DC5" w:rsidR="001A7B55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Andrew Chen (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advisors: </w:t>
      </w:r>
      <w:r w:rsidR="00A94DC7" w:rsidRPr="00F94FBA">
        <w:rPr>
          <w:rFonts w:ascii="Arial" w:hAnsi="Arial" w:cs="Arial"/>
          <w:bCs/>
          <w:sz w:val="22"/>
          <w:szCs w:val="22"/>
        </w:rPr>
        <w:t>Russell T Shinohara/</w:t>
      </w:r>
      <w:proofErr w:type="spellStart"/>
      <w:r w:rsidR="00A94DC7" w:rsidRPr="00F94FBA">
        <w:rPr>
          <w:rFonts w:ascii="Arial" w:hAnsi="Arial" w:cs="Arial"/>
          <w:bCs/>
          <w:sz w:val="22"/>
          <w:szCs w:val="22"/>
        </w:rPr>
        <w:t>Haochang</w:t>
      </w:r>
      <w:proofErr w:type="spellEnd"/>
      <w:r w:rsidR="00A94DC7" w:rsidRPr="00F94FBA">
        <w:rPr>
          <w:rFonts w:ascii="Arial" w:hAnsi="Arial" w:cs="Arial"/>
          <w:bCs/>
          <w:sz w:val="22"/>
          <w:szCs w:val="22"/>
        </w:rPr>
        <w:t xml:space="preserve"> Shou</w:t>
      </w:r>
      <w:r w:rsidR="00F50A5D">
        <w:rPr>
          <w:rFonts w:ascii="Arial" w:hAnsi="Arial" w:cs="Arial"/>
          <w:bCs/>
          <w:sz w:val="22"/>
          <w:szCs w:val="22"/>
        </w:rPr>
        <w:t>, 2021-2022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), </w:t>
      </w:r>
      <w:r w:rsidRPr="00F94FBA">
        <w:rPr>
          <w:rFonts w:ascii="Arial" w:hAnsi="Arial" w:cs="Arial"/>
          <w:bCs/>
          <w:sz w:val="22"/>
          <w:szCs w:val="22"/>
        </w:rPr>
        <w:t>Penn Statistics in Imaging and Visualization Center, Department of Biostatistics, Epidemiology, and Informatics, University of Pennsylvania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.  Co-author (PMID:  </w:t>
      </w:r>
      <w:r w:rsidRPr="0071566F">
        <w:rPr>
          <w:rFonts w:ascii="Arial" w:hAnsi="Arial" w:cs="Arial"/>
          <w:bCs/>
          <w:sz w:val="22"/>
          <w:szCs w:val="22"/>
        </w:rPr>
        <w:t>34904312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).  </w:t>
      </w:r>
    </w:p>
    <w:p w14:paraId="1D2D4679" w14:textId="43A39D53" w:rsidR="001A7B55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Joanne C. Beer (</w:t>
      </w:r>
      <w:r w:rsidR="001A7B55" w:rsidRPr="0071566F">
        <w:rPr>
          <w:rFonts w:ascii="Arial" w:hAnsi="Arial" w:cs="Arial"/>
          <w:bCs/>
          <w:sz w:val="22"/>
          <w:szCs w:val="22"/>
        </w:rPr>
        <w:t>a</w:t>
      </w:r>
      <w:r w:rsidR="001A7B55" w:rsidRPr="00F94FBA">
        <w:rPr>
          <w:rFonts w:ascii="Arial" w:hAnsi="Arial" w:cs="Arial"/>
          <w:bCs/>
          <w:sz w:val="22"/>
          <w:szCs w:val="22"/>
        </w:rPr>
        <w:t>dvisor</w:t>
      </w:r>
      <w:r w:rsidR="001A7B55" w:rsidRPr="0071566F">
        <w:rPr>
          <w:rFonts w:ascii="Arial" w:hAnsi="Arial" w:cs="Arial"/>
          <w:bCs/>
          <w:sz w:val="22"/>
          <w:szCs w:val="22"/>
        </w:rPr>
        <w:t>s</w:t>
      </w:r>
      <w:r w:rsidR="001A7B55" w:rsidRPr="00F94FBA">
        <w:rPr>
          <w:rFonts w:ascii="Arial" w:hAnsi="Arial" w:cs="Arial"/>
          <w:bCs/>
          <w:sz w:val="22"/>
          <w:szCs w:val="22"/>
        </w:rPr>
        <w:t>: Russell T Shinohara/Kristin A Linn</w:t>
      </w:r>
      <w:r w:rsidR="00F50A5D">
        <w:rPr>
          <w:rFonts w:ascii="Arial" w:hAnsi="Arial" w:cs="Arial"/>
          <w:bCs/>
          <w:sz w:val="22"/>
          <w:szCs w:val="22"/>
        </w:rPr>
        <w:t>, 2019--2021</w:t>
      </w:r>
      <w:r w:rsidRPr="0071566F">
        <w:rPr>
          <w:rFonts w:ascii="Arial" w:hAnsi="Arial" w:cs="Arial"/>
          <w:bCs/>
          <w:sz w:val="22"/>
          <w:szCs w:val="22"/>
        </w:rPr>
        <w:t>)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, </w:t>
      </w:r>
      <w:r w:rsidRPr="0071566F">
        <w:rPr>
          <w:rFonts w:ascii="Arial" w:hAnsi="Arial" w:cs="Arial"/>
          <w:bCs/>
          <w:sz w:val="22"/>
          <w:szCs w:val="22"/>
        </w:rPr>
        <w:t>Penn Statistics in Imaging and Visualization Center, Department of Biostatistics, Epidemiology, and Informatics, University of Pennsylvania</w:t>
      </w:r>
      <w:r w:rsidR="001A7B55" w:rsidRPr="0071566F">
        <w:rPr>
          <w:rFonts w:ascii="Arial" w:hAnsi="Arial" w:cs="Arial"/>
          <w:bCs/>
          <w:sz w:val="22"/>
          <w:szCs w:val="22"/>
        </w:rPr>
        <w:t>.  Co-author (</w:t>
      </w:r>
      <w:r w:rsidRPr="00F94FBA">
        <w:rPr>
          <w:rFonts w:ascii="Arial" w:hAnsi="Arial" w:cs="Arial"/>
          <w:bCs/>
          <w:sz w:val="22"/>
          <w:szCs w:val="22"/>
        </w:rPr>
        <w:t>PMID: 32640273)</w:t>
      </w:r>
      <w:r w:rsidR="001A7B55" w:rsidRPr="0071566F">
        <w:rPr>
          <w:rFonts w:ascii="Arial" w:hAnsi="Arial" w:cs="Arial"/>
          <w:bCs/>
          <w:sz w:val="22"/>
          <w:szCs w:val="22"/>
        </w:rPr>
        <w:t>.</w:t>
      </w:r>
    </w:p>
    <w:p w14:paraId="6B16AA4C" w14:textId="6E97740E" w:rsidR="001A7B55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Danni Tu (</w:t>
      </w:r>
      <w:r w:rsidR="001A7B55" w:rsidRPr="0071566F">
        <w:rPr>
          <w:rFonts w:ascii="Arial" w:hAnsi="Arial" w:cs="Arial"/>
          <w:bCs/>
          <w:sz w:val="22"/>
          <w:szCs w:val="22"/>
        </w:rPr>
        <w:t>advisor: Kristin A Linn</w:t>
      </w:r>
      <w:r w:rsidR="00F50A5D">
        <w:rPr>
          <w:rFonts w:ascii="Arial" w:hAnsi="Arial" w:cs="Arial"/>
          <w:bCs/>
          <w:sz w:val="22"/>
          <w:szCs w:val="22"/>
        </w:rPr>
        <w:t>, 2021--2022</w:t>
      </w:r>
      <w:r w:rsidRPr="0071566F">
        <w:rPr>
          <w:rFonts w:ascii="Arial" w:hAnsi="Arial" w:cs="Arial"/>
          <w:bCs/>
          <w:sz w:val="22"/>
          <w:szCs w:val="22"/>
        </w:rPr>
        <w:t>)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, </w:t>
      </w:r>
      <w:r w:rsidRPr="00F94FBA">
        <w:rPr>
          <w:rFonts w:ascii="Arial" w:hAnsi="Arial" w:cs="Arial"/>
          <w:bCs/>
          <w:sz w:val="22"/>
          <w:szCs w:val="22"/>
        </w:rPr>
        <w:t>Penn Statistics in Imaging and Visualization Center, Department of Biostatistics, Epidemiology, and Informatics, University of Pennsylvania</w:t>
      </w:r>
      <w:r w:rsidR="001A7B55" w:rsidRPr="0071566F">
        <w:rPr>
          <w:rFonts w:ascii="Arial" w:hAnsi="Arial" w:cs="Arial"/>
          <w:bCs/>
          <w:sz w:val="22"/>
          <w:szCs w:val="22"/>
        </w:rPr>
        <w:t>.  Co-author (PMID: 35731973).</w:t>
      </w:r>
    </w:p>
    <w:p w14:paraId="0DC9882B" w14:textId="7949D941" w:rsidR="00E54394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Yi Xin (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advisor:  Maurizio </w:t>
      </w:r>
      <w:proofErr w:type="spellStart"/>
      <w:r w:rsidR="001A7B55" w:rsidRPr="0071566F">
        <w:rPr>
          <w:rFonts w:ascii="Arial" w:hAnsi="Arial" w:cs="Arial"/>
          <w:bCs/>
          <w:sz w:val="22"/>
          <w:szCs w:val="22"/>
        </w:rPr>
        <w:t>Cereda</w:t>
      </w:r>
      <w:proofErr w:type="spellEnd"/>
      <w:r w:rsidR="00F50A5D">
        <w:rPr>
          <w:rFonts w:ascii="Arial" w:hAnsi="Arial" w:cs="Arial"/>
          <w:bCs/>
          <w:sz w:val="22"/>
          <w:szCs w:val="22"/>
        </w:rPr>
        <w:t>, 2018--2020</w:t>
      </w:r>
      <w:r w:rsidRPr="0071566F">
        <w:rPr>
          <w:rFonts w:ascii="Arial" w:hAnsi="Arial" w:cs="Arial"/>
          <w:bCs/>
          <w:sz w:val="22"/>
          <w:szCs w:val="22"/>
        </w:rPr>
        <w:t>)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, </w:t>
      </w:r>
      <w:r w:rsidRPr="00F94FBA">
        <w:rPr>
          <w:rFonts w:ascii="Arial" w:hAnsi="Arial" w:cs="Arial"/>
          <w:bCs/>
          <w:sz w:val="22"/>
          <w:szCs w:val="22"/>
        </w:rPr>
        <w:t>Department of Radiology, University of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 </w:t>
      </w:r>
      <w:r w:rsidRPr="00F94FBA">
        <w:rPr>
          <w:rFonts w:ascii="Arial" w:hAnsi="Arial" w:cs="Arial"/>
          <w:bCs/>
          <w:sz w:val="22"/>
          <w:szCs w:val="22"/>
        </w:rPr>
        <w:t>Pennsylvania</w:t>
      </w:r>
      <w:r w:rsidR="001A7B55" w:rsidRPr="0071566F">
        <w:rPr>
          <w:rFonts w:ascii="Arial" w:hAnsi="Arial" w:cs="Arial"/>
          <w:bCs/>
          <w:sz w:val="22"/>
          <w:szCs w:val="22"/>
        </w:rPr>
        <w:t>.  Co-author (PMID:  25640150, PMID:  29420904 and PMID: 32773690)</w:t>
      </w:r>
    </w:p>
    <w:p w14:paraId="49022EBF" w14:textId="77777777" w:rsidR="001A7B55" w:rsidRPr="001A7B55" w:rsidRDefault="001A7B55" w:rsidP="001A7B55">
      <w:pPr>
        <w:pStyle w:val="ListParagraph"/>
        <w:spacing w:before="120" w:after="120"/>
        <w:ind w:left="720" w:right="-54" w:firstLine="0"/>
        <w:rPr>
          <w:rFonts w:ascii="Arial" w:hAnsi="Arial" w:cs="Arial"/>
          <w:bCs/>
        </w:rPr>
      </w:pPr>
    </w:p>
    <w:p w14:paraId="5D51A84C" w14:textId="3306FB9F" w:rsidR="00720607" w:rsidRPr="00242A06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CC2892">
        <w:rPr>
          <w:rFonts w:ascii="Arial" w:hAnsi="Arial" w:cs="Arial"/>
          <w:b/>
          <w:sz w:val="28"/>
          <w:szCs w:val="28"/>
        </w:rPr>
        <w:t>PAPERS PUBLISHED OR IN</w:t>
      </w:r>
      <w:r w:rsidRPr="00CC2892">
        <w:rPr>
          <w:rFonts w:ascii="Arial" w:hAnsi="Arial" w:cs="Arial"/>
          <w:b/>
          <w:spacing w:val="2"/>
          <w:sz w:val="28"/>
          <w:szCs w:val="28"/>
        </w:rPr>
        <w:t xml:space="preserve"> </w:t>
      </w:r>
      <w:r w:rsidRPr="00CC2892">
        <w:rPr>
          <w:rFonts w:ascii="Arial" w:hAnsi="Arial" w:cs="Arial"/>
          <w:b/>
          <w:sz w:val="28"/>
          <w:szCs w:val="28"/>
        </w:rPr>
        <w:t>PRESS</w:t>
      </w:r>
    </w:p>
    <w:p w14:paraId="71E1A9BD" w14:textId="18AA78BF" w:rsidR="00720607" w:rsidRPr="00CB7A86" w:rsidRDefault="00720607" w:rsidP="00BF7EF8">
      <w:pPr>
        <w:ind w:left="720" w:right="-54" w:hanging="360"/>
        <w:rPr>
          <w:rFonts w:ascii="Arial" w:hAnsi="Arial" w:cs="Arial"/>
          <w:b/>
          <w:bCs/>
        </w:rPr>
      </w:pPr>
      <w:r w:rsidRPr="00CB7A86">
        <w:rPr>
          <w:rFonts w:ascii="Arial" w:hAnsi="Arial" w:cs="Arial"/>
          <w:b/>
          <w:bCs/>
        </w:rPr>
        <w:t>A. Peer Reviewed</w:t>
      </w:r>
    </w:p>
    <w:p w14:paraId="6A47DDE5" w14:textId="15321ACA" w:rsidR="00943D78" w:rsidRPr="00943D78" w:rsidRDefault="00943D78" w:rsidP="00943D78">
      <w:pPr>
        <w:pStyle w:val="BodyText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</w:rPr>
      </w:pPr>
      <w:r w:rsidRPr="00943D78">
        <w:rPr>
          <w:rFonts w:ascii="Arial" w:hAnsi="Arial" w:cs="Arial"/>
          <w:b/>
          <w:bCs/>
          <w:sz w:val="22"/>
          <w:szCs w:val="22"/>
        </w:rPr>
        <w:lastRenderedPageBreak/>
        <w:t>202</w:t>
      </w:r>
      <w:r>
        <w:rPr>
          <w:rFonts w:ascii="Arial" w:hAnsi="Arial" w:cs="Arial"/>
          <w:b/>
          <w:bCs/>
          <w:sz w:val="22"/>
          <w:szCs w:val="22"/>
        </w:rPr>
        <w:t>3</w:t>
      </w:r>
    </w:p>
    <w:p w14:paraId="16E44BBB" w14:textId="4A3EF97E" w:rsidR="00943D78" w:rsidRPr="00943D78" w:rsidRDefault="00A908B4" w:rsidP="00943D78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A908B4">
        <w:rPr>
          <w:rFonts w:ascii="Arial" w:hAnsi="Arial" w:cs="Arial"/>
          <w:b/>
          <w:bCs/>
          <w:sz w:val="22"/>
          <w:szCs w:val="22"/>
        </w:rPr>
        <w:t>Nicholas J. Tustison</w:t>
      </w:r>
      <w:r w:rsidR="003B0432">
        <w:rPr>
          <w:rFonts w:ascii="Arial" w:hAnsi="Arial" w:cs="Arial"/>
          <w:b/>
          <w:bCs/>
          <w:sz w:val="22"/>
          <w:szCs w:val="22"/>
        </w:rPr>
        <w:t>*</w:t>
      </w:r>
      <w:r w:rsidRPr="00A908B4">
        <w:rPr>
          <w:rFonts w:ascii="Arial" w:hAnsi="Arial" w:cs="Arial"/>
          <w:sz w:val="22"/>
          <w:szCs w:val="22"/>
        </w:rPr>
        <w:t xml:space="preserve">, Michael A. Yassa, Batool Rizvi, Andrew J. Holbrook, Mithra T. </w:t>
      </w:r>
      <w:proofErr w:type="spellStart"/>
      <w:r w:rsidRPr="00A908B4">
        <w:rPr>
          <w:rFonts w:ascii="Arial" w:hAnsi="Arial" w:cs="Arial"/>
          <w:sz w:val="22"/>
          <w:szCs w:val="22"/>
        </w:rPr>
        <w:t>Sathishkumar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, James C. Gee, James R. Stone, and </w:t>
      </w:r>
      <w:proofErr w:type="spellStart"/>
      <w:r w:rsidRPr="00A908B4">
        <w:rPr>
          <w:rFonts w:ascii="Arial" w:hAnsi="Arial" w:cs="Arial"/>
          <w:sz w:val="22"/>
          <w:szCs w:val="22"/>
        </w:rPr>
        <w:t>and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Brian B. </w:t>
      </w:r>
      <w:proofErr w:type="spellStart"/>
      <w:r w:rsidRPr="00A908B4">
        <w:rPr>
          <w:rFonts w:ascii="Arial" w:hAnsi="Arial" w:cs="Arial"/>
          <w:sz w:val="22"/>
          <w:szCs w:val="22"/>
        </w:rPr>
        <w:t>Avants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A908B4">
        <w:rPr>
          <w:rFonts w:ascii="Arial" w:hAnsi="Arial" w:cs="Arial"/>
          <w:sz w:val="22"/>
          <w:szCs w:val="22"/>
        </w:rPr>
        <w:t>ANTsX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neuroimaging-derived structural phenotypes of UK Biobank.</w:t>
      </w:r>
      <w:r>
        <w:rPr>
          <w:rFonts w:ascii="Arial" w:hAnsi="Arial" w:cs="Arial"/>
          <w:sz w:val="22"/>
          <w:szCs w:val="22"/>
        </w:rPr>
        <w:t xml:space="preserve">  </w:t>
      </w:r>
      <w:r w:rsidRPr="00A908B4">
        <w:rPr>
          <w:rFonts w:ascii="Arial" w:hAnsi="Arial" w:cs="Arial"/>
          <w:i/>
          <w:iCs/>
          <w:sz w:val="22"/>
          <w:szCs w:val="22"/>
        </w:rPr>
        <w:t>Hum Brain Mapp</w:t>
      </w:r>
      <w:r>
        <w:rPr>
          <w:rFonts w:ascii="Arial" w:hAnsi="Arial" w:cs="Arial"/>
          <w:i/>
          <w:iCs/>
          <w:sz w:val="22"/>
          <w:szCs w:val="22"/>
        </w:rPr>
        <w:t xml:space="preserve">.  </w:t>
      </w:r>
      <w:r>
        <w:rPr>
          <w:rFonts w:ascii="Arial" w:hAnsi="Arial" w:cs="Arial"/>
          <w:sz w:val="22"/>
          <w:szCs w:val="22"/>
        </w:rPr>
        <w:t>Submitted.</w:t>
      </w:r>
      <w:r w:rsidR="00943D78">
        <w:rPr>
          <w:rFonts w:ascii="Arial" w:hAnsi="Arial" w:cs="Arial"/>
          <w:sz w:val="22"/>
          <w:szCs w:val="22"/>
        </w:rPr>
        <w:t xml:space="preserve">  </w:t>
      </w:r>
      <w:r w:rsidR="00943D78" w:rsidRPr="00943D78">
        <w:rPr>
          <w:rFonts w:ascii="Arial" w:hAnsi="Arial" w:cs="Arial"/>
          <w:sz w:val="22"/>
          <w:szCs w:val="22"/>
        </w:rPr>
        <w:t>DOI</w:t>
      </w:r>
      <w:r w:rsidR="00943D78" w:rsidRPr="00943D78">
        <w:rPr>
          <w:rFonts w:ascii="Arial" w:hAnsi="Arial" w:cs="Arial"/>
          <w:b/>
          <w:bCs/>
          <w:sz w:val="22"/>
          <w:szCs w:val="22"/>
        </w:rPr>
        <w:t>:</w:t>
      </w:r>
      <w:r w:rsidR="00943D78" w:rsidRPr="00943D78">
        <w:rPr>
          <w:rFonts w:ascii="Arial" w:hAnsi="Arial" w:cs="Arial"/>
          <w:sz w:val="22"/>
          <w:szCs w:val="22"/>
        </w:rPr>
        <w:t> </w:t>
      </w:r>
      <w:hyperlink r:id="rId25" w:history="1">
        <w:r w:rsidR="00943D78" w:rsidRPr="00C12D3C">
          <w:rPr>
            <w:rStyle w:val="Hyperlink"/>
            <w:rFonts w:ascii="Arial" w:hAnsi="Arial" w:cs="Arial"/>
            <w:sz w:val="22"/>
            <w:szCs w:val="22"/>
          </w:rPr>
          <w:t>10.1101/2023.01.17.23284693</w:t>
        </w:r>
      </w:hyperlink>
      <w:r w:rsidR="00943D78">
        <w:rPr>
          <w:rFonts w:ascii="Arial" w:hAnsi="Arial" w:cs="Arial"/>
          <w:sz w:val="22"/>
          <w:szCs w:val="22"/>
        </w:rPr>
        <w:t>.</w:t>
      </w:r>
      <w:r w:rsidR="0071566F" w:rsidRPr="0071566F">
        <w:rPr>
          <w:rFonts w:ascii="Arial" w:hAnsi="Arial" w:cs="Arial"/>
          <w:sz w:val="22"/>
          <w:szCs w:val="22"/>
        </w:rPr>
        <w:t xml:space="preserve"> </w:t>
      </w:r>
      <w:r w:rsidR="0071566F">
        <w:rPr>
          <w:rFonts w:ascii="Arial" w:hAnsi="Arial" w:cs="Arial"/>
          <w:sz w:val="22"/>
          <w:szCs w:val="22"/>
        </w:rPr>
        <w:t>Cited 0 times.</w:t>
      </w:r>
    </w:p>
    <w:p w14:paraId="38304E15" w14:textId="4241158F" w:rsidR="00943D78" w:rsidRPr="00943D78" w:rsidRDefault="00A908B4" w:rsidP="00943D78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A908B4">
        <w:rPr>
          <w:rFonts w:ascii="Arial" w:hAnsi="Arial" w:cs="Arial"/>
          <w:sz w:val="22"/>
          <w:szCs w:val="22"/>
        </w:rPr>
        <w:t>Fengling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Hu, Alfredo Lucas, Andrew A. Chen, Kyle Coleman, Hannah </w:t>
      </w:r>
      <w:proofErr w:type="spellStart"/>
      <w:r w:rsidRPr="00A908B4">
        <w:rPr>
          <w:rFonts w:ascii="Arial" w:hAnsi="Arial" w:cs="Arial"/>
          <w:sz w:val="22"/>
          <w:szCs w:val="22"/>
        </w:rPr>
        <w:t>Horng</w:t>
      </w:r>
      <w:proofErr w:type="spellEnd"/>
      <w:r w:rsidRPr="00A908B4">
        <w:rPr>
          <w:rFonts w:ascii="Arial" w:hAnsi="Arial" w:cs="Arial"/>
          <w:sz w:val="22"/>
          <w:szCs w:val="22"/>
        </w:rPr>
        <w:t>, Raymond W.S. Ng, </w:t>
      </w:r>
      <w:r w:rsidRPr="00A908B4">
        <w:rPr>
          <w:rFonts w:ascii="Arial" w:hAnsi="Arial" w:cs="Arial"/>
          <w:b/>
          <w:bCs/>
          <w:sz w:val="22"/>
          <w:szCs w:val="22"/>
        </w:rPr>
        <w:t>Nicholas J. Tustison</w:t>
      </w:r>
      <w:r w:rsidRPr="00A908B4">
        <w:rPr>
          <w:rFonts w:ascii="Arial" w:hAnsi="Arial" w:cs="Arial"/>
          <w:sz w:val="22"/>
          <w:szCs w:val="22"/>
        </w:rPr>
        <w:t xml:space="preserve">, Kathryn A. Davis, </w:t>
      </w:r>
      <w:proofErr w:type="spellStart"/>
      <w:r w:rsidRPr="00A908B4">
        <w:rPr>
          <w:rFonts w:ascii="Arial" w:hAnsi="Arial" w:cs="Arial"/>
          <w:sz w:val="22"/>
          <w:szCs w:val="22"/>
        </w:rPr>
        <w:t>Haochang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Shou, </w:t>
      </w:r>
      <w:proofErr w:type="spellStart"/>
      <w:r w:rsidRPr="00A908B4">
        <w:rPr>
          <w:rFonts w:ascii="Arial" w:hAnsi="Arial" w:cs="Arial"/>
          <w:sz w:val="22"/>
          <w:szCs w:val="22"/>
        </w:rPr>
        <w:t>Mingyao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Li, Russell T. Shinohara</w:t>
      </w:r>
      <w:r w:rsidR="003B0432">
        <w:rPr>
          <w:rFonts w:ascii="Arial" w:hAnsi="Arial" w:cs="Arial"/>
          <w:sz w:val="22"/>
          <w:szCs w:val="22"/>
        </w:rPr>
        <w:t>*</w:t>
      </w:r>
      <w:r w:rsidRPr="00A908B4">
        <w:rPr>
          <w:rFonts w:ascii="Arial" w:hAnsi="Arial" w:cs="Arial"/>
          <w:sz w:val="22"/>
          <w:szCs w:val="22"/>
        </w:rPr>
        <w:t>, and The Alzheimer’s Disease Neuroimaging Initiative</w:t>
      </w:r>
      <w:r>
        <w:rPr>
          <w:rFonts w:ascii="Arial" w:hAnsi="Arial" w:cs="Arial"/>
          <w:sz w:val="22"/>
          <w:szCs w:val="22"/>
        </w:rPr>
        <w:t xml:space="preserve">.  </w:t>
      </w:r>
      <w:proofErr w:type="spellStart"/>
      <w:r w:rsidRPr="00A908B4">
        <w:rPr>
          <w:rFonts w:ascii="Arial" w:hAnsi="Arial" w:cs="Arial"/>
          <w:sz w:val="22"/>
          <w:szCs w:val="22"/>
        </w:rPr>
        <w:t>DeepComBat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: A Statistically Motivated, Hyperparameter-Robust, Deep Learning Approach to Harmonization of Neuroimaging Data. </w:t>
      </w:r>
      <w:r>
        <w:rPr>
          <w:rFonts w:ascii="Arial" w:hAnsi="Arial" w:cs="Arial"/>
          <w:sz w:val="22"/>
          <w:szCs w:val="22"/>
        </w:rPr>
        <w:t xml:space="preserve"> Submitted.</w:t>
      </w:r>
      <w:r w:rsidR="00943D78">
        <w:rPr>
          <w:rFonts w:ascii="Arial" w:hAnsi="Arial" w:cs="Arial"/>
          <w:sz w:val="22"/>
          <w:szCs w:val="22"/>
        </w:rPr>
        <w:t xml:space="preserve">  </w:t>
      </w:r>
      <w:r w:rsidR="00943D78" w:rsidRPr="00943D78">
        <w:rPr>
          <w:rFonts w:ascii="Arial" w:hAnsi="Arial" w:cs="Arial"/>
          <w:sz w:val="22"/>
          <w:szCs w:val="22"/>
        </w:rPr>
        <w:t>DOI</w:t>
      </w:r>
      <w:r w:rsidR="00943D78" w:rsidRPr="00943D78">
        <w:rPr>
          <w:rFonts w:ascii="Arial" w:hAnsi="Arial" w:cs="Arial"/>
          <w:b/>
          <w:bCs/>
          <w:sz w:val="22"/>
          <w:szCs w:val="22"/>
        </w:rPr>
        <w:t>:</w:t>
      </w:r>
      <w:r w:rsidR="00943D78" w:rsidRPr="00943D78">
        <w:rPr>
          <w:rFonts w:ascii="Arial" w:hAnsi="Arial" w:cs="Arial"/>
          <w:sz w:val="22"/>
          <w:szCs w:val="22"/>
        </w:rPr>
        <w:t> </w:t>
      </w:r>
      <w:hyperlink r:id="rId26" w:history="1">
        <w:r w:rsidR="00943D78" w:rsidRPr="00C12D3C">
          <w:rPr>
            <w:rStyle w:val="Hyperlink"/>
            <w:rFonts w:ascii="Arial" w:hAnsi="Arial" w:cs="Arial"/>
            <w:sz w:val="22"/>
            <w:szCs w:val="22"/>
          </w:rPr>
          <w:t>10.1101/2023.04.24.537396</w:t>
        </w:r>
      </w:hyperlink>
      <w:r w:rsidR="00943D78">
        <w:rPr>
          <w:rFonts w:ascii="Arial" w:hAnsi="Arial" w:cs="Arial"/>
          <w:sz w:val="22"/>
          <w:szCs w:val="22"/>
        </w:rPr>
        <w:t>.</w:t>
      </w:r>
      <w:r w:rsidR="0071566F" w:rsidRPr="0071566F">
        <w:rPr>
          <w:rFonts w:ascii="Arial" w:hAnsi="Arial" w:cs="Arial"/>
          <w:sz w:val="22"/>
          <w:szCs w:val="22"/>
        </w:rPr>
        <w:t xml:space="preserve"> </w:t>
      </w:r>
      <w:r w:rsidR="0071566F">
        <w:rPr>
          <w:rFonts w:ascii="Arial" w:hAnsi="Arial" w:cs="Arial"/>
          <w:sz w:val="22"/>
          <w:szCs w:val="22"/>
        </w:rPr>
        <w:t>Cited 0 times.</w:t>
      </w:r>
    </w:p>
    <w:p w14:paraId="2A36FD12" w14:textId="5F8455B2" w:rsidR="00033E88" w:rsidRDefault="00033E88" w:rsidP="00033E88">
      <w:pPr>
        <w:pStyle w:val="BodyText"/>
        <w:spacing w:before="120" w:after="120"/>
        <w:ind w:left="720"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5F12FDD" w14:textId="71E9673A" w:rsidR="00943D78" w:rsidRPr="00943D78" w:rsidRDefault="00033E88" w:rsidP="00943D78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033E88">
        <w:rPr>
          <w:rFonts w:ascii="Arial" w:hAnsi="Arial" w:cs="Arial"/>
          <w:sz w:val="22"/>
          <w:szCs w:val="22"/>
        </w:rPr>
        <w:t>Kevin Donovan, </w:t>
      </w:r>
      <w:r w:rsidRPr="00033E88">
        <w:rPr>
          <w:rFonts w:ascii="Arial" w:hAnsi="Arial" w:cs="Arial"/>
          <w:b/>
          <w:bCs/>
          <w:sz w:val="22"/>
          <w:szCs w:val="22"/>
        </w:rPr>
        <w:t>Nicholas J. Tustison</w:t>
      </w:r>
      <w:r w:rsidRPr="00033E88">
        <w:rPr>
          <w:rFonts w:ascii="Arial" w:hAnsi="Arial" w:cs="Arial"/>
          <w:sz w:val="22"/>
          <w:szCs w:val="22"/>
        </w:rPr>
        <w:t>, Kristin A. Linn, Russell T. Shinohara</w:t>
      </w:r>
      <w:r w:rsidR="003B0432">
        <w:rPr>
          <w:rFonts w:ascii="Arial" w:hAnsi="Arial" w:cs="Arial"/>
          <w:sz w:val="22"/>
          <w:szCs w:val="22"/>
        </w:rPr>
        <w:t>*</w:t>
      </w:r>
      <w:r w:rsidRPr="00033E88">
        <w:rPr>
          <w:rFonts w:ascii="Arial" w:hAnsi="Arial" w:cs="Arial"/>
          <w:sz w:val="22"/>
          <w:szCs w:val="22"/>
        </w:rPr>
        <w:t>,</w:t>
      </w:r>
      <w:r w:rsidR="003B0432">
        <w:rPr>
          <w:rFonts w:ascii="Arial" w:hAnsi="Arial" w:cs="Arial"/>
          <w:sz w:val="22"/>
          <w:szCs w:val="22"/>
        </w:rPr>
        <w:t xml:space="preserve"> </w:t>
      </w:r>
      <w:r w:rsidRPr="00033E88">
        <w:rPr>
          <w:rFonts w:ascii="Arial" w:hAnsi="Arial" w:cs="Arial"/>
          <w:sz w:val="22"/>
          <w:szCs w:val="22"/>
        </w:rPr>
        <w:t xml:space="preserve">and the Alzheimer’s Disease Neuroimaging Initiative. Multivariate </w:t>
      </w:r>
      <w:proofErr w:type="spellStart"/>
      <w:r w:rsidRPr="00033E88">
        <w:rPr>
          <w:rFonts w:ascii="Arial" w:hAnsi="Arial" w:cs="Arial"/>
          <w:sz w:val="22"/>
          <w:szCs w:val="22"/>
        </w:rPr>
        <w:t>Residualization</w:t>
      </w:r>
      <w:proofErr w:type="spellEnd"/>
      <w:r w:rsidRPr="00033E88">
        <w:rPr>
          <w:rFonts w:ascii="Arial" w:hAnsi="Arial" w:cs="Arial"/>
          <w:sz w:val="22"/>
          <w:szCs w:val="22"/>
        </w:rPr>
        <w:t xml:space="preserve"> in Medical Imaging Analysis.</w:t>
      </w:r>
      <w:r>
        <w:rPr>
          <w:rFonts w:ascii="Arial" w:hAnsi="Arial" w:cs="Arial"/>
          <w:sz w:val="22"/>
          <w:szCs w:val="22"/>
        </w:rPr>
        <w:t xml:space="preserve">  Submitted.</w:t>
      </w:r>
      <w:r w:rsidR="00943D78">
        <w:rPr>
          <w:rFonts w:ascii="Arial" w:hAnsi="Arial" w:cs="Arial"/>
          <w:sz w:val="22"/>
          <w:szCs w:val="22"/>
        </w:rPr>
        <w:t xml:space="preserve">  </w:t>
      </w:r>
      <w:r w:rsidR="00943D78" w:rsidRPr="00943D78">
        <w:rPr>
          <w:rFonts w:ascii="Arial" w:hAnsi="Arial" w:cs="Arial"/>
          <w:sz w:val="22"/>
          <w:szCs w:val="22"/>
        </w:rPr>
        <w:t>DOI</w:t>
      </w:r>
      <w:r w:rsidR="00943D78" w:rsidRPr="00943D78">
        <w:rPr>
          <w:rFonts w:ascii="Arial" w:hAnsi="Arial" w:cs="Arial"/>
          <w:b/>
          <w:bCs/>
          <w:sz w:val="22"/>
          <w:szCs w:val="22"/>
        </w:rPr>
        <w:t>:</w:t>
      </w:r>
      <w:r w:rsidR="00943D78" w:rsidRPr="00943D78">
        <w:rPr>
          <w:rFonts w:ascii="Arial" w:hAnsi="Arial" w:cs="Arial"/>
          <w:sz w:val="22"/>
          <w:szCs w:val="22"/>
        </w:rPr>
        <w:t> </w:t>
      </w:r>
      <w:hyperlink r:id="rId27" w:history="1">
        <w:r w:rsidR="00943D78" w:rsidRPr="00C12D3C">
          <w:rPr>
            <w:rStyle w:val="Hyperlink"/>
            <w:rFonts w:ascii="Arial" w:hAnsi="Arial" w:cs="Arial"/>
            <w:sz w:val="22"/>
            <w:szCs w:val="22"/>
          </w:rPr>
          <w:t>10.1101/2023.02.15.528657</w:t>
        </w:r>
      </w:hyperlink>
      <w:r w:rsidR="00943D78">
        <w:rPr>
          <w:rFonts w:ascii="Arial" w:hAnsi="Arial" w:cs="Arial"/>
          <w:sz w:val="22"/>
          <w:szCs w:val="22"/>
        </w:rPr>
        <w:t>.</w:t>
      </w:r>
      <w:r w:rsidR="0071566F">
        <w:rPr>
          <w:rFonts w:ascii="Arial" w:hAnsi="Arial" w:cs="Arial"/>
          <w:sz w:val="22"/>
          <w:szCs w:val="22"/>
        </w:rPr>
        <w:t xml:space="preserve">  Cited 0 times.</w:t>
      </w:r>
    </w:p>
    <w:p w14:paraId="5E0F1CEA" w14:textId="04D52A2F" w:rsidR="00033E88" w:rsidRPr="00033E88" w:rsidRDefault="00A908B4" w:rsidP="00033E88">
      <w:pPr>
        <w:pStyle w:val="BodyText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308C254C" w14:textId="18C2AF44" w:rsidR="00A908B4" w:rsidRPr="0071566F" w:rsidRDefault="00A908B4" w:rsidP="0071566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A908B4">
        <w:rPr>
          <w:rFonts w:ascii="Arial" w:hAnsi="Arial" w:cs="Arial"/>
          <w:sz w:val="22"/>
          <w:szCs w:val="22"/>
        </w:rPr>
        <w:t xml:space="preserve">William J. Garrison, </w:t>
      </w:r>
      <w:proofErr w:type="spellStart"/>
      <w:r w:rsidRPr="00A908B4">
        <w:rPr>
          <w:rFonts w:ascii="Arial" w:hAnsi="Arial" w:cs="Arial"/>
          <w:sz w:val="22"/>
          <w:szCs w:val="22"/>
        </w:rPr>
        <w:t>Kun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Qing, Mu He, Li Zhao, </w:t>
      </w:r>
      <w:r w:rsidRPr="00A908B4">
        <w:rPr>
          <w:rFonts w:ascii="Arial" w:hAnsi="Arial" w:cs="Arial"/>
          <w:b/>
          <w:bCs/>
          <w:sz w:val="22"/>
          <w:szCs w:val="22"/>
        </w:rPr>
        <w:t>Nicholas J. Tustison</w:t>
      </w:r>
      <w:r w:rsidRPr="00A908B4">
        <w:rPr>
          <w:rFonts w:ascii="Arial" w:hAnsi="Arial" w:cs="Arial"/>
          <w:sz w:val="22"/>
          <w:szCs w:val="22"/>
        </w:rPr>
        <w:t xml:space="preserve">, Jaime F. Mata, Y. Michael Shim, Alan M. </w:t>
      </w:r>
      <w:proofErr w:type="spellStart"/>
      <w:r w:rsidRPr="00A908B4">
        <w:rPr>
          <w:rFonts w:ascii="Arial" w:hAnsi="Arial" w:cs="Arial"/>
          <w:sz w:val="22"/>
          <w:szCs w:val="22"/>
        </w:rPr>
        <w:t>Ropp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, Talissa A. </w:t>
      </w:r>
      <w:proofErr w:type="spellStart"/>
      <w:r w:rsidRPr="00A908B4">
        <w:rPr>
          <w:rFonts w:ascii="Arial" w:hAnsi="Arial" w:cs="Arial"/>
          <w:sz w:val="22"/>
          <w:szCs w:val="22"/>
        </w:rPr>
        <w:t>Altes</w:t>
      </w:r>
      <w:proofErr w:type="spellEnd"/>
      <w:r w:rsidRPr="00A908B4">
        <w:rPr>
          <w:rFonts w:ascii="Arial" w:hAnsi="Arial" w:cs="Arial"/>
          <w:sz w:val="22"/>
          <w:szCs w:val="22"/>
        </w:rPr>
        <w:t>, John P. Mugler III, and G. Wilson Miller</w:t>
      </w:r>
      <w:r w:rsidR="003B0432">
        <w:rPr>
          <w:rFonts w:ascii="Arial" w:hAnsi="Arial" w:cs="Arial"/>
          <w:sz w:val="22"/>
          <w:szCs w:val="22"/>
        </w:rPr>
        <w:t>*</w:t>
      </w:r>
      <w:r w:rsidRPr="00A908B4">
        <w:rPr>
          <w:rFonts w:ascii="Arial" w:hAnsi="Arial" w:cs="Arial"/>
          <w:sz w:val="22"/>
          <w:szCs w:val="22"/>
        </w:rPr>
        <w:t>. Lung Volume Dependence and Repeatability of Hyperpolarized 129Xe MRI Gas Uptake Metrics in Healthy Volunteers and Patients with COPD.  </w:t>
      </w:r>
      <w:r w:rsidRPr="00A908B4">
        <w:rPr>
          <w:rFonts w:ascii="Arial" w:hAnsi="Arial" w:cs="Arial"/>
          <w:i/>
          <w:iCs/>
          <w:sz w:val="22"/>
          <w:szCs w:val="22"/>
        </w:rPr>
        <w:t>Radiology: Cardiothoracic Imaging</w:t>
      </w:r>
      <w:r w:rsidRPr="00A908B4">
        <w:rPr>
          <w:rFonts w:ascii="Arial" w:hAnsi="Arial" w:cs="Arial"/>
          <w:sz w:val="22"/>
          <w:szCs w:val="22"/>
        </w:rPr>
        <w:t>.  Accepted.</w:t>
      </w:r>
      <w:r w:rsidR="0071566F">
        <w:rPr>
          <w:rFonts w:ascii="Arial" w:hAnsi="Arial" w:cs="Arial"/>
          <w:sz w:val="22"/>
          <w:szCs w:val="22"/>
        </w:rPr>
        <w:t xml:space="preserve">  Cited 0 times.</w:t>
      </w:r>
    </w:p>
    <w:p w14:paraId="74EB571B" w14:textId="0C6F45F2" w:rsidR="00A908B4" w:rsidRDefault="00A908B4" w:rsidP="00A908B4">
      <w:pPr>
        <w:pStyle w:val="BodyText"/>
        <w:spacing w:before="120" w:after="120"/>
        <w:ind w:left="720"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1C7B47E" w14:textId="35CE8B0C" w:rsidR="00737803" w:rsidRP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Batool Rizvi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Mithra T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Sathishkumar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Soyun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Kim, Freddie Márquez, Steven J. Granger, Myra S. Larson, Blake A. Miranda, Martina K.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Hollearn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L. McMillan, B. Nan,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P. Lao, A. Brickman, Dana E.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Greenia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Corrada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C. Kawas, and M. Yassa. </w:t>
      </w:r>
      <w:bookmarkStart w:id="0" w:name="OLE_LINK1"/>
      <w:r w:rsidRPr="00737803">
        <w:rPr>
          <w:rFonts w:ascii="Arial" w:hAnsi="Arial" w:cs="Arial"/>
          <w:sz w:val="22"/>
          <w:szCs w:val="22"/>
          <w:lang w:bidi="en-US"/>
        </w:rPr>
        <w:t>Posterior white matter hyperintensities are associated with reduced medial temporal lobe subregional integrity and long-term memory in older adults.</w:t>
      </w:r>
      <w:bookmarkEnd w:id="0"/>
      <w:r w:rsidRPr="00737803">
        <w:rPr>
          <w:rFonts w:ascii="Arial" w:hAnsi="Arial" w:cs="Arial"/>
          <w:sz w:val="22"/>
          <w:szCs w:val="22"/>
          <w:lang w:bidi="en-US"/>
        </w:rPr>
        <w:t>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Neuroimage Clin.  </w:t>
      </w:r>
      <w:r w:rsidR="00662EF4">
        <w:rPr>
          <w:rFonts w:ascii="Arial" w:hAnsi="Arial" w:cs="Arial"/>
          <w:sz w:val="22"/>
          <w:szCs w:val="22"/>
        </w:rPr>
        <w:t>DOI</w:t>
      </w:r>
      <w:r w:rsidR="00662EF4" w:rsidRPr="00662EF4">
        <w:rPr>
          <w:rFonts w:ascii="Arial" w:hAnsi="Arial" w:cs="Arial"/>
          <w:sz w:val="22"/>
          <w:szCs w:val="22"/>
        </w:rPr>
        <w:t>: </w:t>
      </w:r>
      <w:hyperlink r:id="rId28" w:tgtFrame="_blank" w:history="1">
        <w:r w:rsidR="00662EF4" w:rsidRPr="00662EF4">
          <w:rPr>
            <w:rStyle w:val="Hyperlink"/>
            <w:rFonts w:ascii="Arial" w:hAnsi="Arial" w:cs="Arial"/>
            <w:sz w:val="22"/>
            <w:szCs w:val="22"/>
          </w:rPr>
          <w:t>10.1016/j.nicl.2022.103308</w:t>
        </w:r>
      </w:hyperlink>
      <w:r w:rsid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0 times.</w:t>
      </w:r>
    </w:p>
    <w:p w14:paraId="50ED65ED" w14:textId="3E6C0BDE" w:rsidR="005D0B10" w:rsidRDefault="00737803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061E323" w14:textId="77777777" w:rsidR="005D0B10" w:rsidRPr="00A55D50" w:rsidRDefault="005D0B10" w:rsidP="005D0B1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Danni Tu, Manu S. Goyal, Jordan D. Dworkin, Samuel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Kampondeni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Lorenna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Vidal, Eric Biondo-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Savin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Sandeep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Juvvadi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Prashant Raghavan, Jennifer Nicholas, Karen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Chetcuti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Kelly Clark, Timothy Robert-Fitzgerald, Theodore D. Satterthwaite, Paul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Yushkevich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Christos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Davatzikos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Guray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Erus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Douglas G.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Postels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Terrie E. Taylor, Dylan S. Small, and Russell T. Shinohara</w:t>
      </w:r>
      <w:r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bookmarkStart w:id="1" w:name="OLE_LINK3"/>
      <w:r w:rsidRPr="00737803">
        <w:rPr>
          <w:rFonts w:ascii="Arial" w:hAnsi="Arial" w:cs="Arial"/>
          <w:sz w:val="22"/>
          <w:szCs w:val="22"/>
          <w:lang w:bidi="en-US"/>
        </w:rPr>
        <w:t>Automated Analysis of Low-Field Brain MRI in Cerebral Malaria</w:t>
      </w:r>
      <w:bookmarkEnd w:id="1"/>
      <w:r w:rsidRPr="00737803">
        <w:rPr>
          <w:rFonts w:ascii="Arial" w:hAnsi="Arial" w:cs="Arial"/>
          <w:sz w:val="22"/>
          <w:szCs w:val="22"/>
          <w:lang w:bidi="en-US"/>
        </w:rPr>
        <w:t xml:space="preserve">. 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Biometrics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r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29" w:tgtFrame="_blank" w:history="1">
        <w:r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10.1111/biom.13708</w:t>
        </w:r>
      </w:hyperlink>
      <w:r>
        <w:rPr>
          <w:rFonts w:ascii="Arial" w:hAnsi="Arial" w:cs="Arial"/>
          <w:sz w:val="22"/>
          <w:szCs w:val="22"/>
        </w:rPr>
        <w:t>.  Cited 0 times.</w:t>
      </w:r>
    </w:p>
    <w:p w14:paraId="16E87F21" w14:textId="4FECD3E4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F3D90DA" w14:textId="4E42D73B" w:rsidR="00760A31" w:rsidRDefault="00760A31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60A31">
        <w:rPr>
          <w:rFonts w:ascii="Arial" w:hAnsi="Arial" w:cs="Arial"/>
          <w:sz w:val="22"/>
          <w:szCs w:val="22"/>
        </w:rPr>
        <w:t xml:space="preserve">Adam </w:t>
      </w:r>
      <w:proofErr w:type="spellStart"/>
      <w:r w:rsidRPr="00760A31">
        <w:rPr>
          <w:rFonts w:ascii="Arial" w:hAnsi="Arial" w:cs="Arial"/>
          <w:sz w:val="22"/>
          <w:szCs w:val="22"/>
        </w:rPr>
        <w:t>Kimbler</w:t>
      </w:r>
      <w:proofErr w:type="spellEnd"/>
      <w:r w:rsidRPr="00760A31">
        <w:rPr>
          <w:rFonts w:ascii="Arial" w:hAnsi="Arial" w:cs="Arial"/>
          <w:sz w:val="22"/>
          <w:szCs w:val="22"/>
        </w:rPr>
        <w:t xml:space="preserve">, Dana </w:t>
      </w:r>
      <w:proofErr w:type="spellStart"/>
      <w:r w:rsidRPr="00760A31">
        <w:rPr>
          <w:rFonts w:ascii="Arial" w:hAnsi="Arial" w:cs="Arial"/>
          <w:sz w:val="22"/>
          <w:szCs w:val="22"/>
        </w:rPr>
        <w:t>McMakin</w:t>
      </w:r>
      <w:proofErr w:type="spellEnd"/>
      <w:r w:rsidRPr="00760A31">
        <w:rPr>
          <w:rFonts w:ascii="Arial" w:hAnsi="Arial" w:cs="Arial"/>
          <w:sz w:val="22"/>
          <w:szCs w:val="22"/>
        </w:rPr>
        <w:t>, </w:t>
      </w:r>
      <w:r w:rsidRPr="00760A31">
        <w:rPr>
          <w:rFonts w:ascii="Arial" w:hAnsi="Arial" w:cs="Arial"/>
          <w:b/>
          <w:bCs/>
          <w:sz w:val="22"/>
          <w:szCs w:val="22"/>
        </w:rPr>
        <w:t>Nicholas J. Tustison</w:t>
      </w:r>
      <w:r w:rsidRPr="00760A31">
        <w:rPr>
          <w:rFonts w:ascii="Arial" w:hAnsi="Arial" w:cs="Arial"/>
          <w:sz w:val="22"/>
          <w:szCs w:val="22"/>
        </w:rPr>
        <w:t xml:space="preserve">, and Aaron T. </w:t>
      </w:r>
      <w:proofErr w:type="spellStart"/>
      <w:r w:rsidRPr="00760A31">
        <w:rPr>
          <w:rFonts w:ascii="Arial" w:hAnsi="Arial" w:cs="Arial"/>
          <w:sz w:val="22"/>
          <w:szCs w:val="22"/>
        </w:rPr>
        <w:t>Mattfeld</w:t>
      </w:r>
      <w:proofErr w:type="spellEnd"/>
      <w:r w:rsidR="003B0432">
        <w:rPr>
          <w:rFonts w:ascii="Arial" w:hAnsi="Arial" w:cs="Arial"/>
          <w:sz w:val="22"/>
          <w:szCs w:val="22"/>
        </w:rPr>
        <w:t>*</w:t>
      </w:r>
      <w:r w:rsidRPr="00760A31">
        <w:rPr>
          <w:rFonts w:ascii="Arial" w:hAnsi="Arial" w:cs="Arial"/>
          <w:sz w:val="22"/>
          <w:szCs w:val="22"/>
        </w:rPr>
        <w:t>. Differential effects of emotional valence on mnemonic performance with greater hippocampal maturity. </w:t>
      </w:r>
      <w:r w:rsidRPr="00760A31">
        <w:rPr>
          <w:rFonts w:ascii="Arial" w:hAnsi="Arial" w:cs="Arial"/>
          <w:i/>
          <w:iCs/>
          <w:sz w:val="22"/>
          <w:szCs w:val="22"/>
        </w:rPr>
        <w:t>Learning and Memory</w:t>
      </w:r>
      <w:r w:rsidR="005D0B10">
        <w:rPr>
          <w:rFonts w:ascii="Arial" w:hAnsi="Arial" w:cs="Arial"/>
          <w:sz w:val="22"/>
          <w:szCs w:val="22"/>
        </w:rPr>
        <w:t xml:space="preserve">, 30(3):55-62, Mar 2023. </w:t>
      </w:r>
      <w:r w:rsidRPr="00760A31">
        <w:rPr>
          <w:rFonts w:ascii="Arial" w:hAnsi="Arial" w:cs="Arial"/>
          <w:sz w:val="22"/>
          <w:szCs w:val="22"/>
        </w:rPr>
        <w:t>DOI: </w:t>
      </w:r>
      <w:hyperlink r:id="rId30" w:tgtFrame="_blank" w:history="1">
        <w:r w:rsidRPr="00760A31">
          <w:rPr>
            <w:rStyle w:val="Hyperlink"/>
            <w:rFonts w:ascii="Arial" w:hAnsi="Arial" w:cs="Arial"/>
            <w:sz w:val="22"/>
            <w:szCs w:val="22"/>
          </w:rPr>
          <w:t>10.1101/lm.053628.122</w:t>
        </w:r>
      </w:hyperlink>
      <w:r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0 times.</w:t>
      </w:r>
    </w:p>
    <w:p w14:paraId="284CE066" w14:textId="0ABEA2C6" w:rsidR="00760A31" w:rsidRPr="00760A31" w:rsidRDefault="00760A31" w:rsidP="00760A31">
      <w:pPr>
        <w:pStyle w:val="BodyText"/>
        <w:spacing w:before="120" w:after="120"/>
        <w:ind w:left="720"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B21B6F9" w14:textId="10024419" w:rsidR="00737803" w:rsidRPr="00662EF4" w:rsidRDefault="00737803" w:rsidP="00662EF4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lastRenderedPageBreak/>
        <w:t>Zhuang Song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Anithapriya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Krishnan, Laura Gaetano,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David Clayton, Alex de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Crespigny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Thomas Bengtsson,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Xiaoming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Jia, and Richard A.D.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Carano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bookmarkStart w:id="2" w:name="OLE_LINK4"/>
      <w:r w:rsidRPr="00737803">
        <w:rPr>
          <w:rFonts w:ascii="Arial" w:hAnsi="Arial" w:cs="Arial"/>
          <w:sz w:val="22"/>
          <w:szCs w:val="22"/>
          <w:lang w:bidi="en-US"/>
        </w:rPr>
        <w:t>Deformation-based morphometry identifies deep brain structures protected by ocrelizumab.</w:t>
      </w:r>
      <w:bookmarkEnd w:id="2"/>
      <w:r w:rsidRPr="00737803">
        <w:rPr>
          <w:rFonts w:ascii="Arial" w:hAnsi="Arial" w:cs="Arial"/>
          <w:sz w:val="22"/>
          <w:szCs w:val="22"/>
          <w:lang w:bidi="en-US"/>
        </w:rPr>
        <w:t xml:space="preserve">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Neuroimage Clin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r w:rsidR="00662EF4" w:rsidRPr="00662EF4">
        <w:rPr>
          <w:rFonts w:ascii="Arial" w:hAnsi="Arial" w:cs="Arial"/>
          <w:sz w:val="22"/>
          <w:szCs w:val="22"/>
          <w:lang w:bidi="en-US"/>
        </w:rPr>
        <w:t>DOI: </w:t>
      </w:r>
      <w:hyperlink r:id="rId31" w:tgtFrame="_blank" w:history="1">
        <w:r w:rsidR="00662EF4" w:rsidRPr="00662EF4">
          <w:rPr>
            <w:rStyle w:val="Hyperlink"/>
            <w:rFonts w:ascii="Arial" w:hAnsi="Arial" w:cs="Arial"/>
            <w:sz w:val="22"/>
            <w:szCs w:val="22"/>
            <w:lang w:bidi="en-US"/>
          </w:rPr>
          <w:t>10.1016/j.nicl.2022.102959</w:t>
        </w:r>
      </w:hyperlink>
      <w:r w:rsidR="00662EF4" w:rsidRPr="00662EF4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0 times.</w:t>
      </w:r>
    </w:p>
    <w:p w14:paraId="4C2A4DAA" w14:textId="07755929" w:rsid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5F20E357" w14:textId="46FBC89A" w:rsidR="005D0B10" w:rsidRPr="00737803" w:rsidRDefault="005D0B10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2022</w:t>
      </w:r>
    </w:p>
    <w:p w14:paraId="53E5148C" w14:textId="5E86D74F" w:rsidR="00737803" w:rsidRPr="00662EF4" w:rsidRDefault="00737803" w:rsidP="00662EF4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Stephen Guan,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Nick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 Yun Michael Shim, John Mugler III, Talissa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Dana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Albon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Deborah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Froh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Borna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Mehrad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James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Ropp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Braden Miller, Jill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Nehrbas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Jaime Mata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bookmarkStart w:id="3" w:name="OLE_LINK6"/>
      <w:r w:rsidRPr="00737803">
        <w:rPr>
          <w:rFonts w:ascii="Arial" w:hAnsi="Arial" w:cs="Arial"/>
          <w:sz w:val="22"/>
          <w:szCs w:val="22"/>
          <w:lang w:bidi="en-US"/>
        </w:rPr>
        <w:t>3D Single-Breath Chemical Shift Imaging Hyperpolarized Xe-129 MRI of Healthy</w:t>
      </w:r>
      <w:bookmarkEnd w:id="3"/>
      <w:r w:rsidRPr="00737803">
        <w:rPr>
          <w:rFonts w:ascii="Arial" w:hAnsi="Arial" w:cs="Arial"/>
          <w:sz w:val="22"/>
          <w:szCs w:val="22"/>
          <w:lang w:bidi="en-US"/>
        </w:rPr>
        <w:t>, CF, IPF, and COPD Subjects. </w:t>
      </w:r>
      <w:bookmarkStart w:id="4" w:name="OLE_LINK5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Tomography</w:t>
      </w:r>
      <w:bookmarkEnd w:id="4"/>
      <w:r w:rsidRPr="00737803">
        <w:rPr>
          <w:rFonts w:ascii="Arial" w:hAnsi="Arial" w:cs="Arial"/>
          <w:sz w:val="22"/>
          <w:szCs w:val="22"/>
          <w:lang w:bidi="en-US"/>
        </w:rPr>
        <w:t xml:space="preserve">, 8(5), 2574-2587, Oct 2022.  </w:t>
      </w:r>
      <w:r w:rsidR="00662EF4" w:rsidRPr="00662EF4">
        <w:rPr>
          <w:rFonts w:ascii="Arial" w:hAnsi="Arial" w:cs="Arial"/>
          <w:sz w:val="22"/>
          <w:szCs w:val="22"/>
          <w:lang w:bidi="en-US"/>
        </w:rPr>
        <w:t>DOI: </w:t>
      </w:r>
      <w:hyperlink r:id="rId32" w:tgtFrame="_blank" w:history="1">
        <w:r w:rsidR="00662EF4" w:rsidRPr="00662EF4">
          <w:rPr>
            <w:rStyle w:val="Hyperlink"/>
            <w:rFonts w:ascii="Arial" w:hAnsi="Arial" w:cs="Arial"/>
            <w:sz w:val="22"/>
            <w:szCs w:val="22"/>
            <w:lang w:bidi="en-US"/>
          </w:rPr>
          <w:t>10.3390/tomography8050215</w:t>
        </w:r>
      </w:hyperlink>
      <w:r w:rsidR="00662EF4" w:rsidRPr="00662EF4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0 times.</w:t>
      </w:r>
    </w:p>
    <w:p w14:paraId="254BA5EB" w14:textId="1DB04B8E" w:rsid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0AC045E" w14:textId="35323039" w:rsidR="005D0B10" w:rsidRDefault="005D0B10" w:rsidP="005D0B1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Raghav Mehta,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Angelos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Filos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Ujjwal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Baid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Chiharu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Sako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Richard McKinley, Michael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Rebsamen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Katrin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Dätwyler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Raphael Meier, Piotr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Radojewski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Gowtham Krishnan Murugesan, Sahil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Nalawade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Chandan Ganesh, Ben Wagner, Fang F. Yu,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Baowei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Fei, Ananth J.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Madhuranthakam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Joseph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Maldjian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Laura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Daza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Catalina Gómez, Pablo Arbeláez,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Chengliang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Dai,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Shuo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Wang,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Hadrien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Raynaud,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Yuanhan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Mo, Elsa Angelini, Yike Guo,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Wenjia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Bai,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Subhashis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Banerjee,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Linmin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Pei, Murat AK, Sarahi Rosas-González,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Illyess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Zemmoura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Clovis Tauber, Minh H. Vu,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Tufve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Nyholm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Tommy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Löfstedt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Laura Mora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Ballestar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Veronica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Vilaplana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Hugh McHugh, Gonzalo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Maso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Talou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Alan Wang, Jay Patel, Ken Chang, Katharina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Hoebel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Mishka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Gidwani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Nishanth Arun,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Sharut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Gupta, Mehak Aggarwal,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Praveer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Singh, Elizabeth R. Gerstner, Jayashree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Kalpathy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-Cramer, Nicolas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Boutry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Alexis Huard,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Lasitha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Vidyaratne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Monibor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Rahman, Khan M.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Iftekharuddin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Joseph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Chazalon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Elodie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Puybareau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Guillaume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Tochon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Jun Ma, Mariano Cabezas, Xavier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Llado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Arnau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Oliver, Liliana Valencia,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Sergi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Valverde, Mehdi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Amian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Mohammadreza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Soltaninejad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Andriy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Myronenko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Ali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Hatamizadeh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Feng, Quan Dou,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Craig Meyer,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Nisarg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A. Shah, Sanjay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Talbar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Marc-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Andr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Weber, Abhishek Mahajan, Andras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Jakab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Roland Wiest, Hassan M. Fathallah-Shaykh,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Arash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Nazeri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Mikhail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Milchenko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Daniel Marcus,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Aikaterini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Kotrotsou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Rivka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Colen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John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Freymann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Justin Kirby, Christos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Davatzikos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Bjoern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Menze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Spyridon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Bakas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Yarin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Gal, Tal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Arbel</w:t>
      </w:r>
      <w:proofErr w:type="spellEnd"/>
      <w:r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bookmarkStart w:id="5" w:name="OLE_LINK2"/>
      <w:r w:rsidRPr="00737803">
        <w:rPr>
          <w:rFonts w:ascii="Arial" w:hAnsi="Arial" w:cs="Arial"/>
          <w:sz w:val="22"/>
          <w:szCs w:val="22"/>
          <w:lang w:bidi="en-US"/>
        </w:rPr>
        <w:t>QU-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BraTS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: MICCAI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BraTS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2020 Challenge on Quantifying Uncertainty in Brain Tumor Segmentation </w:t>
      </w:r>
      <w:bookmarkEnd w:id="5"/>
      <w:r w:rsidRPr="00737803">
        <w:rPr>
          <w:rFonts w:ascii="Arial" w:hAnsi="Arial" w:cs="Arial"/>
          <w:sz w:val="22"/>
          <w:szCs w:val="22"/>
          <w:lang w:bidi="en-US"/>
        </w:rPr>
        <w:t>— Analysis of Ranking Scores and Benchmarking Results.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The Journal of Machine Learning for Biomedical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r>
        <w:rPr>
          <w:rFonts w:ascii="Arial" w:hAnsi="Arial" w:cs="Arial"/>
          <w:sz w:val="22"/>
          <w:szCs w:val="22"/>
        </w:rPr>
        <w:t>Aug 2022.  Cited 8 times.</w:t>
      </w:r>
    </w:p>
    <w:p w14:paraId="25D61338" w14:textId="4447A63D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participated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BraTS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2020 Challenge.</w:t>
      </w:r>
    </w:p>
    <w:p w14:paraId="6F08973F" w14:textId="23DDCD53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Nazek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Queder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Michael J. Phelan, Lisa Taylor,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Eric Doran, Christy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Hom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Dana Nguyen, Florence Lai, Margaret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Pulsifer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Julie Price, William C.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Kreisl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Diana H. Rosas, Sharon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Krinsky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-McHale, Adam Brickman, Michael A. Yassa, Nicole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Schupf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Wayne Silverman, Ira T. Lott, and David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Keator</w:t>
      </w:r>
      <w:proofErr w:type="spellEnd"/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bookmarkStart w:id="6" w:name="OLE_LINK8"/>
      <w:r w:rsidRPr="00737803">
        <w:rPr>
          <w:rFonts w:ascii="Arial" w:hAnsi="Arial" w:cs="Arial"/>
          <w:sz w:val="22"/>
          <w:szCs w:val="22"/>
          <w:lang w:bidi="en-US"/>
        </w:rPr>
        <w:t>Joint-label fusion brain atlases for dementia research in down syndrome</w:t>
      </w:r>
      <w:bookmarkEnd w:id="6"/>
      <w:r w:rsidRPr="00737803">
        <w:rPr>
          <w:rFonts w:ascii="Arial" w:hAnsi="Arial" w:cs="Arial"/>
          <w:sz w:val="22"/>
          <w:szCs w:val="22"/>
          <w:lang w:bidi="en-US"/>
        </w:rPr>
        <w:t>. </w:t>
      </w:r>
      <w:bookmarkStart w:id="7" w:name="OLE_LINK7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bookmarkEnd w:id="7"/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Alzheimers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Dement (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Amst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)</w:t>
      </w:r>
      <w:r w:rsidRPr="00737803">
        <w:rPr>
          <w:rFonts w:ascii="Arial" w:hAnsi="Arial" w:cs="Arial"/>
          <w:sz w:val="22"/>
          <w:szCs w:val="22"/>
          <w:lang w:bidi="en-US"/>
        </w:rPr>
        <w:t>, 14(1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):e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 xml:space="preserve">12324, May 2022.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33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10.1101/2020.11.10.20228742</w:t>
        </w:r>
      </w:hyperlink>
      <w:r w:rsidR="00760A3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0 times.</w:t>
      </w:r>
    </w:p>
    <w:p w14:paraId="560AF40B" w14:textId="379F4605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0FB8487" w14:textId="57B05C9D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Andrew A. Chen, Joanne C. Beer,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Philip A. Cook, Russell T. Shinohara,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Haochang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Shou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for the Alzheimer’s Disease Neuroimaging Initiative. </w:t>
      </w:r>
      <w:bookmarkStart w:id="8" w:name="OLE_LINK9"/>
      <w:r w:rsidRPr="00737803">
        <w:rPr>
          <w:rFonts w:ascii="Arial" w:hAnsi="Arial" w:cs="Arial"/>
          <w:sz w:val="22"/>
          <w:szCs w:val="22"/>
          <w:lang w:bidi="en-US"/>
        </w:rPr>
        <w:t>Mitigating Site Effects in Covariance for Machine Learning in Neuroimaging Data</w:t>
      </w:r>
      <w:bookmarkEnd w:id="8"/>
      <w:r w:rsidRPr="00737803">
        <w:rPr>
          <w:rFonts w:ascii="Arial" w:hAnsi="Arial" w:cs="Arial"/>
          <w:sz w:val="22"/>
          <w:szCs w:val="22"/>
          <w:lang w:bidi="en-US"/>
        </w:rPr>
        <w:t>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Hum Brain Mapp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43(4):1179-1195, Mar 2022.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34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10.1002/hbm.25688</w:t>
        </w:r>
      </w:hyperlink>
      <w:r w:rsid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C608E8">
        <w:rPr>
          <w:rFonts w:ascii="Arial" w:hAnsi="Arial" w:cs="Arial"/>
          <w:sz w:val="22"/>
          <w:szCs w:val="22"/>
        </w:rPr>
        <w:t>27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9D45A36" w14:textId="7C18238E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lastRenderedPageBreak/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6714132" w14:textId="1E3E50D9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Dana 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McMakin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Adam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Kimbler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Jeremy W Pettit, and Aaron T.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Mattfeld</w:t>
      </w:r>
      <w:proofErr w:type="spellEnd"/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bookmarkStart w:id="9" w:name="OLE_LINK10"/>
      <w:r w:rsidRPr="00737803">
        <w:rPr>
          <w:rFonts w:ascii="Arial" w:hAnsi="Arial" w:cs="Arial"/>
          <w:sz w:val="22"/>
          <w:szCs w:val="22"/>
          <w:lang w:bidi="en-US"/>
        </w:rPr>
        <w:t>Negative Overgeneralization is Associated with Pattern Completion in Peripubertal Youth</w:t>
      </w:r>
      <w:bookmarkEnd w:id="9"/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bookmarkStart w:id="10" w:name="OLE_LINK11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Soc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Affect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Neurosci</w:t>
      </w:r>
      <w:bookmarkEnd w:id="10"/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17(2):231-240, Feb 2022.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35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10.1101/2020.01.27.921742</w:t>
        </w:r>
      </w:hyperlink>
      <w:r w:rsidR="0057578B">
        <w:rPr>
          <w:rFonts w:ascii="Arial" w:hAnsi="Arial" w:cs="Arial"/>
          <w:sz w:val="22"/>
          <w:szCs w:val="22"/>
        </w:rPr>
        <w:t xml:space="preserve">. </w:t>
      </w:r>
      <w:r w:rsidR="00F007F4">
        <w:rPr>
          <w:rFonts w:ascii="Arial" w:hAnsi="Arial" w:cs="Arial"/>
          <w:sz w:val="22"/>
          <w:szCs w:val="22"/>
        </w:rPr>
        <w:t xml:space="preserve"> Cited </w:t>
      </w:r>
      <w:r w:rsidR="00C608E8">
        <w:rPr>
          <w:rFonts w:ascii="Arial" w:hAnsi="Arial" w:cs="Arial"/>
          <w:sz w:val="22"/>
          <w:szCs w:val="22"/>
        </w:rPr>
        <w:t>10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3110123" w14:textId="60B97959" w:rsid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4C63F1D" w14:textId="39F1010F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2021</w:t>
      </w:r>
    </w:p>
    <w:p w14:paraId="0C5AC5AD" w14:textId="5F3563B0" w:rsidR="00737803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Andrew T. Grainger, Arun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Krishnaraj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Michael H. Quinones,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Samantha Epstein, Daniela Fuller, Aakash Jha, Kevin L. Allman,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Weibin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Shi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bookmarkStart w:id="11" w:name="OLE_LINK12"/>
      <w:r w:rsidRPr="00737803">
        <w:rPr>
          <w:rFonts w:ascii="Arial" w:hAnsi="Arial" w:cs="Arial"/>
          <w:sz w:val="22"/>
          <w:szCs w:val="22"/>
          <w:lang w:bidi="en-US"/>
        </w:rPr>
        <w:t>Deep learning-based quantification of abdominal subcutaneous and visceral fat volume on CT images</w:t>
      </w:r>
      <w:bookmarkEnd w:id="11"/>
      <w:r w:rsidRPr="00737803">
        <w:rPr>
          <w:rFonts w:ascii="Arial" w:hAnsi="Arial" w:cs="Arial"/>
          <w:sz w:val="22"/>
          <w:szCs w:val="22"/>
          <w:lang w:bidi="en-US"/>
        </w:rPr>
        <w:t>. 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28(11):1481-1487, Nov 2021. 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36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10.1016/j.acra.2020.07.010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C608E8">
        <w:rPr>
          <w:rFonts w:ascii="Arial" w:hAnsi="Arial" w:cs="Arial"/>
          <w:sz w:val="22"/>
          <w:szCs w:val="22"/>
        </w:rPr>
        <w:t>14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9386DD8" w14:textId="3D12913E" w:rsid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D7643C3" w14:textId="7F7FA6F8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Mu He,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Zach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Beaulac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Tabitha W. King, Thomas B. Huff, Mikell Paige,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Kranthikiran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Earasi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Roselove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Nunoo-Asare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Sarah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Struchen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Marie Burdick,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Zhimin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Zhang, Alan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Ropp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Grady W. Miller, James T.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Jaime F. Mata, John P. Mugler III, and Yun M. Shim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bookmarkStart w:id="12" w:name="OLE_LINK13"/>
      <w:r w:rsidRPr="00737803">
        <w:rPr>
          <w:rFonts w:ascii="Arial" w:hAnsi="Arial" w:cs="Arial"/>
          <w:sz w:val="22"/>
          <w:szCs w:val="22"/>
          <w:lang w:bidi="en-US"/>
        </w:rPr>
        <w:t>Characterizing gas exchange physiology in healthy young electronic-cigarette users with hyperpolarized 129Xe MRI: a pilot study</w:t>
      </w:r>
      <w:bookmarkEnd w:id="12"/>
      <w:r w:rsidRPr="00737803">
        <w:rPr>
          <w:rFonts w:ascii="Arial" w:hAnsi="Arial" w:cs="Arial"/>
          <w:sz w:val="22"/>
          <w:szCs w:val="22"/>
          <w:lang w:bidi="en-US"/>
        </w:rPr>
        <w:t>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Int J Chron Obstruct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Pulmon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Dis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16:3183-3187, Nov 2021.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37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10.2147/COPD.S324388</w:t>
        </w:r>
      </w:hyperlink>
      <w:r w:rsid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C608E8">
        <w:rPr>
          <w:rFonts w:ascii="Arial" w:hAnsi="Arial" w:cs="Arial"/>
          <w:sz w:val="22"/>
          <w:szCs w:val="22"/>
        </w:rPr>
        <w:t>1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ADE86E3" w14:textId="115E42A3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5B7920DA" w14:textId="40A47094" w:rsidR="00737803" w:rsidRPr="00737803" w:rsidRDefault="00737803" w:rsidP="00737803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="003B0432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Talissa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 Mu He, G. Wilson Miller,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Yun M. Shim, James C. Gee, John P. Mugler III, and Jaime F. Mata. Image- versus histogram-based considerations in semantic segmentation of pulmonary hyperpolarized gas images. 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</w:t>
      </w:r>
      <w:r w:rsidRPr="00737803">
        <w:rPr>
          <w:rFonts w:ascii="Arial" w:hAnsi="Arial" w:cs="Arial"/>
          <w:sz w:val="22"/>
          <w:szCs w:val="22"/>
          <w:lang w:bidi="en-US"/>
        </w:rPr>
        <w:t>, 86(5):2822-2836, Nov 2021.</w:t>
      </w:r>
      <w:r w:rsidR="00760A31">
        <w:rPr>
          <w:rFonts w:ascii="Arial" w:hAnsi="Arial" w:cs="Arial"/>
          <w:sz w:val="22"/>
          <w:szCs w:val="22"/>
        </w:rPr>
        <w:t xml:space="preserve">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38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10.1002/mrm.28908</w:t>
        </w:r>
      </w:hyperlink>
      <w:r w:rsidR="00A55D50">
        <w:rPr>
          <w:rFonts w:ascii="Arial" w:hAnsi="Arial" w:cs="Arial"/>
          <w:sz w:val="22"/>
          <w:szCs w:val="22"/>
        </w:rPr>
        <w:t>.</w:t>
      </w:r>
      <w:r w:rsidR="00C608E8">
        <w:rPr>
          <w:rFonts w:ascii="Arial" w:hAnsi="Arial" w:cs="Arial"/>
          <w:sz w:val="22"/>
          <w:szCs w:val="22"/>
        </w:rPr>
        <w:t xml:space="preserve">  Cited 7 times.</w:t>
      </w:r>
    </w:p>
    <w:p w14:paraId="0935044B" w14:textId="14CE1265" w:rsidR="00737803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Jaime Mata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Steven Guan,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Yun Shim, John P Mugler 3rd, Talissa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Jhosep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Huaromo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Borna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Mehrad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. Evaluation of Regional Lung Function in Pulmonary Fibrosis with Xenon-129 MRI.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Tomography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7(3):452-465, Sep 2021. 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39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10.3390/tomography7030039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C608E8">
        <w:rPr>
          <w:rFonts w:ascii="Arial" w:hAnsi="Arial" w:cs="Arial"/>
          <w:sz w:val="22"/>
          <w:szCs w:val="22"/>
        </w:rPr>
        <w:t>10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D1504A9" w14:textId="51F276EE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15FBA90" w14:textId="4C668A22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William Teague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Jaime Mata,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John Mugler, Craig Meyer, Eduard de Lange, Michael Shim, Kristin Wavell, Talissa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. Measures of Ventilation Heterogeneity Mapped with Hyperpolarized Helium-3 (HHe-3) MRI Demonstrate a T2-High Phenotype in Asthma. 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Pediatr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Pulmonol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56(6):1440-1448, Jun 2021. </w:t>
      </w:r>
      <w:r w:rsidR="00A55D50">
        <w:rPr>
          <w:rFonts w:ascii="Arial" w:hAnsi="Arial" w:cs="Arial"/>
          <w:sz w:val="22"/>
          <w:szCs w:val="22"/>
        </w:rPr>
        <w:t xml:space="preserve"> DOI</w:t>
      </w:r>
      <w:r w:rsidR="00A55D50" w:rsidRPr="00A55D50">
        <w:rPr>
          <w:rFonts w:ascii="Arial" w:hAnsi="Arial" w:cs="Arial"/>
          <w:sz w:val="22"/>
          <w:szCs w:val="22"/>
        </w:rPr>
        <w:t>: </w:t>
      </w:r>
      <w:hyperlink r:id="rId40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</w:rPr>
          <w:t>10.1002/ppul.25303</w:t>
        </w:r>
      </w:hyperlink>
      <w:r w:rsid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0957C3">
        <w:rPr>
          <w:rFonts w:ascii="Arial" w:hAnsi="Arial" w:cs="Arial"/>
          <w:sz w:val="22"/>
          <w:szCs w:val="22"/>
        </w:rPr>
        <w:t>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BD66146" w14:textId="2084DC7D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A0BE580" w14:textId="74B48530" w:rsidR="00737803" w:rsidRPr="00737803" w:rsidRDefault="00737803" w:rsidP="00737803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="003B0432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Philip A. Cook, Andrew J. Holbrook, Hans J. Johnson, John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Muschelli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Gabriel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Devenyi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Jeffrey T.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Sandhitsu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R. Das, Nicholas C. Cullen, Daniel L. Gillen, Michael A. Yassa, James R. Stone, James C. Gee, and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for the Alzheimer’s Disease Neuroimaging Initiative. The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ANTsX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ecosystem for quantitative biological and medical imaging.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Sci Rep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11(1):9068, Apr 2021.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41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10.1101/2020.10.19.20215392</w:t>
        </w:r>
      </w:hyperlink>
      <w:r w:rsidR="00760A3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0957C3">
        <w:rPr>
          <w:rFonts w:ascii="Arial" w:hAnsi="Arial" w:cs="Arial"/>
          <w:sz w:val="22"/>
          <w:szCs w:val="22"/>
        </w:rPr>
        <w:t>46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8635D6D" w14:textId="09BB623D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lastRenderedPageBreak/>
        <w:t xml:space="preserve">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>, and James R. Stone. Interpretable, similarity-driven multi-view embeddings from high-dimensional biomedical data.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Nat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Comput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Sci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1(2):143-152, Feb 2021.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42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10.1038/s43588-021-00049-4</w:t>
        </w:r>
      </w:hyperlink>
      <w:r w:rsidR="00760A3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0957C3">
        <w:rPr>
          <w:rFonts w:ascii="Arial" w:hAnsi="Arial" w:cs="Arial"/>
          <w:sz w:val="22"/>
          <w:szCs w:val="22"/>
        </w:rPr>
        <w:t>9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76C944E" w14:textId="1A29B920" w:rsid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processed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data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DCB994D" w14:textId="4910E63D" w:rsidR="005D0B10" w:rsidRPr="00737803" w:rsidRDefault="005D0B10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2020</w:t>
      </w:r>
    </w:p>
    <w:p w14:paraId="3AD81AF8" w14:textId="0B2AF310" w:rsidR="00737803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James Stone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Brian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Eric Wasserman, Jessica Gill, Elena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Polejaeva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Kristine Dell, Walter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Carr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Angela Yarnell, Matthew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LoPresti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Peter Walker, Meghan O’Brien, Natalie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Domeisen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Alycia Quick, Claire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Modica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John D. Hughes, Francis Haran, Carl Goforth, and Stephen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Ahlers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. Functional and structural neuroimaging correlates of repetitive low-level blast exposure in career breachers.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J Neurotrauma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37(23):2468-2481, Dec 2020. 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43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10.1089/neu.2020.7141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0957C3">
        <w:rPr>
          <w:rFonts w:ascii="Arial" w:hAnsi="Arial" w:cs="Arial"/>
          <w:sz w:val="22"/>
          <w:szCs w:val="22"/>
        </w:rPr>
        <w:t>28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E1287A5" w14:textId="0F8F6B25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B8E393B" w14:textId="25E9889F" w:rsidR="00AB4AB6" w:rsidRPr="00DA6CC5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Lukasz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Myc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 Mu He,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Zixuan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Lin, Ani W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Manichaikul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James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Joanne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Cassani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Roselove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Nunoo-Asare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Yong Huang, Zaid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Obaida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Sina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Tafti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Alan M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Ropp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Grady Wilson Miller, Jaime Mata, Talissa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John Mugler, and Y Michael Shim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Characterisation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of gas exchange in COPD with dissolved-phase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hyperpolarised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xenon-129 MRI.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Thorax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76(2):178-181, Nov 2020. 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44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10.1136/thoraxjnl-2020-214924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0957C3">
        <w:rPr>
          <w:rFonts w:ascii="Arial" w:hAnsi="Arial" w:cs="Arial"/>
          <w:sz w:val="22"/>
          <w:szCs w:val="22"/>
        </w:rPr>
        <w:t>13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5A25EDD" w14:textId="311E0852" w:rsidR="00DA6CC5" w:rsidRPr="00DA6CC5" w:rsidRDefault="00DA6CC5" w:rsidP="00DA6CC5">
      <w:pPr>
        <w:pStyle w:val="BodyText"/>
        <w:spacing w:before="120" w:after="120"/>
        <w:ind w:left="720"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49E2757" w14:textId="6395C4D1" w:rsidR="00DA6CC5" w:rsidRPr="00DA6CC5" w:rsidRDefault="00DA6CC5" w:rsidP="00DA6CC5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DA6CC5">
        <w:rPr>
          <w:rFonts w:ascii="Arial" w:hAnsi="Arial" w:cs="Arial"/>
          <w:sz w:val="22"/>
          <w:szCs w:val="22"/>
        </w:rPr>
        <w:t xml:space="preserve">Yi Xin, Maurizio </w:t>
      </w:r>
      <w:proofErr w:type="spellStart"/>
      <w:r w:rsidRPr="00DA6CC5">
        <w:rPr>
          <w:rFonts w:ascii="Arial" w:hAnsi="Arial" w:cs="Arial"/>
          <w:sz w:val="22"/>
          <w:szCs w:val="22"/>
        </w:rPr>
        <w:t>Cereda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A6CC5">
        <w:rPr>
          <w:rFonts w:ascii="Arial" w:hAnsi="Arial" w:cs="Arial"/>
          <w:sz w:val="22"/>
          <w:szCs w:val="22"/>
        </w:rPr>
        <w:t>Hooman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A6CC5">
        <w:rPr>
          <w:rFonts w:ascii="Arial" w:hAnsi="Arial" w:cs="Arial"/>
          <w:sz w:val="22"/>
          <w:szCs w:val="22"/>
        </w:rPr>
        <w:t>Hamedani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Kevin T. Martin, Nicholas J. Tustison, Mehrdad </w:t>
      </w:r>
      <w:proofErr w:type="spellStart"/>
      <w:r w:rsidRPr="00DA6CC5">
        <w:rPr>
          <w:rFonts w:ascii="Arial" w:hAnsi="Arial" w:cs="Arial"/>
          <w:sz w:val="22"/>
          <w:szCs w:val="22"/>
        </w:rPr>
        <w:t>Pourfathi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Stephen </w:t>
      </w:r>
      <w:proofErr w:type="spellStart"/>
      <w:r w:rsidRPr="00DA6CC5">
        <w:rPr>
          <w:rFonts w:ascii="Arial" w:hAnsi="Arial" w:cs="Arial"/>
          <w:sz w:val="22"/>
          <w:szCs w:val="22"/>
        </w:rPr>
        <w:t>Kadlecek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Sarmad Siddiqui, Faraz </w:t>
      </w:r>
      <w:proofErr w:type="spellStart"/>
      <w:r w:rsidRPr="00DA6CC5">
        <w:rPr>
          <w:rFonts w:ascii="Arial" w:hAnsi="Arial" w:cs="Arial"/>
          <w:sz w:val="22"/>
          <w:szCs w:val="22"/>
        </w:rPr>
        <w:t>Amzajerdian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Marc Connell, Nicholas Abate, Agi </w:t>
      </w:r>
      <w:proofErr w:type="spellStart"/>
      <w:r w:rsidRPr="00DA6CC5">
        <w:rPr>
          <w:rFonts w:ascii="Arial" w:hAnsi="Arial" w:cs="Arial"/>
          <w:sz w:val="22"/>
          <w:szCs w:val="22"/>
        </w:rPr>
        <w:t>Kajanaku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Ian Duncan, James C. Gee, and Rahim R. </w:t>
      </w:r>
      <w:proofErr w:type="spellStart"/>
      <w:r w:rsidRPr="00DA6CC5">
        <w:rPr>
          <w:rFonts w:ascii="Arial" w:hAnsi="Arial" w:cs="Arial"/>
          <w:sz w:val="22"/>
          <w:szCs w:val="22"/>
        </w:rPr>
        <w:t>Rizi</w:t>
      </w:r>
      <w:proofErr w:type="spellEnd"/>
      <w:r w:rsidR="00D714D8">
        <w:rPr>
          <w:rFonts w:ascii="Arial" w:hAnsi="Arial" w:cs="Arial"/>
          <w:sz w:val="22"/>
          <w:szCs w:val="22"/>
        </w:rPr>
        <w:t>*</w:t>
      </w:r>
      <w:r w:rsidRPr="00DA6CC5">
        <w:rPr>
          <w:rFonts w:ascii="Arial" w:hAnsi="Arial" w:cs="Arial"/>
          <w:sz w:val="22"/>
          <w:szCs w:val="22"/>
        </w:rPr>
        <w:t>. Positional Therapy and Regional Pulmonary Ventilation: High Resolution Alignment of Prone and Supine Computed Tomography Images in a Large Animal Model.  </w:t>
      </w:r>
      <w:r w:rsidRPr="00DA6CC5">
        <w:rPr>
          <w:rFonts w:ascii="Arial" w:hAnsi="Arial" w:cs="Arial"/>
          <w:i/>
          <w:iCs/>
          <w:sz w:val="22"/>
          <w:szCs w:val="22"/>
        </w:rPr>
        <w:t>Anesthesiology</w:t>
      </w:r>
      <w:r w:rsidRPr="00DA6CC5">
        <w:rPr>
          <w:rFonts w:ascii="Arial" w:hAnsi="Arial" w:cs="Arial"/>
          <w:sz w:val="22"/>
          <w:szCs w:val="22"/>
        </w:rPr>
        <w:t>, 133(5): 1093–1105, Nov 2020.</w:t>
      </w:r>
      <w:r>
        <w:rPr>
          <w:rFonts w:ascii="Arial" w:hAnsi="Arial" w:cs="Arial"/>
          <w:sz w:val="22"/>
          <w:szCs w:val="22"/>
        </w:rPr>
        <w:t xml:space="preserve"> </w:t>
      </w:r>
      <w:r w:rsidRPr="00DA6CC5">
        <w:rPr>
          <w:rFonts w:ascii="Arial" w:hAnsi="Arial" w:cs="Arial"/>
          <w:sz w:val="22"/>
          <w:szCs w:val="22"/>
          <w:lang w:bidi="en-US"/>
        </w:rPr>
        <w:t>DOI: </w:t>
      </w:r>
      <w:hyperlink r:id="rId45" w:tgtFrame="_blank" w:history="1">
        <w:r w:rsidRPr="00DA6CC5">
          <w:rPr>
            <w:rStyle w:val="Hyperlink"/>
            <w:rFonts w:ascii="Arial" w:hAnsi="Arial" w:cs="Arial"/>
            <w:sz w:val="22"/>
            <w:szCs w:val="22"/>
            <w:lang w:bidi="en-US"/>
          </w:rPr>
          <w:t>10.1097/ALN.0000000000003509</w:t>
        </w:r>
      </w:hyperlink>
      <w:r>
        <w:rPr>
          <w:rFonts w:ascii="Arial" w:hAnsi="Arial" w:cs="Arial"/>
          <w:sz w:val="22"/>
          <w:szCs w:val="22"/>
          <w:lang w:bidi="en-US"/>
        </w:rPr>
        <w:t>.  Cited 9 times.</w:t>
      </w:r>
    </w:p>
    <w:p w14:paraId="44E43269" w14:textId="36689158" w:rsidR="00DA6CC5" w:rsidRPr="00737803" w:rsidRDefault="00737803" w:rsidP="00DA6CC5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0B5A787" w14:textId="706D6298" w:rsidR="00AB4AB6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Joanne C. Beer,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Philip A. Cook, Yvette I.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Sheline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Russell T. Shinohara, Kristin A. Linn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for the Alzheimer’s Disease Neuroimaging Initiative. Longitudinal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ComBat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: A Method for Harmonizing Longitudinal Multi-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scanner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 xml:space="preserve"> Imaging Data.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Neuroimage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220:117129, Oct 2020. 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46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10.1016/j.neuroimage.2020.117129</w:t>
        </w:r>
      </w:hyperlink>
      <w:r w:rsidR="0057578B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93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E216CFD" w14:textId="387EBA16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66EAC50" w14:textId="53F4C66F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Erin D. Bigler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Marc Skiles, Benjamin S.C. Wade, Tracy J.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Abildskov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Randall S. Scheibel, Mary R. Newsome, Andrew R. Mayer, James R. Stone, Brian A. Taylor, David F. Tate, William C. Walker, Harvey S. Levin, and Elisabeth A. Wilde.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FreeSurfer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5.3 versus 6.0: Are volumes comparable? A Chronic Effects of Neurotrauma Consortium Study.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Brain Imaging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Behav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14(5):1318-1327, Oct 2020.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47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10.1007/s11682-018-9994-x</w:t>
        </w:r>
      </w:hyperlink>
      <w:r w:rsidR="00F9143B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154DA18" w14:textId="2ED5329C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8C998ED" w14:textId="001C2CF1" w:rsidR="00AB4AB6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J. Sebastian Giudice, Ahmed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Alshareef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Taotao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Wu, Christina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Gancayco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Kristen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Reynier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T. Jason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Druzgal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and Matthew B. Panzer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. An Image Registration-Based Morphing Technique for Generating Subject-Specific Brain Finite Element Models.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Ann Biomed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Eng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48(10):2412-2424, Oct 2020.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48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10.1007/s10439-020-02584-z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27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29C8D0A" w14:textId="19212D0A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lastRenderedPageBreak/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87CD692" w14:textId="78D0DF87" w:rsidR="00AB4AB6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Eric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Aliotta</w:t>
      </w:r>
      <w:proofErr w:type="spellEnd"/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Sunil W Dutta,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Prem P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Batchala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David Schiff, Maria-Beatriz Lopes,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Rajan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Jain, Jason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Druzgal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Sugoto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Mukherjee, Sohil H Patel. Automated Apparent Diffusion Coefficient Analysis for Genotype Prediction in Lower Grade Glioma: Association with the T2-FLAIR Mismatch Sign.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Neurooncol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149(2):325-335, Sep 2020. 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49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10.1007/s11060-020-03611-8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17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87D105E" w14:textId="1840956E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D5C2AE1" w14:textId="1E96993D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Andrew Holbrook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Freddie Marquez, Jared Roberts, Michael A. Yassa, Daniel Gillen. Anterolateral entorhinal cortex thickness as a new biomarker for early detection of Alzheimer’s disease. 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Alzheimers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Dement (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Amst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)</w:t>
      </w:r>
      <w:r w:rsidRPr="00737803">
        <w:rPr>
          <w:rFonts w:ascii="Arial" w:hAnsi="Arial" w:cs="Arial"/>
          <w:sz w:val="22"/>
          <w:szCs w:val="22"/>
          <w:lang w:bidi="en-US"/>
        </w:rPr>
        <w:t>, 12(1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):e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 xml:space="preserve">12068, Aug 2020.  </w:t>
      </w:r>
      <w:r w:rsidR="00CF3D61" w:rsidRPr="00CF3D61">
        <w:rPr>
          <w:rFonts w:ascii="Arial" w:hAnsi="Arial" w:cs="Arial"/>
          <w:sz w:val="22"/>
          <w:szCs w:val="22"/>
        </w:rPr>
        <w:t>DOI: </w:t>
      </w:r>
      <w:hyperlink r:id="rId50" w:tgtFrame="_blank" w:history="1">
        <w:r w:rsidR="00CF3D61" w:rsidRPr="00CF3D61">
          <w:rPr>
            <w:rStyle w:val="Hyperlink"/>
            <w:rFonts w:ascii="Arial" w:hAnsi="Arial" w:cs="Arial"/>
            <w:sz w:val="22"/>
            <w:szCs w:val="22"/>
          </w:rPr>
          <w:t>10.1101/19011825</w:t>
        </w:r>
      </w:hyperlink>
      <w:r w:rsidR="00CF3D6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FA0A01">
        <w:rPr>
          <w:rFonts w:ascii="Arial" w:hAnsi="Arial" w:cs="Arial"/>
          <w:sz w:val="22"/>
          <w:szCs w:val="22"/>
        </w:rPr>
        <w:t>22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0EF646EF" w14:textId="43E5BD40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35A9E8C5" w14:textId="253E2EAF" w:rsidR="00AB4AB6" w:rsidRPr="0044140F" w:rsidRDefault="00737803" w:rsidP="0044140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Chase S Hall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James D Quirk, Charles W Goss, Daphne Lew, Jim Kozlowski, Robert P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Thomen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Jason C Woods,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John P Mugler 3rd, Lora Gallagher, Tammy Koch, Ken B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Schechtman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Iulian C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Ruset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F William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Hersman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Mario Castro. Single-Session Bronchial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Thermoplasty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Guided by </w:t>
      </w:r>
      <w:r w:rsidRPr="00737803">
        <w:rPr>
          <w:rFonts w:ascii="Arial" w:hAnsi="Arial" w:cs="Arial"/>
          <w:sz w:val="22"/>
          <w:szCs w:val="22"/>
          <w:vertAlign w:val="superscript"/>
          <w:lang w:bidi="en-US"/>
        </w:rPr>
        <w:t>129</w:t>
      </w:r>
      <w:r w:rsidRPr="00737803">
        <w:rPr>
          <w:rFonts w:ascii="Arial" w:hAnsi="Arial" w:cs="Arial"/>
          <w:sz w:val="22"/>
          <w:szCs w:val="22"/>
          <w:lang w:bidi="en-US"/>
        </w:rPr>
        <w:t>Xe Magnetic Resonance Imaging.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Am J Respir Crit Care Med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202(4):524-534, Aug 2020.  </w:t>
      </w:r>
      <w:r w:rsidR="0044140F" w:rsidRPr="0044140F">
        <w:rPr>
          <w:rFonts w:ascii="Arial" w:hAnsi="Arial" w:cs="Arial"/>
          <w:sz w:val="22"/>
          <w:szCs w:val="22"/>
          <w:lang w:bidi="en-US"/>
        </w:rPr>
        <w:t>DOI: </w:t>
      </w:r>
      <w:hyperlink r:id="rId51" w:tgtFrame="_blank" w:history="1">
        <w:r w:rsidR="0044140F" w:rsidRPr="0044140F">
          <w:rPr>
            <w:rStyle w:val="Hyperlink"/>
            <w:rFonts w:ascii="Arial" w:hAnsi="Arial" w:cs="Arial"/>
            <w:sz w:val="22"/>
            <w:szCs w:val="22"/>
            <w:lang w:bidi="en-US"/>
          </w:rPr>
          <w:t>10.1164/rccm.201905-1021OC</w:t>
        </w:r>
      </w:hyperlink>
      <w:r w:rsidR="0044140F" w:rsidRP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46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D40E446" w14:textId="3EECEC9B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i/>
          <w:iCs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</w:p>
    <w:p w14:paraId="53DA9DF1" w14:textId="06FAF790" w:rsidR="00AB4AB6" w:rsidRPr="0044140F" w:rsidRDefault="00737803" w:rsidP="0044140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Cuneyt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Yilmaz, D. Merrill Dane,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>, Gang Song, James C. Gee, and Connie W. Hsia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. In vivo imaging of canine lung deformation: Effects of posture, pneumonectomy, and inhaled erythropoietin.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Appl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Physiol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(1985)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128(5):1093-1105, May 2020.  </w:t>
      </w:r>
      <w:r w:rsidR="0044140F" w:rsidRPr="0044140F">
        <w:rPr>
          <w:rFonts w:ascii="Arial" w:hAnsi="Arial" w:cs="Arial"/>
          <w:sz w:val="22"/>
          <w:szCs w:val="22"/>
          <w:lang w:bidi="en-US"/>
        </w:rPr>
        <w:t>DOI: </w:t>
      </w:r>
      <w:hyperlink r:id="rId52" w:tgtFrame="_blank" w:history="1">
        <w:r w:rsidR="0044140F" w:rsidRPr="0044140F">
          <w:rPr>
            <w:rStyle w:val="Hyperlink"/>
            <w:rFonts w:ascii="Arial" w:hAnsi="Arial" w:cs="Arial"/>
            <w:sz w:val="22"/>
            <w:szCs w:val="22"/>
            <w:lang w:bidi="en-US"/>
          </w:rPr>
          <w:t>10.1152/japplphysiol.00647.2019</w:t>
        </w:r>
      </w:hyperlink>
      <w:r w:rsidR="0044140F" w:rsidRP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D14F37E" w14:textId="04E9F634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B0E57D3" w14:textId="6212D179" w:rsidR="00AB4AB6" w:rsidRPr="0044140F" w:rsidRDefault="00737803" w:rsidP="0044140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James Tustison</w:t>
      </w:r>
      <w:r w:rsidRPr="00737803">
        <w:rPr>
          <w:rFonts w:ascii="Arial" w:hAnsi="Arial" w:cs="Arial"/>
          <w:sz w:val="22"/>
          <w:szCs w:val="22"/>
          <w:lang w:bidi="en-US"/>
        </w:rPr>
        <w:t>, Sohil H. Patel, and Craig H. Meyer. Brain Tumor Segmentation using an Ensemble of 3D U-Nets and Overall Survival Prediction using Radiomic Features.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Front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Comput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Neurosci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14:25, Apr 2020.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r w:rsidR="0044140F" w:rsidRPr="0044140F">
        <w:rPr>
          <w:rFonts w:ascii="Arial" w:hAnsi="Arial" w:cs="Arial"/>
          <w:sz w:val="22"/>
          <w:szCs w:val="22"/>
          <w:lang w:bidi="en-US"/>
        </w:rPr>
        <w:t>DOI: </w:t>
      </w:r>
      <w:hyperlink r:id="rId53" w:tgtFrame="_blank" w:history="1">
        <w:r w:rsidR="0044140F" w:rsidRPr="0044140F">
          <w:rPr>
            <w:rStyle w:val="Hyperlink"/>
            <w:rFonts w:ascii="Arial" w:hAnsi="Arial" w:cs="Arial"/>
            <w:sz w:val="22"/>
            <w:szCs w:val="22"/>
            <w:lang w:bidi="en-US"/>
          </w:rPr>
          <w:t>10.3389/fncom.2020.00025</w:t>
        </w:r>
      </w:hyperlink>
      <w:r w:rsidR="0044140F" w:rsidRP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184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607AA0A" w14:textId="4EA5006E" w:rsid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92C7E06" w14:textId="4F1C30AF" w:rsidR="005D0B10" w:rsidRPr="00737803" w:rsidRDefault="005D0B10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2019</w:t>
      </w:r>
    </w:p>
    <w:p w14:paraId="5384EEF7" w14:textId="5300D5B1" w:rsidR="00AB4AB6" w:rsidRPr="0044140F" w:rsidRDefault="00737803" w:rsidP="0044140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Duc M. Nguyen, Michael A. Yassa,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Jared M. Roberts, Alexandra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Kulikova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Alyson Nakamura, Elena I.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Ivleva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Erin Van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Enkevort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and E. Sherwood Brown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="0044140F">
        <w:rPr>
          <w:rFonts w:ascii="Arial" w:hAnsi="Arial" w:cs="Arial"/>
          <w:sz w:val="22"/>
          <w:szCs w:val="22"/>
        </w:rPr>
        <w:t>.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The Relationship Between Cumulative Exogenous Corticosteroid Exposure and Volumes of Hippocampal Subfields and Surrounding Structures. 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Clin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Psychopharmacol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39(6):653-657, Nov/Dec 2019.  </w:t>
      </w:r>
      <w:r w:rsidR="0044140F" w:rsidRPr="0044140F">
        <w:rPr>
          <w:rFonts w:ascii="Arial" w:hAnsi="Arial" w:cs="Arial"/>
          <w:sz w:val="22"/>
          <w:szCs w:val="22"/>
          <w:lang w:bidi="en-US"/>
        </w:rPr>
        <w:t>DOI: </w:t>
      </w:r>
      <w:hyperlink r:id="rId54" w:tgtFrame="_blank" w:history="1">
        <w:r w:rsidR="0044140F" w:rsidRPr="0044140F">
          <w:rPr>
            <w:rStyle w:val="Hyperlink"/>
            <w:rFonts w:ascii="Arial" w:hAnsi="Arial" w:cs="Arial"/>
            <w:sz w:val="22"/>
            <w:szCs w:val="22"/>
            <w:lang w:bidi="en-US"/>
          </w:rPr>
          <w:t>10.1097/JCP.0000000000001120</w:t>
        </w:r>
      </w:hyperlink>
      <w:r w:rsidR="0044140F" w:rsidRP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F9DEE41" w14:textId="74BEB725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7792F15" w14:textId="6387E54E" w:rsidR="00737803" w:rsidRPr="00737803" w:rsidRDefault="00737803" w:rsidP="00AB4AB6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and James C. Gee. Learning image-based spatial transformations via convolutional neural networks: a review.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64:142-153, Dec 2019.  </w:t>
      </w:r>
      <w:r w:rsidR="00D178A6" w:rsidRPr="00D178A6">
        <w:rPr>
          <w:rFonts w:ascii="Arial" w:hAnsi="Arial" w:cs="Arial"/>
          <w:sz w:val="22"/>
          <w:szCs w:val="22"/>
        </w:rPr>
        <w:t>DOI: </w:t>
      </w:r>
      <w:hyperlink r:id="rId55" w:tgtFrame="_blank" w:history="1">
        <w:r w:rsidR="00D178A6" w:rsidRPr="00D178A6">
          <w:rPr>
            <w:rStyle w:val="Hyperlink"/>
            <w:rFonts w:ascii="Arial" w:hAnsi="Arial" w:cs="Arial"/>
            <w:sz w:val="22"/>
            <w:szCs w:val="22"/>
          </w:rPr>
          <w:t>10.1016/j.mri.2019.05.037</w:t>
        </w:r>
      </w:hyperlink>
      <w:r w:rsidR="00D178A6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34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515EEBF" w14:textId="3661DDD4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lastRenderedPageBreak/>
        <w:t>E. Brown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Alexandra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Kulikova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Erin Van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Enkevort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Alyson Nakamura, Elena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Ivleva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Jared Roberts, Michael Yassa,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Changho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Choi, Alan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David Khan, Miguel Vazquez, Traci Holmes, and Kendra Malone. A Randomized Trial of an NMDA Receptor Antagonist for Reversing Corticosteroid Effects on the Human Hippocampus.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Neuropsychopharmacology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44(13):2263-2267, Dec 2019.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56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10.1016/j.euroneuro.2018.12.012</w:t>
        </w:r>
      </w:hyperlink>
      <w:r w:rsidR="00CF3D6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93F1923" w14:textId="2574DE98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0785FB0" w14:textId="6274D024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Neda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Jahanshad</w:t>
      </w:r>
      <w:proofErr w:type="spellEnd"/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Joshua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Faskowitz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Gennady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Roshchupkin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Derrek P.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Hibar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Boris A. Gutman,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Hieab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H.H. Adams,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Wiro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Niessen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Meike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Vernooij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Arfan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Ikram, Marcel P. Zwiers, Alejandro Arias Vasquez, Barbara Franke, Jennifer L. Kroll, Benson Mwangi, Jair C. Soares, Alex Ing,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Sylvane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Desrivieres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Gunter Schumann, Narelle K. Hansell, Greig I. de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Zubicaray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Katie L. McMahon, Nicholas G. Martin, Margaret J. Wright, Paul M. Thompson and the Alzheimer’s Disease Neuroimaging Initiative. Multi-Site meta-analysis of morphometry.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IEEE/ACM Trans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Comput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Biol &amp;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Bioinform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16(5):1508-1514, Oct 2019.   </w:t>
      </w:r>
      <w:r w:rsidR="00CF3D61" w:rsidRPr="00CF3D61">
        <w:rPr>
          <w:rFonts w:ascii="Arial" w:hAnsi="Arial" w:cs="Arial"/>
          <w:sz w:val="22"/>
          <w:szCs w:val="22"/>
        </w:rPr>
        <w:t>DOI: </w:t>
      </w:r>
      <w:hyperlink r:id="rId57" w:tgtFrame="_blank" w:history="1">
        <w:r w:rsidR="00CF3D61" w:rsidRPr="00CF3D61">
          <w:rPr>
            <w:rStyle w:val="Hyperlink"/>
            <w:rFonts w:ascii="Arial" w:hAnsi="Arial" w:cs="Arial"/>
            <w:sz w:val="22"/>
            <w:szCs w:val="22"/>
          </w:rPr>
          <w:t>10.1109/tcbb.2019.2914905</w:t>
        </w:r>
      </w:hyperlink>
      <w:r w:rsidR="00CF3D6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9485731" w14:textId="74FBAAB7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9B3EEDC" w14:textId="55421036" w:rsidR="00F9143B" w:rsidRDefault="00F9143B" w:rsidP="00CF3D61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F9143B">
        <w:rPr>
          <w:rFonts w:ascii="Arial" w:hAnsi="Arial" w:cs="Arial"/>
          <w:sz w:val="22"/>
          <w:szCs w:val="22"/>
        </w:rPr>
        <w:t>Erin D Bigler</w:t>
      </w:r>
      <w:r w:rsidR="00D714D8">
        <w:rPr>
          <w:rFonts w:ascii="Arial" w:hAnsi="Arial" w:cs="Arial"/>
          <w:sz w:val="22"/>
          <w:szCs w:val="22"/>
        </w:rPr>
        <w:t>*</w:t>
      </w:r>
      <w:r w:rsidRPr="00F9143B">
        <w:rPr>
          <w:rFonts w:ascii="Arial" w:hAnsi="Arial" w:cs="Arial"/>
          <w:sz w:val="22"/>
          <w:szCs w:val="22"/>
        </w:rPr>
        <w:t xml:space="preserve">, Tracy J </w:t>
      </w:r>
      <w:proofErr w:type="spellStart"/>
      <w:r w:rsidRPr="00F9143B">
        <w:rPr>
          <w:rFonts w:ascii="Arial" w:hAnsi="Arial" w:cs="Arial"/>
          <w:sz w:val="22"/>
          <w:szCs w:val="22"/>
        </w:rPr>
        <w:t>Abildskov</w:t>
      </w:r>
      <w:proofErr w:type="spellEnd"/>
      <w:r w:rsidRPr="00F9143B">
        <w:rPr>
          <w:rFonts w:ascii="Arial" w:hAnsi="Arial" w:cs="Arial"/>
          <w:sz w:val="22"/>
          <w:szCs w:val="22"/>
        </w:rPr>
        <w:t>, Barry Eggleston, Brian A Taylor, David F Tate, Jo Ann Petrie, Mary R Newsome, Randall S Scheibel, Harvey Levin, William C Walker, Naomi Goodrich-Hunsaker, </w:t>
      </w:r>
      <w:r w:rsidRPr="00F9143B">
        <w:rPr>
          <w:rFonts w:ascii="Arial" w:hAnsi="Arial" w:cs="Arial"/>
          <w:b/>
          <w:bCs/>
          <w:sz w:val="22"/>
          <w:szCs w:val="22"/>
        </w:rPr>
        <w:t>Nicholas J Tustison</w:t>
      </w:r>
      <w:r w:rsidRPr="00F9143B">
        <w:rPr>
          <w:rFonts w:ascii="Arial" w:hAnsi="Arial" w:cs="Arial"/>
          <w:sz w:val="22"/>
          <w:szCs w:val="22"/>
        </w:rPr>
        <w:t>, James R Stone, Andrew R Mayer, Timothy D Duncan, Gerry E York, and Elisabeth A Wilde. Structural neuroimaging in mild traumatic brain injury: A chronic effects of neurotrauma consortium study. </w:t>
      </w:r>
      <w:r w:rsidRPr="00F9143B">
        <w:rPr>
          <w:rFonts w:ascii="Arial" w:hAnsi="Arial" w:cs="Arial"/>
          <w:i/>
          <w:iCs/>
          <w:sz w:val="22"/>
          <w:szCs w:val="22"/>
        </w:rPr>
        <w:t xml:space="preserve">Int J Methods </w:t>
      </w:r>
      <w:proofErr w:type="spellStart"/>
      <w:r w:rsidRPr="00F9143B">
        <w:rPr>
          <w:rFonts w:ascii="Arial" w:hAnsi="Arial" w:cs="Arial"/>
          <w:i/>
          <w:iCs/>
          <w:sz w:val="22"/>
          <w:szCs w:val="22"/>
        </w:rPr>
        <w:t>Psychiatr</w:t>
      </w:r>
      <w:proofErr w:type="spellEnd"/>
      <w:r w:rsidRPr="00F9143B">
        <w:rPr>
          <w:rFonts w:ascii="Arial" w:hAnsi="Arial" w:cs="Arial"/>
          <w:i/>
          <w:iCs/>
          <w:sz w:val="22"/>
          <w:szCs w:val="22"/>
        </w:rPr>
        <w:t xml:space="preserve"> Res</w:t>
      </w:r>
      <w:r w:rsidRPr="00F9143B">
        <w:rPr>
          <w:rFonts w:ascii="Arial" w:hAnsi="Arial" w:cs="Arial"/>
          <w:sz w:val="22"/>
          <w:szCs w:val="22"/>
        </w:rPr>
        <w:t>, 28(3): e1781, Sep 2019.</w:t>
      </w:r>
      <w:r>
        <w:rPr>
          <w:rFonts w:ascii="Arial" w:hAnsi="Arial" w:cs="Arial"/>
          <w:sz w:val="22"/>
          <w:szCs w:val="22"/>
        </w:rPr>
        <w:t xml:space="preserve"> </w:t>
      </w:r>
      <w:r w:rsidRPr="00F9143B">
        <w:rPr>
          <w:rFonts w:ascii="Arial" w:hAnsi="Arial" w:cs="Arial"/>
          <w:sz w:val="22"/>
          <w:szCs w:val="22"/>
        </w:rPr>
        <w:t>DOI: </w:t>
      </w:r>
      <w:hyperlink r:id="rId58" w:tgtFrame="_blank" w:history="1">
        <w:r w:rsidRPr="00F9143B">
          <w:rPr>
            <w:rStyle w:val="Hyperlink"/>
            <w:rFonts w:ascii="Arial" w:hAnsi="Arial" w:cs="Arial"/>
            <w:sz w:val="22"/>
            <w:szCs w:val="22"/>
          </w:rPr>
          <w:t>10.1002/mpr.1781</w:t>
        </w:r>
      </w:hyperlink>
      <w:r w:rsidR="00F007F4">
        <w:rPr>
          <w:rFonts w:ascii="Arial" w:hAnsi="Arial" w:cs="Arial"/>
          <w:sz w:val="22"/>
          <w:szCs w:val="22"/>
        </w:rPr>
        <w:t xml:space="preserve">.  Cited </w:t>
      </w:r>
      <w:r w:rsidR="00DA6CC5">
        <w:rPr>
          <w:rFonts w:ascii="Arial" w:hAnsi="Arial" w:cs="Arial"/>
          <w:sz w:val="22"/>
          <w:szCs w:val="22"/>
        </w:rPr>
        <w:t>10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6E11BE6" w14:textId="0E614FF8" w:rsidR="00F9143B" w:rsidRPr="00F9143B" w:rsidRDefault="00F9143B" w:rsidP="00F9143B">
      <w:pPr>
        <w:pStyle w:val="BodyText"/>
        <w:spacing w:before="120" w:after="120"/>
        <w:ind w:left="720"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1A139F5" w14:textId="205418A4" w:rsidR="00737803" w:rsidRPr="00737803" w:rsidRDefault="00737803" w:rsidP="00CF3D61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Andrew J. Holbrook,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Jared M. Roberts, Philip A. Cook, Zachariah M.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Reagh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Jeffrey T.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James R. Stone, Daniel L. Gillen, and Michael A. Yassa for the Alzheimer’s Disease Neuroimaging Initiative. Longitudinal mapping of cortical thickness measurements: an ADNI-based evaluation study.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Alzheimers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Dis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71(1):165-183, Sep 2019.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59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10.3233/jad-190283</w:t>
        </w:r>
      </w:hyperlink>
      <w:r w:rsidR="00F9143B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40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7B66C77" w14:textId="511150C3" w:rsidR="00F9143B" w:rsidRDefault="00737803" w:rsidP="00AB4AB6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G. Allan Johnson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Nian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Wang, Robert J. Anderson, Min Chen, Gary P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Cofer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James C. Gee, Forrest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Pratson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 Leonard White. Whole Mouse Brain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Connectomics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.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J Comp Neurol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527(13):2146-2157, Sep 2019.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60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10.1002/cne.24560</w:t>
        </w:r>
      </w:hyperlink>
      <w:r w:rsidR="00F9143B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26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700C8CA" w14:textId="46459D75" w:rsidR="00737803" w:rsidRPr="00737803" w:rsidRDefault="00737803" w:rsidP="00F9143B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C7AEABA" w14:textId="27430486" w:rsidR="00AB4AB6" w:rsidRP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Neha Sinha, Zachariah M.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Reagh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>, Chelsie N. Berg, Ashlee Shaw, Catherine E. Myers, Diane Hill, Michael A. Yassa, and Mark A. Gluck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. ABCA7 Risk Variant in Healthy Older African Americans is Associated with a Functionally Isolated Entorhinal Cortex Mediating Deficient Generalization of Prior Discrimination Training.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Hippocampus</w:t>
      </w:r>
      <w:r w:rsidRPr="00737803">
        <w:rPr>
          <w:rFonts w:ascii="Arial" w:hAnsi="Arial" w:cs="Arial"/>
          <w:sz w:val="22"/>
          <w:szCs w:val="22"/>
          <w:lang w:bidi="en-US"/>
        </w:rPr>
        <w:t>, 29(6):527-538, Jun 2019.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61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10.1002/hipo.23042</w:t>
        </w:r>
      </w:hyperlink>
      <w:r w:rsidR="00F9143B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8BEC87C" w14:textId="128BDB42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22402DA" w14:textId="1E8674FE" w:rsidR="00AB4AB6" w:rsidRP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>, Craig H. Meyer, and Quan Chen. Deep convolutional neural network for segmentation of thoracic organs-at-risk using cropped 3D images.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Medical Physics</w:t>
      </w:r>
      <w:r w:rsidRPr="00737803">
        <w:rPr>
          <w:rFonts w:ascii="Arial" w:hAnsi="Arial" w:cs="Arial"/>
          <w:sz w:val="22"/>
          <w:szCs w:val="22"/>
          <w:lang w:bidi="en-US"/>
        </w:rPr>
        <w:t>, 46(5):2169-2180, May 2019.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 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62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10.1002/mp.13466</w:t>
        </w:r>
      </w:hyperlink>
      <w:r w:rsidR="00F9143B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110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22F73CE" w14:textId="3A8E12D4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lastRenderedPageBreak/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collaborated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on the software.</w:t>
      </w:r>
    </w:p>
    <w:p w14:paraId="627CBB73" w14:textId="6E2863B8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Nasreen Sayed,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Changho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Choi,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Jared Roberts, Michael Yassa, Erin Van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Enkevort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Alyson Nakamura, Elena I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Ivleva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Prabha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Sunderajan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David A Khan, Miguel Vazquez, Bruce McEwen, Alexandra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Kulikova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Traci Holmes, and Sherwood Brown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A Randomized, Double-Blind, Placebo-Controlled Trial of Lamotrigine for Prescription Corticosteroid Effects on the Human Hippocampus.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Eur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Neuropsychopharmacol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29(3):376-383, Mar 2019.  </w:t>
      </w:r>
      <w:r w:rsidR="006309CC" w:rsidRPr="006309CC">
        <w:rPr>
          <w:rFonts w:ascii="Arial" w:hAnsi="Arial" w:cs="Arial"/>
          <w:sz w:val="22"/>
          <w:szCs w:val="22"/>
        </w:rPr>
        <w:t>DOI: </w:t>
      </w:r>
      <w:hyperlink r:id="rId63" w:tgtFrame="_blank" w:history="1">
        <w:r w:rsidR="006309CC" w:rsidRPr="006309CC">
          <w:rPr>
            <w:rStyle w:val="Hyperlink"/>
            <w:rFonts w:ascii="Arial" w:hAnsi="Arial" w:cs="Arial"/>
            <w:sz w:val="22"/>
            <w:szCs w:val="22"/>
          </w:rPr>
          <w:t>10.1038/s41386-019-0430-8</w:t>
        </w:r>
      </w:hyperlink>
      <w:r w:rsidR="006309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44458B9" w14:textId="66301F97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592D2FC4" w14:textId="24D72EBA" w:rsidR="00737803" w:rsidRPr="00737803" w:rsidRDefault="00737803" w:rsidP="00AB4AB6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Zixuan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Lin,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Feng, Nicholas Cullen, Jaime F. Mata, Lucia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Flors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James C. Gee, Talissa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John P. Mugler III,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Qing. Convolutional Neural Networks with Template-Based Data Augmentation for Functional Lung Image Quantification.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26(3):412-423, Mar 2019.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64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10.1016/j.acra.2018.08.003</w:t>
        </w:r>
      </w:hyperlink>
      <w:r w:rsidR="00F9143B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49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5B42303" w14:textId="49BAF85F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K Qing,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NJ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JP Mugler 3rd, JF Mata, Z Lin, L Zhao, D Wang, X Feng, JY Shin JY, SJ Callahan, MP Bergman, K Ruppert, TA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JM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Cassani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and YM Shim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. Probing Changes in Lung Physiology in COPD Using CT, Perfusion MRI, and Hyperpolarized Xenon-129 MRI.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26(3):326-334, Mar 2019.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65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10.1016/j.acra.2018.05.025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146F9CE" w14:textId="5AAFF0F9" w:rsid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239651B" w14:textId="2DD0370A" w:rsidR="005D0B10" w:rsidRPr="00737803" w:rsidRDefault="005D0B10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2018</w:t>
      </w:r>
    </w:p>
    <w:p w14:paraId="0FCA4A1C" w14:textId="1333EA94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Andrew T. Grainger,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 Rene Roy, Stuart S.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Berr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Weibin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Shi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. Deep learning-based quantification of abdominal fat on magnetic resonance images.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PLoS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One</w:t>
      </w:r>
      <w:r w:rsidRPr="00737803">
        <w:rPr>
          <w:rFonts w:ascii="Arial" w:hAnsi="Arial" w:cs="Arial"/>
          <w:sz w:val="22"/>
          <w:szCs w:val="22"/>
          <w:lang w:bidi="en-US"/>
        </w:rPr>
        <w:t>, 13(9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):e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 xml:space="preserve">0204071, Sep 2018.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66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10.1371/journal.pone.0204071</w:t>
        </w:r>
      </w:hyperlink>
      <w:r w:rsidR="00F9143B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</w:t>
      </w:r>
      <w:r w:rsidR="00ED7299">
        <w:rPr>
          <w:rFonts w:ascii="Arial" w:hAnsi="Arial" w:cs="Arial"/>
          <w:sz w:val="22"/>
          <w:szCs w:val="22"/>
        </w:rPr>
        <w:t>11</w:t>
      </w:r>
      <w:r w:rsidR="00F007F4">
        <w:rPr>
          <w:rFonts w:ascii="Arial" w:hAnsi="Arial" w:cs="Arial"/>
          <w:sz w:val="22"/>
          <w:szCs w:val="22"/>
        </w:rPr>
        <w:t>0 times.</w:t>
      </w:r>
    </w:p>
    <w:p w14:paraId="520CF85E" w14:textId="5E89BC8F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="00AB4AB6">
        <w:rPr>
          <w:rFonts w:ascii="Arial" w:hAnsi="Arial" w:cs="Arial"/>
          <w:sz w:val="22"/>
          <w:szCs w:val="22"/>
          <w:lang w:val="fr-FR"/>
        </w:rPr>
        <w:t>developed</w:t>
      </w:r>
      <w:proofErr w:type="spellEnd"/>
      <w:r w:rsidR="00AB4AB6">
        <w:rPr>
          <w:rFonts w:ascii="Arial" w:hAnsi="Arial" w:cs="Arial"/>
          <w:sz w:val="22"/>
          <w:szCs w:val="22"/>
          <w:lang w:val="fr-FR"/>
        </w:rPr>
        <w:t xml:space="preserve">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trained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deep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learning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models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3A8CA464" w14:textId="18BA210E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Xin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Cereda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Hamedani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Pourfathi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Siddiqui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Meeder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Kadlacek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Duncan I,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Profka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Rajaei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Gee J, Kavanagh B,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Rizi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Unstable Inflation Causing Injury: Insight from Prone Position and Paired 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CT Scans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>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Am J Respir Crit Care Med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198(2):197-207, Jul 2018. </w:t>
      </w:r>
      <w:r w:rsidR="006309CC">
        <w:rPr>
          <w:rFonts w:ascii="Arial" w:hAnsi="Arial" w:cs="Arial"/>
          <w:sz w:val="22"/>
          <w:szCs w:val="22"/>
        </w:rPr>
        <w:t xml:space="preserve"> </w:t>
      </w:r>
      <w:r w:rsidR="006309CC" w:rsidRPr="006309CC">
        <w:rPr>
          <w:rFonts w:ascii="Arial" w:hAnsi="Arial" w:cs="Arial"/>
          <w:sz w:val="22"/>
          <w:szCs w:val="22"/>
        </w:rPr>
        <w:t>DOI: </w:t>
      </w:r>
      <w:hyperlink r:id="rId67" w:tgtFrame="_blank" w:history="1">
        <w:r w:rsidR="006309CC" w:rsidRPr="006309CC">
          <w:rPr>
            <w:rStyle w:val="Hyperlink"/>
            <w:rFonts w:ascii="Arial" w:hAnsi="Arial" w:cs="Arial"/>
            <w:sz w:val="22"/>
            <w:szCs w:val="22"/>
          </w:rPr>
          <w:t>10.1164/rccm.201708-1728oc</w:t>
        </w:r>
      </w:hyperlink>
      <w:r w:rsidR="006309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32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C4EB479" w14:textId="408B73D5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F3D0389" w14:textId="5F2B3C6E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Das S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Wisse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Ittyerah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Dickerson 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Yushkevich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Wolk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D. Longitudinal and cross-sectional structural MRI correlates of AV-1451 uptake.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Neurobiol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Aging,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66:49-58, Jun 2018. </w:t>
      </w:r>
      <w:r w:rsidR="008A197A">
        <w:rPr>
          <w:rFonts w:ascii="Arial" w:hAnsi="Arial" w:cs="Arial"/>
          <w:sz w:val="22"/>
          <w:szCs w:val="22"/>
        </w:rPr>
        <w:t xml:space="preserve">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68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10.1016/j.neurobiolaging.2018.01.024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62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4D2E802" w14:textId="32BD5099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02689BF" w14:textId="211FE1EE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Neha Sinha, Chelsie N., Berg,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>, Ashlee Shaw, Diane Hill, Michael A. Yassa, and Mark A. Gluck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. APOE ε4 Status in Healthy Older African Americans is Associated with Deficits in Pattern Separation and Hippocampal Hyperactivation.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Neurobiol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26;69:221-229, May 2018.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69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10.1016/j.neurobiolaging.2018.05.023</w:t>
        </w:r>
      </w:hyperlink>
      <w:r w:rsid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38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037A06E5" w14:textId="317F2A5F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C0F9D64" w14:textId="7CD7CFA5" w:rsidR="00AB4AB6" w:rsidRP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i/>
          <w:iCs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Reagh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ZM,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Noche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JA,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 xml:space="preserve"> Tustison NJ</w:t>
      </w:r>
      <w:r w:rsidRPr="00737803">
        <w:rPr>
          <w:rFonts w:ascii="Arial" w:hAnsi="Arial" w:cs="Arial"/>
          <w:sz w:val="22"/>
          <w:szCs w:val="22"/>
          <w:lang w:bidi="en-US"/>
        </w:rPr>
        <w:t>, Delisle D, Murray EA, and Yassa MA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Functional Imbalance of Anterolateral Entorhinal Cortex and Hippocampal Dentate/CA3 Underlies Age-Related Object Pattern Separation Deficits.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Neuron, </w:t>
      </w:r>
      <w:r w:rsidRPr="00737803">
        <w:rPr>
          <w:rFonts w:ascii="Arial" w:hAnsi="Arial" w:cs="Arial"/>
          <w:iCs/>
          <w:sz w:val="22"/>
          <w:szCs w:val="22"/>
          <w:lang w:bidi="en-US"/>
        </w:rPr>
        <w:t>97(5):1187-1198, Mar 2018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.</w:t>
      </w:r>
      <w:r w:rsidRPr="00737803">
        <w:rPr>
          <w:rFonts w:ascii="Arial" w:hAnsi="Arial" w:cs="Arial"/>
          <w:iCs/>
          <w:sz w:val="22"/>
          <w:szCs w:val="22"/>
          <w:lang w:bidi="en-US"/>
        </w:rPr>
        <w:t xml:space="preserve"> </w:t>
      </w:r>
      <w:r w:rsidR="008A197A">
        <w:rPr>
          <w:rFonts w:ascii="Arial" w:hAnsi="Arial" w:cs="Arial"/>
          <w:iCs/>
          <w:sz w:val="22"/>
          <w:szCs w:val="22"/>
        </w:rPr>
        <w:t xml:space="preserve"> </w:t>
      </w:r>
      <w:r w:rsidR="008A197A" w:rsidRPr="008A197A">
        <w:rPr>
          <w:rFonts w:ascii="Arial" w:hAnsi="Arial" w:cs="Arial"/>
          <w:iCs/>
          <w:sz w:val="22"/>
          <w:szCs w:val="22"/>
        </w:rPr>
        <w:t>DOI: </w:t>
      </w:r>
      <w:hyperlink r:id="rId70" w:tgtFrame="_blank" w:history="1">
        <w:r w:rsidR="008A197A" w:rsidRPr="008A197A">
          <w:rPr>
            <w:rStyle w:val="Hyperlink"/>
            <w:rFonts w:ascii="Arial" w:hAnsi="Arial" w:cs="Arial"/>
            <w:iCs/>
            <w:sz w:val="22"/>
            <w:szCs w:val="22"/>
          </w:rPr>
          <w:t>10.1016/j.neuron.2018.01.039</w:t>
        </w:r>
      </w:hyperlink>
      <w:r w:rsidR="008A197A">
        <w:rPr>
          <w:rFonts w:ascii="Arial" w:hAnsi="Arial" w:cs="Arial"/>
          <w:iCs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144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09CA0F7" w14:textId="4E15BD00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i/>
          <w:iCs/>
          <w:sz w:val="22"/>
          <w:szCs w:val="22"/>
          <w:lang w:bidi="en-US"/>
        </w:rPr>
      </w:pPr>
      <w:r w:rsidRPr="00737803">
        <w:rPr>
          <w:rFonts w:ascii="Arial" w:hAnsi="Arial" w:cs="Arial"/>
          <w:iCs/>
          <w:sz w:val="22"/>
          <w:szCs w:val="22"/>
          <w:lang w:bidi="en-US"/>
        </w:rPr>
        <w:lastRenderedPageBreak/>
        <w:t xml:space="preserve"> 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356BE67E" w14:textId="4B28F1FA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Barbosa Jr. EM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 Shou H, Simpson S, Gee J,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 Lee JC. Quantitative CT metrics from the transplanted lung can predict FEV1 after lung transplantation.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Thorac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33(2):112-123, Mar 2018. 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1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10.1097/rti.0000000000000307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11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1D10893" w14:textId="077652FB" w:rsid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7C198BC" w14:textId="4F5A1CFA" w:rsidR="005D0B10" w:rsidRPr="00737803" w:rsidRDefault="005D0B10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2017</w:t>
      </w:r>
    </w:p>
    <w:p w14:paraId="5B91F67A" w14:textId="24B4E7AF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Cereda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Xin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Hamedani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Bellani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Kadlecek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Clapp J, Guerra L,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Meeder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Rajaei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 xml:space="preserve"> 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Gee JC, Kavanagh BP,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Rizi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RR. Tidal Changes on CT and Progression of ARDS.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Thorax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72(11):981-989, Nov 2017. 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2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10.1136/thoraxjnl-2016-209833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42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6F39D75" w14:textId="09A97D04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39212A8" w14:textId="304A1283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Barbosa Jr. EM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 Simpson S, Lee JC,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>, Gee J, and Shou H.  Multivariate modeling using quantitative CT metrics may improve accuracy of diagnosis of bronchiolitis obliterans syndrome after lung transplantation.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Comput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Biol Med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89:275-281, Oct 2017.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3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10.1016/j.compbiomed.2017.08.016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7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0E39B65" w14:textId="75E29BE2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D7CBCF7" w14:textId="3180ABC2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Maga AM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A population level atlas of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Mus musculus</w:t>
      </w:r>
      <w:r w:rsidRPr="00737803">
        <w:rPr>
          <w:rFonts w:ascii="Arial" w:hAnsi="Arial" w:cs="Arial"/>
          <w:sz w:val="22"/>
          <w:szCs w:val="22"/>
          <w:lang w:bidi="en-US"/>
        </w:rPr>
        <w:t> craniofacial skeleton and automated image</w:t>
      </w:r>
      <w:r w:rsidR="00AB4AB6">
        <w:rPr>
          <w:rFonts w:ascii="Arial" w:hAnsi="Arial" w:cs="Arial"/>
          <w:sz w:val="22"/>
          <w:szCs w:val="22"/>
        </w:rPr>
        <w:t>-</w:t>
      </w:r>
      <w:r w:rsidRPr="00737803">
        <w:rPr>
          <w:rFonts w:ascii="Arial" w:hAnsi="Arial" w:cs="Arial"/>
          <w:sz w:val="22"/>
          <w:szCs w:val="22"/>
          <w:lang w:bidi="en-US"/>
        </w:rPr>
        <w:t>based shape analysis.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Anat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231(3):433-443, Sep 2017. 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4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10.1111/joa.12645</w:t>
        </w:r>
      </w:hyperlink>
      <w:r w:rsidR="008A197A">
        <w:rPr>
          <w:rFonts w:ascii="Arial" w:hAnsi="Arial" w:cs="Arial"/>
          <w:sz w:val="22"/>
          <w:szCs w:val="22"/>
        </w:rPr>
        <w:t xml:space="preserve">. </w:t>
      </w:r>
      <w:r w:rsidR="00F007F4">
        <w:rPr>
          <w:rFonts w:ascii="Arial" w:hAnsi="Arial" w:cs="Arial"/>
          <w:sz w:val="22"/>
          <w:szCs w:val="22"/>
        </w:rPr>
        <w:t xml:space="preserve"> Cited </w:t>
      </w:r>
      <w:r w:rsidR="00ED7299">
        <w:rPr>
          <w:rFonts w:ascii="Arial" w:hAnsi="Arial" w:cs="Arial"/>
          <w:sz w:val="22"/>
          <w:szCs w:val="22"/>
        </w:rPr>
        <w:t>21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0414AC3" w14:textId="656A35A2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F1692E8" w14:textId="5230B445" w:rsidR="00AB4AB6" w:rsidRP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Pontré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Cowan, DiBella 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Kulaseharan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Likhite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Noorman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Tautz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Wollny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G, Young AA,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Suinesiaputra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A. An Open Benchmark Challenge for Motion Correction of Myocardial Perfusion MRI.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J Biomed Health Inform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21(5):1315-1326, Sep 2017.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5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10.1109/jbhi.2016.2597145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290A69">
        <w:rPr>
          <w:rFonts w:ascii="Arial" w:hAnsi="Arial" w:cs="Arial"/>
          <w:sz w:val="22"/>
          <w:szCs w:val="22"/>
        </w:rPr>
        <w:t>2</w:t>
      </w:r>
      <w:r w:rsidR="00F007F4">
        <w:rPr>
          <w:rFonts w:ascii="Arial" w:hAnsi="Arial" w:cs="Arial"/>
          <w:sz w:val="22"/>
          <w:szCs w:val="22"/>
        </w:rPr>
        <w:t>0 times.</w:t>
      </w:r>
    </w:p>
    <w:p w14:paraId="36E932E6" w14:textId="700E8C18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participated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the challenge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described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manuscript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won the best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paper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award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0BA5FF3" w14:textId="3B62A3BF" w:rsidR="00833788" w:rsidRDefault="00737803" w:rsidP="00AB4AB6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Ladd AC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Browhan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DG, Thomas RR, Keeney PM,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Berr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SB, Khan MS,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Portell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Shakenov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MZ,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Antkowiak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PF, Kundu B,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Bennett Jr. JP. RNA-seq Analyses Reveal that Cervical Spinal Cords and Anterior Motor Neurons from Amyotrophic Lateral Sclerosis Subjects Show Reduced Expression of Mitochondrial DNA-Encoded Respiratory Genes,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rhTFAM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May Correct This Respiratory Deficiency.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Brain Res,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 1667:74-83, Jul 2017.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6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10.1016/j.brainres.2017.05.010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4C23579" w14:textId="2C8EE380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FEF72FF" w14:textId="1203EB32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Johnson M, Fidler 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Botfield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 xml:space="preserve"> 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Leiva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-Salinas C, de Lange EE,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Froh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and Mugler III JP. Use of hyperpolarized helium-3 MRI to assess response to ivacaftor treatment in patients with cystic fibrosis.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Cyst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Fibros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16(2):267-274, Mar 2017.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7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10.1016/j.jcf.2016.12.004</w:t>
        </w:r>
      </w:hyperlink>
      <w:r w:rsid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72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1B3B030" w14:textId="301B76D8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AE78605" w14:textId="6BE1229E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lastRenderedPageBreak/>
        <w:t>2016</w:t>
      </w:r>
    </w:p>
    <w:p w14:paraId="438428E7" w14:textId="122AE0EF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Stone JR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Wilde EA, Taylor BA, Tate DF, Levin H, Bigler ED, Scheibel RS,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Newsome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MR, Mayer AR,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Abildskov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T, Black GM, Lennon MJ, York GE,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Agarwal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DeVillasante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J, Ritter JL, Walker PB,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Ahlers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ST, and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Supervised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learning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technique for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automated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identification of white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matter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hyperintensities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traumatic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brain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injury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Brain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Inj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, 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30(12) :1442-1451, 2016. </w:t>
      </w:r>
      <w:r w:rsidR="008A197A">
        <w:rPr>
          <w:rFonts w:ascii="Arial" w:hAnsi="Arial" w:cs="Arial"/>
          <w:sz w:val="22"/>
          <w:szCs w:val="22"/>
          <w:lang w:val="fr-FR"/>
        </w:rPr>
        <w:t xml:space="preserve">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8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10.1080/02699052.2016.1222080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70FC69B" w14:textId="4021F318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99AAEAD" w14:textId="71ACEDC7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Wilde EA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Bigler ED,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Huff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TJ, Wang H, Black GM, Christensen Z, Goodrich-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Hunsaker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N, Petrie JA,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Abildskov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T, Taylor BA, Stone JR,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Newsome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MR, Levin HS, Chu ZD, York GE, and Tate DF. Quantitative Structural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Neuroimaging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Mild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Traumatic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Brain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Injury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Chronic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Effects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Neurotrauma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Consortium (CENC</w:t>
      </w:r>
      <w:proofErr w:type="gramStart"/>
      <w:r w:rsidRPr="00737803">
        <w:rPr>
          <w:rFonts w:ascii="Arial" w:hAnsi="Arial" w:cs="Arial"/>
          <w:sz w:val="22"/>
          <w:szCs w:val="22"/>
          <w:lang w:val="fr-FR" w:bidi="en-US"/>
        </w:rPr>
        <w:t>):</w:t>
      </w:r>
      <w:proofErr w:type="gram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Comparison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Volumetric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Data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within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across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Scanners.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Brain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Inj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>,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 30(12) :1442-1451, 2016.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9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10.1080/02699052.2016.1219063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EB5E688" w14:textId="5E2BD81F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102086C" w14:textId="5CFD04C5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Flors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L, Mugler JP, De Lange EE, Miller GW, Mata JF,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Ruset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Hersman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WW, and Altes TA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Hyperpolarized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Gas Magnetic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Resonance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Lung Imaging 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Children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Young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Adults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J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Thorac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Imag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, 31(5</w:t>
      </w:r>
      <w:proofErr w:type="gramStart"/>
      <w:r w:rsidRPr="00737803">
        <w:rPr>
          <w:rFonts w:ascii="Arial" w:hAnsi="Arial" w:cs="Arial"/>
          <w:sz w:val="22"/>
          <w:szCs w:val="22"/>
          <w:lang w:val="fr-FR" w:bidi="en-US"/>
        </w:rPr>
        <w:t>):</w:t>
      </w:r>
      <w:proofErr w:type="gram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285-295, Sep 2016.  </w:t>
      </w:r>
      <w:r w:rsidR="006309CC" w:rsidRPr="006309CC">
        <w:rPr>
          <w:rFonts w:ascii="Arial" w:hAnsi="Arial" w:cs="Arial"/>
          <w:sz w:val="22"/>
          <w:szCs w:val="22"/>
        </w:rPr>
        <w:t>DOI: </w:t>
      </w:r>
      <w:hyperlink r:id="rId80" w:tgtFrame="_blank" w:history="1">
        <w:r w:rsidR="006309CC" w:rsidRPr="006309CC">
          <w:rPr>
            <w:rStyle w:val="Hyperlink"/>
            <w:rFonts w:ascii="Arial" w:hAnsi="Arial" w:cs="Arial"/>
            <w:sz w:val="22"/>
            <w:szCs w:val="22"/>
          </w:rPr>
          <w:t>10.1097/rti.0000000000000218</w:t>
        </w:r>
      </w:hyperlink>
      <w:r w:rsidR="006309CC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6D22453" w14:textId="4609C816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techniques for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quantifying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ventilation.</w:t>
      </w:r>
    </w:p>
    <w:p w14:paraId="4656A510" w14:textId="279D6A20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Filiano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AJ, Xu Y,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Marsh RL, Baker W, Smirnov I,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Overall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Gadani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SP, Turner SD,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Weng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Z,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Peerzade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SN, Chen H, Lee KS, Scott MM,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Beenhakker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MP,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Litvak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V,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Kipnis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r w:rsidR="00D714D8">
        <w:rPr>
          <w:rFonts w:ascii="Arial" w:hAnsi="Arial" w:cs="Arial"/>
          <w:sz w:val="22"/>
          <w:szCs w:val="22"/>
          <w:lang w:val="fr-FR" w:bidi="en-US"/>
        </w:rPr>
        <w:t xml:space="preserve">J*. 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Unexpected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role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interferon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-γ 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regulating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neuronal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connectivity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social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behaviour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>Nature</w:t>
      </w:r>
      <w:r w:rsidRPr="00737803">
        <w:rPr>
          <w:rFonts w:ascii="Arial" w:hAnsi="Arial" w:cs="Arial"/>
          <w:sz w:val="22"/>
          <w:szCs w:val="22"/>
          <w:lang w:val="fr-FR" w:bidi="en-US"/>
        </w:rPr>
        <w:t>, 535(7612</w:t>
      </w:r>
      <w:proofErr w:type="gramStart"/>
      <w:r w:rsidRPr="00737803">
        <w:rPr>
          <w:rFonts w:ascii="Arial" w:hAnsi="Arial" w:cs="Arial"/>
          <w:sz w:val="22"/>
          <w:szCs w:val="22"/>
          <w:lang w:val="fr-FR" w:bidi="en-US"/>
        </w:rPr>
        <w:t>):</w:t>
      </w:r>
      <w:proofErr w:type="gram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425-9,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Jul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2016.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81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10.1038/nature18626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543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0188370E" w14:textId="05073647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performed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fMRI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DA3C4A4" w14:textId="5CBD9B27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="00D714D8">
        <w:rPr>
          <w:rFonts w:ascii="Arial" w:hAnsi="Arial" w:cs="Arial"/>
          <w:b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>, Qing K, Wang C, Altes TA, and Mugler JP, III. Atlas-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based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estimation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lung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lobar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anatomy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proton MRI.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Magn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Reson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Med</w:t>
      </w:r>
      <w:r w:rsidRPr="00737803">
        <w:rPr>
          <w:rFonts w:ascii="Arial" w:hAnsi="Arial" w:cs="Arial"/>
          <w:sz w:val="22"/>
          <w:szCs w:val="22"/>
          <w:lang w:val="fr-FR" w:bidi="en-US"/>
        </w:rPr>
        <w:t>, 76(1</w:t>
      </w:r>
      <w:proofErr w:type="gramStart"/>
      <w:r w:rsidRPr="00737803">
        <w:rPr>
          <w:rFonts w:ascii="Arial" w:hAnsi="Arial" w:cs="Arial"/>
          <w:sz w:val="22"/>
          <w:szCs w:val="22"/>
          <w:lang w:val="fr-FR" w:bidi="en-US"/>
        </w:rPr>
        <w:t>):</w:t>
      </w:r>
      <w:proofErr w:type="gram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315-20,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Jul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2016. </w:t>
      </w:r>
      <w:r w:rsidR="00985C7A">
        <w:rPr>
          <w:rFonts w:ascii="Arial" w:hAnsi="Arial" w:cs="Arial"/>
          <w:sz w:val="22"/>
          <w:szCs w:val="22"/>
          <w:lang w:val="fr-FR"/>
        </w:rPr>
        <w:t xml:space="preserve">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82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10.1002/mrm.25824</w:t>
        </w:r>
      </w:hyperlink>
      <w:r w:rsidR="00985C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E0A8FAA" w14:textId="0CE588CB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Allen GI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Amoroso N, Anghel 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Balagurusamy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Bare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CJ, Beaton D,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Bellotti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R, Bennett DA,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Boehme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K, Boutros PC,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Caberlotto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L,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Caloian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C, Campbell F, Neto EC, Chang Y-C, Chen B, Chen C-Y, Chien T-Y, Clark T,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Davatzikos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C, Deng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Dillenberger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D, Dobson RJB, Dong Q,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Doshi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Duma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Errico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Erus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G, Everett 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Fardo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DW,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Friend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SH,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Fröhlich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H, Gan J, St George-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Hyslop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Ghosh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SS,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Glaab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E, Green RC, Guan Y, Hong M-Y, Huang C, Hwang J, Ibrahim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Inglese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P, Jiang Q,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Katsumata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Y,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Kauwe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JSK</w:t>
      </w:r>
      <w:r w:rsidRPr="00737803">
        <w:rPr>
          <w:rFonts w:ascii="Arial" w:hAnsi="Arial" w:cs="Arial"/>
          <w:sz w:val="22"/>
          <w:szCs w:val="22"/>
          <w:vertAlign w:val="superscript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>, Klein A</w:t>
      </w:r>
      <w:r w:rsidRPr="00737803">
        <w:rPr>
          <w:rFonts w:ascii="Arial" w:hAnsi="Arial" w:cs="Arial"/>
          <w:sz w:val="22"/>
          <w:szCs w:val="22"/>
          <w:vertAlign w:val="superscript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Kong D, Krause R, Lalonde 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Lauria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M, Lee E, Lin X, Liu Z, Livingstone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Logsdon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Lovestone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Lyappan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A, Ma M, Malhotra 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Mangravite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LM</w:t>
      </w:r>
      <w:r w:rsidRPr="00737803">
        <w:rPr>
          <w:rFonts w:ascii="Arial" w:hAnsi="Arial" w:cs="Arial"/>
          <w:sz w:val="22"/>
          <w:szCs w:val="22"/>
          <w:vertAlign w:val="superscript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Maxwell TJ, Merrill 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Nagorski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Namasivayam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Narayan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M, Naz M,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Newhouse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SJ, Norman TC,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Nurtdinov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Oyang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Y-J,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Pawitan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Y, Peng S, Peters MA</w:t>
      </w:r>
      <w:r w:rsidRPr="00737803">
        <w:rPr>
          <w:rFonts w:ascii="Arial" w:hAnsi="Arial" w:cs="Arial"/>
          <w:sz w:val="22"/>
          <w:szCs w:val="22"/>
          <w:vertAlign w:val="superscript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Piccolo SR,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Praveen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Priami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Sabelnykova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VY,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Senger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P, Shen X, Simmons 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Sotiras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Stolovitzky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G,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Tangaro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Tateo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Tung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Y-A,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Varol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Vradenburg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G, Weiner MW, Xiao G, Xie L, Xie Y, Xu J, Yang H,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Zhan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X, Zhou Y, Zhu F, Zhu H, and Zhu S.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Alzheimer's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Disease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Neuroimaging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Initiative.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Crowdsourced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estimation of cognitive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decline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resilience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Alzheimer's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disease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Alzheimers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Dement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12(6) :645-53, Jun 2016.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83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10.1016/j.jalz.2016.02.006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82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2B5CEF5" w14:textId="36364B51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cortical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thickness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50BFF1D" w14:textId="126A23A1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lastRenderedPageBreak/>
        <w:t>Hasan KM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Mwangi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B, Cao B,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Keser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Z,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Kochunov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Frye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Savatic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M, and Soares J. Entorhinal cortex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thickness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across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human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lifespan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J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Neuroimaging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26(3) :278-82, May 2016.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84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10.1111/jon.12297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35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0977E58" w14:textId="7846E15C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entorhinal cortical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thickness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for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well-known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ADNI data set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were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Tustison.</w:t>
      </w:r>
    </w:p>
    <w:p w14:paraId="0F9C23E8" w14:textId="46BE6D0B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Pustina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DP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Coslett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BH,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Turkeltaub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PE,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Schwartz MF, and Avants B.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Automated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segmentation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chronic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stroke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lesions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gramStart"/>
      <w:r w:rsidRPr="00737803">
        <w:rPr>
          <w:rFonts w:ascii="Arial" w:hAnsi="Arial" w:cs="Arial"/>
          <w:sz w:val="22"/>
          <w:szCs w:val="22"/>
          <w:lang w:val="fr-FR" w:bidi="en-US"/>
        </w:rPr>
        <w:t>LINDA:</w:t>
      </w:r>
      <w:proofErr w:type="gram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Lesion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Identification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Neighborhood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Data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>Hum Brain Mapp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37(4) :1405-21,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Apr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2016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85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10.1002/hbm.23110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136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06AFB55" w14:textId="741A46A8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core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machine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learning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framework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enhanced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for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lesion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application.</w:t>
      </w:r>
    </w:p>
    <w:p w14:paraId="69647063" w14:textId="7702F002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Altes TA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Mugler JP, III,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Ruppert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K,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Gersbach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Szentpetery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S, Meyer CH, de Lange EE,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Teague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WG.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Clinical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Correlates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of Lung Ventilation 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Asthmatic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Children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J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Allergy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Clin Immun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137(3) :789-796, Mar 2016.  </w:t>
      </w:r>
      <w:r w:rsidR="008A197A">
        <w:rPr>
          <w:rFonts w:ascii="Arial" w:hAnsi="Arial" w:cs="Arial"/>
          <w:sz w:val="22"/>
          <w:szCs w:val="22"/>
          <w:lang w:val="fr-FR"/>
        </w:rPr>
        <w:t xml:space="preserve">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86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10.1016/j.jaci.2015.08.045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48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11A9725" w14:textId="4D3885F1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techniques for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quantifying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ventilation.</w:t>
      </w:r>
    </w:p>
    <w:p w14:paraId="2CD520CE" w14:textId="255A1399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val="fr-FR"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2015</w:t>
      </w:r>
    </w:p>
    <w:p w14:paraId="588565F6" w14:textId="0E7343F6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Qing K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de-DE" w:bidi="en-US"/>
        </w:rPr>
        <w:t>, Altes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TA,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>, Feng X</w:t>
      </w:r>
      <w:r w:rsidRPr="00737803">
        <w:rPr>
          <w:rFonts w:ascii="Arial" w:hAnsi="Arial" w:cs="Arial"/>
          <w:sz w:val="22"/>
          <w:szCs w:val="22"/>
          <w:lang w:val="de-DE" w:bidi="en-US"/>
        </w:rPr>
        <w:t>, Chen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X</w:t>
      </w:r>
      <w:r w:rsidRPr="00737803">
        <w:rPr>
          <w:rFonts w:ascii="Arial" w:hAnsi="Arial" w:cs="Arial"/>
          <w:sz w:val="22"/>
          <w:szCs w:val="22"/>
          <w:lang w:val="da-DK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da-DK" w:bidi="en-US"/>
        </w:rPr>
        <w:t>Mata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JF, Miller GW</w:t>
      </w:r>
      <w:r w:rsidRPr="00737803">
        <w:rPr>
          <w:rFonts w:ascii="Arial" w:hAnsi="Arial" w:cs="Arial"/>
          <w:sz w:val="22"/>
          <w:szCs w:val="22"/>
          <w:lang w:val="fr-FR" w:bidi="en-US"/>
        </w:rPr>
        <w:t>, de Lange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EE</w:t>
      </w:r>
      <w:r w:rsidRPr="00737803">
        <w:rPr>
          <w:rFonts w:ascii="Arial" w:hAnsi="Arial" w:cs="Arial"/>
          <w:sz w:val="22"/>
          <w:szCs w:val="22"/>
          <w:lang w:val="de-DE" w:bidi="en-US"/>
        </w:rPr>
        <w:t>, Tobias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WA, Cates GD, Jr.,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Brookeman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JR, and Mugler JP, III. Rapid Acquisition of Helium-3 and Proton 3D Image Sets of the Human Lung in a Single Breath-hold using Compressed Sensing. 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>Med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74(4):1110-5, October 2015.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87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10.1002/mrm.25499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DE76379" w14:textId="10A581D6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techniques for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quantifying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ventilation.</w:t>
      </w:r>
    </w:p>
    <w:p w14:paraId="07D67141" w14:textId="4AB4A037" w:rsidR="00985C7A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Menze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BH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Jakab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Bauer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Kalpathy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-Cramer J, Farahani K, Kirby J, Burren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Porz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Slotboom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Wiest 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Lanczi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L, Gerstner E, Weber M-A,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Arbel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Ayache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Buendia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P, Collins DL, Cordier N, Corso JJ,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Criminisi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Das T,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Delingete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Demiralp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C, Durst CR,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Dojat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Doyle S, Festa J, Forbes F,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Geremia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Glocker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Golland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P, Guo X,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Hamamci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Iftekharuddin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KM, Jena R, John NM,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Konukoglu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Lashkari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Mariz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JA, Meier R, Pereira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Precup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Price SJ,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Riklin-Raviv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T, Reza SMS, Ryan M, Schwartz L, Shin H-C,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Shotton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Silva CA, Sousa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Subbanna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NK,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Szekely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G, Taylor TJ, Thomas OM,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Unal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Vasseur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Ye DH, Zhao L, Zhao 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Zikic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Prastawa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Reyes M,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Leemput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KV. The Multimodal Brain Tumor Image Segmentation Benchmark (BRATS). </w:t>
      </w:r>
      <w:r w:rsidRPr="00737803">
        <w:rPr>
          <w:rFonts w:ascii="Arial" w:hAnsi="Arial" w:cs="Arial"/>
          <w:i/>
          <w:iCs/>
          <w:sz w:val="22"/>
          <w:szCs w:val="22"/>
          <w:lang w:val="fr-FR" w:bidi="en-US"/>
        </w:rPr>
        <w:t>IEEE Trans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 Imaging</w:t>
      </w:r>
      <w:r w:rsidRPr="00737803">
        <w:rPr>
          <w:rFonts w:ascii="Arial" w:hAnsi="Arial" w:cs="Arial"/>
          <w:sz w:val="22"/>
          <w:szCs w:val="22"/>
          <w:lang w:val="it-IT" w:bidi="en-US"/>
        </w:rPr>
        <w:t>, 34(10</w:t>
      </w:r>
      <w:proofErr w:type="gramStart"/>
      <w:r w:rsidRPr="00737803">
        <w:rPr>
          <w:rFonts w:ascii="Arial" w:hAnsi="Arial" w:cs="Arial"/>
          <w:sz w:val="22"/>
          <w:szCs w:val="22"/>
          <w:lang w:val="it-IT" w:bidi="en-US"/>
        </w:rPr>
        <w:t>):</w:t>
      </w:r>
      <w:proofErr w:type="gramEnd"/>
      <w:r w:rsidRPr="00737803">
        <w:rPr>
          <w:rFonts w:ascii="Arial" w:hAnsi="Arial" w:cs="Arial"/>
          <w:sz w:val="22"/>
          <w:szCs w:val="22"/>
          <w:lang w:val="it-IT" w:bidi="en-US"/>
        </w:rPr>
        <w:t xml:space="preserve">1993-2024, </w:t>
      </w:r>
      <w:proofErr w:type="spellStart"/>
      <w:r w:rsidRPr="00737803">
        <w:rPr>
          <w:rFonts w:ascii="Arial" w:hAnsi="Arial" w:cs="Arial"/>
          <w:sz w:val="22"/>
          <w:szCs w:val="22"/>
          <w:lang w:val="it-IT" w:bidi="en-US"/>
        </w:rPr>
        <w:t>October</w:t>
      </w:r>
      <w:proofErr w:type="spellEnd"/>
      <w:r w:rsidRPr="00737803">
        <w:rPr>
          <w:rFonts w:ascii="Arial" w:hAnsi="Arial" w:cs="Arial"/>
          <w:sz w:val="22"/>
          <w:szCs w:val="22"/>
          <w:lang w:val="it-IT" w:bidi="en-US"/>
        </w:rPr>
        <w:t xml:space="preserve"> 2015.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r w:rsidR="00985C7A">
        <w:rPr>
          <w:rFonts w:ascii="Arial" w:hAnsi="Arial" w:cs="Arial"/>
          <w:sz w:val="22"/>
          <w:szCs w:val="22"/>
        </w:rPr>
        <w:t xml:space="preserve">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88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10.1109/tmi.2014.2377694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4349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D522CAC" w14:textId="48C3856F" w:rsidR="00737803" w:rsidRPr="00737803" w:rsidRDefault="00737803" w:rsidP="00985C7A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This manuscript details automated brain tumor segmentation competitions for the years 2012 and 2013.  Dr. Tustison competed in and won the competition in 2013.</w:t>
      </w:r>
    </w:p>
    <w:p w14:paraId="40A7BC13" w14:textId="2597C6DC" w:rsidR="00833788" w:rsidRP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Roberts JM, </w:t>
      </w:r>
      <w:r w:rsidRPr="00737803">
        <w:rPr>
          <w:rFonts w:ascii="Arial" w:hAnsi="Arial" w:cs="Arial"/>
          <w:b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>, Stone J,</w:t>
      </w:r>
      <w:r w:rsidRPr="00737803">
        <w:rPr>
          <w:rFonts w:ascii="Arial" w:hAnsi="Arial" w:cs="Arial"/>
          <w:b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B, Cook P, and Yassa MA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Entorhinal cortical thickness, ApoE4 status, and cognitive decline in ADNI participants.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Alzheimers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Dement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, 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11(7),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Supplement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Page P35, July 2015.  </w:t>
      </w:r>
      <w:proofErr w:type="gramStart"/>
      <w:r w:rsidR="0044140F">
        <w:rPr>
          <w:rFonts w:ascii="Arial" w:hAnsi="Arial" w:cs="Arial"/>
          <w:sz w:val="22"/>
          <w:szCs w:val="22"/>
          <w:lang w:val="fr-FR"/>
        </w:rPr>
        <w:t>DOI:</w:t>
      </w:r>
      <w:proofErr w:type="gramEnd"/>
      <w:r w:rsidR="0044140F">
        <w:rPr>
          <w:rFonts w:ascii="Arial" w:hAnsi="Arial" w:cs="Arial"/>
          <w:sz w:val="22"/>
          <w:szCs w:val="22"/>
          <w:lang w:val="fr-FR"/>
        </w:rPr>
        <w:t xml:space="preserve">  </w:t>
      </w:r>
      <w:hyperlink r:id="rId89" w:history="1">
        <w:r w:rsidR="0044140F" w:rsidRPr="0044140F">
          <w:rPr>
            <w:rStyle w:val="Hyperlink"/>
            <w:rFonts w:ascii="Arial" w:hAnsi="Arial" w:cs="Arial"/>
            <w:sz w:val="22"/>
            <w:szCs w:val="22"/>
          </w:rPr>
          <w:t>10.1016/j.jalz.2015.06.060</w:t>
        </w:r>
      </w:hyperlink>
      <w:r w:rsidR="0044140F" w:rsidRPr="0044140F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0 times.</w:t>
      </w:r>
    </w:p>
    <w:p w14:paraId="1AB08D92" w14:textId="7DE6FA3E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Dr. Tustison provided the processed ADNI data and mentored the first author in the use of ANTs to derive further measurements for this publication.</w:t>
      </w:r>
    </w:p>
    <w:p w14:paraId="278604C4" w14:textId="1AD98388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Durst CR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de-DE" w:bidi="en-US"/>
        </w:rPr>
        <w:t>, Michael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JT, Raghavan P</w:t>
      </w:r>
      <w:r w:rsidRPr="00737803">
        <w:rPr>
          <w:rFonts w:ascii="Arial" w:hAnsi="Arial" w:cs="Arial"/>
          <w:sz w:val="22"/>
          <w:szCs w:val="22"/>
          <w:lang w:val="de-DE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de-DE"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Velan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SS. Noninvasive Evaluation of the Regional Variations of GABA using Magnetic Resonance Spectroscopy at 3 Tesla.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>, 33(5):611-7, June 2015</w:t>
      </w:r>
      <w:r w:rsidRPr="00737803">
        <w:rPr>
          <w:rFonts w:ascii="Arial" w:hAnsi="Arial" w:cs="Arial"/>
          <w:sz w:val="22"/>
          <w:szCs w:val="22"/>
          <w:lang w:val="pt-PT" w:bidi="en-US"/>
        </w:rPr>
        <w:t>.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0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10.1016/j.mri.2015.02.015</w:t>
        </w:r>
      </w:hyperlink>
      <w:r w:rsidR="00985C7A">
        <w:rPr>
          <w:rFonts w:ascii="Arial" w:hAnsi="Arial" w:cs="Arial"/>
          <w:sz w:val="22"/>
          <w:szCs w:val="22"/>
        </w:rPr>
        <w:t xml:space="preserve">.  </w:t>
      </w:r>
      <w:r w:rsidR="00F007F4">
        <w:rPr>
          <w:rFonts w:ascii="Arial" w:hAnsi="Arial" w:cs="Arial"/>
          <w:sz w:val="22"/>
          <w:szCs w:val="22"/>
        </w:rPr>
        <w:t xml:space="preserve">Cited </w:t>
      </w:r>
      <w:r w:rsidR="00ED7299">
        <w:rPr>
          <w:rFonts w:ascii="Arial" w:hAnsi="Arial" w:cs="Arial"/>
          <w:sz w:val="22"/>
          <w:szCs w:val="22"/>
        </w:rPr>
        <w:t>22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A2EDDCE" w14:textId="5B7198E3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089E6D5" w14:textId="1CE1BB42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pt-PT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Shrinhidi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KL</w:t>
      </w:r>
      <w:r w:rsidRPr="00737803">
        <w:rPr>
          <w:rFonts w:ascii="Arial" w:hAnsi="Arial" w:cs="Arial"/>
          <w:sz w:val="22"/>
          <w:szCs w:val="22"/>
          <w:lang w:val="de-DE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de-DE"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Durst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CR</w:t>
      </w:r>
      <w:r w:rsidRPr="00737803">
        <w:rPr>
          <w:rFonts w:ascii="Arial" w:hAnsi="Arial" w:cs="Arial"/>
          <w:sz w:val="22"/>
          <w:szCs w:val="22"/>
          <w:lang w:val="de-DE" w:bidi="en-US"/>
        </w:rPr>
        <w:t>, Kandel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BM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Gee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JC</w:t>
      </w:r>
      <w:r w:rsidRPr="00737803">
        <w:rPr>
          <w:rFonts w:ascii="Arial" w:hAnsi="Arial" w:cs="Arial"/>
          <w:sz w:val="22"/>
          <w:szCs w:val="22"/>
          <w:lang w:val="it-IT" w:bidi="en-US"/>
        </w:rPr>
        <w:t>, Grossman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MC,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lastRenderedPageBreak/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 Optimal symmetric multimodal templates and concatenated random forests for supervised brain tumor segmentation (simplified) with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ANTsR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Neuroinformatics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13(2):209-225, April 2015</w:t>
      </w:r>
      <w:r w:rsidRPr="00737803">
        <w:rPr>
          <w:rFonts w:ascii="Arial" w:hAnsi="Arial" w:cs="Arial"/>
          <w:sz w:val="22"/>
          <w:szCs w:val="22"/>
          <w:lang w:val="pt-PT" w:bidi="en-US"/>
        </w:rPr>
        <w:t>.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1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10.1007/s12021-014-9245-2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286</w:t>
      </w:r>
      <w:r w:rsidR="00F007F4">
        <w:rPr>
          <w:rFonts w:ascii="Arial" w:hAnsi="Arial" w:cs="Arial"/>
          <w:sz w:val="22"/>
          <w:szCs w:val="22"/>
        </w:rPr>
        <w:t xml:space="preserve"> times.</w:t>
      </w:r>
      <w:r w:rsidR="00985C7A">
        <w:rPr>
          <w:rFonts w:ascii="Arial" w:hAnsi="Arial" w:cs="Arial"/>
          <w:sz w:val="22"/>
          <w:szCs w:val="22"/>
        </w:rPr>
        <w:t xml:space="preserve"> </w:t>
      </w:r>
    </w:p>
    <w:p w14:paraId="3024B4CC" w14:textId="20F61DCB" w:rsidR="00833788" w:rsidRP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Avants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BB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de-DE" w:bidi="en-US"/>
        </w:rPr>
        <w:t>, Johnson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HJ, and </w:t>
      </w:r>
      <w:r w:rsidRPr="00737803">
        <w:rPr>
          <w:rFonts w:ascii="Arial" w:hAnsi="Arial" w:cs="Arial"/>
          <w:b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Neuroinformatics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and The Insight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ToolKit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bidi="en-US"/>
        </w:rPr>
        <w:t xml:space="preserve">Front </w:t>
      </w:r>
      <w:proofErr w:type="spellStart"/>
      <w:r w:rsidRPr="00737803">
        <w:rPr>
          <w:rFonts w:ascii="Arial" w:hAnsi="Arial" w:cs="Arial"/>
          <w:i/>
          <w:sz w:val="22"/>
          <w:szCs w:val="22"/>
          <w:lang w:bidi="en-US"/>
        </w:rPr>
        <w:t>Neuroinform</w:t>
      </w:r>
      <w:proofErr w:type="spellEnd"/>
      <w:r w:rsidRPr="00737803">
        <w:rPr>
          <w:rFonts w:ascii="Arial" w:hAnsi="Arial" w:cs="Arial"/>
          <w:i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sz w:val="22"/>
          <w:szCs w:val="22"/>
          <w:lang w:bidi="en-US"/>
        </w:rPr>
        <w:t>9:5, March 2015</w:t>
      </w:r>
      <w:r w:rsidRPr="00737803">
        <w:rPr>
          <w:rFonts w:ascii="Arial" w:hAnsi="Arial" w:cs="Arial"/>
          <w:sz w:val="22"/>
          <w:szCs w:val="22"/>
          <w:lang w:val="pt-PT" w:bidi="en-US"/>
        </w:rPr>
        <w:t xml:space="preserve">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2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10.3389/fninf.2015.00005</w:t>
        </w:r>
      </w:hyperlink>
      <w:r w:rsidR="00985C7A">
        <w:rPr>
          <w:rFonts w:ascii="Arial" w:hAnsi="Arial" w:cs="Arial"/>
          <w:sz w:val="22"/>
          <w:szCs w:val="22"/>
          <w:lang w:val="pt-PT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11</w:t>
      </w:r>
      <w:r w:rsidR="00F007F4">
        <w:rPr>
          <w:rFonts w:ascii="Arial" w:hAnsi="Arial" w:cs="Arial"/>
          <w:sz w:val="22"/>
          <w:szCs w:val="22"/>
        </w:rPr>
        <w:t xml:space="preserve"> times.</w:t>
      </w:r>
      <w:r w:rsidR="00985C7A">
        <w:rPr>
          <w:rFonts w:ascii="Arial" w:hAnsi="Arial" w:cs="Arial"/>
          <w:sz w:val="22"/>
          <w:szCs w:val="22"/>
          <w:lang w:val="pt-PT"/>
        </w:rPr>
        <w:t xml:space="preserve">  </w:t>
      </w:r>
    </w:p>
    <w:p w14:paraId="6CB73894" w14:textId="33F5CC99" w:rsidR="00737803" w:rsidRPr="00737803" w:rsidRDefault="00737803" w:rsidP="008A197A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This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article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introduces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a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special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journal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issue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partially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edited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by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Dr. Tustison.</w:t>
      </w:r>
    </w:p>
    <w:p w14:paraId="15DC96E1" w14:textId="65F2716C" w:rsidR="00833788" w:rsidRDefault="00737803" w:rsidP="00833788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Avants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</w:t>
      </w:r>
      <w:r w:rsidRPr="00737803">
        <w:rPr>
          <w:rFonts w:ascii="Arial" w:hAnsi="Arial" w:cs="Arial"/>
          <w:sz w:val="22"/>
          <w:szCs w:val="22"/>
          <w:lang w:val="da-DK" w:bidi="en-US"/>
        </w:rPr>
        <w:t>, Kilroy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E, Jann K</w:t>
      </w:r>
      <w:r w:rsidRPr="00737803">
        <w:rPr>
          <w:rFonts w:ascii="Arial" w:hAnsi="Arial" w:cs="Arial"/>
          <w:sz w:val="22"/>
          <w:szCs w:val="22"/>
          <w:lang w:val="de-DE" w:bidi="en-US"/>
        </w:rPr>
        <w:t>, Kandel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B, Yan L</w:t>
      </w:r>
      <w:r w:rsidRPr="00737803">
        <w:rPr>
          <w:rFonts w:ascii="Arial" w:hAnsi="Arial" w:cs="Arial"/>
          <w:sz w:val="22"/>
          <w:szCs w:val="22"/>
          <w:lang w:val="pt-PT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Jog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>, Smith R</w:t>
      </w:r>
      <w:r w:rsidRPr="00737803">
        <w:rPr>
          <w:rFonts w:ascii="Arial" w:hAnsi="Arial" w:cs="Arial"/>
          <w:sz w:val="22"/>
          <w:szCs w:val="22"/>
          <w:lang w:val="de-DE" w:bidi="en-US"/>
        </w:rPr>
        <w:t>, Wang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Y</w:t>
      </w:r>
      <w:r w:rsidRPr="00737803">
        <w:rPr>
          <w:rFonts w:ascii="Arial" w:hAnsi="Arial" w:cs="Arial"/>
          <w:sz w:val="22"/>
          <w:szCs w:val="22"/>
          <w:lang w:val="it-IT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it-IT" w:bidi="en-US"/>
        </w:rPr>
        <w:t>Krasileva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</w:t>
      </w:r>
      <w:r w:rsidRPr="00737803">
        <w:rPr>
          <w:rFonts w:ascii="Arial" w:hAnsi="Arial" w:cs="Arial"/>
          <w:sz w:val="22"/>
          <w:szCs w:val="22"/>
          <w:lang w:val="it-IT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it-IT" w:bidi="en-US"/>
        </w:rPr>
        <w:t>Rapretto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and Wang D. The Pediatric Template of Brain Perfusion.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Scientific Data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February 2015. </w:t>
      </w:r>
      <w:r w:rsidR="008A197A">
        <w:rPr>
          <w:rFonts w:ascii="Arial" w:hAnsi="Arial" w:cs="Arial"/>
          <w:sz w:val="22"/>
          <w:szCs w:val="22"/>
        </w:rPr>
        <w:t xml:space="preserve">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93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10.1038/sdata.2015.3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62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4119880" w14:textId="7CBDBBDA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Drs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Avants and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F33A419" w14:textId="09463881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nl-NL" w:bidi="en-US"/>
        </w:rPr>
        <w:t>Xin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Y</w:t>
      </w:r>
      <w:r w:rsidRPr="00737803">
        <w:rPr>
          <w:rFonts w:ascii="Arial" w:hAnsi="Arial" w:cs="Arial"/>
          <w:sz w:val="22"/>
          <w:szCs w:val="22"/>
          <w:lang w:val="da-DK" w:bidi="en-US"/>
        </w:rPr>
        <w:t>, Song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G</w:t>
      </w:r>
      <w:r w:rsidRPr="00737803">
        <w:rPr>
          <w:rFonts w:ascii="Arial" w:hAnsi="Arial" w:cs="Arial"/>
          <w:sz w:val="22"/>
          <w:szCs w:val="22"/>
          <w:lang w:val="da-DK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da-DK" w:bidi="en-US"/>
        </w:rPr>
        <w:t>Cereda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Kadlecek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Hamedani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H, Jiang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Rajaei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Clapp J</w:t>
      </w:r>
      <w:r w:rsidRPr="00737803">
        <w:rPr>
          <w:rFonts w:ascii="Arial" w:hAnsi="Arial" w:cs="Arial"/>
          <w:sz w:val="22"/>
          <w:szCs w:val="22"/>
          <w:lang w:val="de-DE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de-DE" w:bidi="en-US"/>
        </w:rPr>
        <w:t>Profka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Meeder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</w:t>
      </w:r>
      <w:r w:rsidRPr="00737803">
        <w:rPr>
          <w:rFonts w:ascii="Arial" w:hAnsi="Arial" w:cs="Arial"/>
          <w:sz w:val="22"/>
          <w:szCs w:val="22"/>
          <w:lang w:val="de-DE" w:bidi="en-US"/>
        </w:rPr>
        <w:t>, Wu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J,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Gee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Rizi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Semi-Automatic Segmentation of Longitudinal Computed Tomography Images in a Rat Model of Lung Injury by Surfactant Depletion.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Appl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Physiol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118(3):377-85, February 2015.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4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10.1152/japplphysiol.00627.2014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29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B62D8E4" w14:textId="0B2B3611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7469854" w14:textId="5330BEE3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2014</w:t>
      </w:r>
    </w:p>
    <w:p w14:paraId="288784D5" w14:textId="4B5EA755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val="de-DE" w:bidi="en-US"/>
        </w:rPr>
        <w:t>Yoder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JH</w:t>
      </w:r>
      <w:r w:rsidRPr="00737803">
        <w:rPr>
          <w:rFonts w:ascii="Arial" w:hAnsi="Arial" w:cs="Arial"/>
          <w:sz w:val="22"/>
          <w:szCs w:val="22"/>
          <w:lang w:val="pt-PT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Peloquin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JM</w:t>
      </w:r>
      <w:r w:rsidRPr="00737803">
        <w:rPr>
          <w:rFonts w:ascii="Arial" w:hAnsi="Arial" w:cs="Arial"/>
          <w:sz w:val="22"/>
          <w:szCs w:val="22"/>
          <w:lang w:val="da-DK" w:bidi="en-US"/>
        </w:rPr>
        <w:t>, Song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G,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nl-NL" w:bidi="en-US"/>
        </w:rPr>
        <w:t>, Moon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SM, Wright AC,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Vresilovic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EJ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Gee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JC</w:t>
      </w:r>
      <w:r w:rsidRPr="00737803">
        <w:rPr>
          <w:rFonts w:ascii="Arial" w:hAnsi="Arial" w:cs="Arial"/>
          <w:sz w:val="22"/>
          <w:szCs w:val="22"/>
          <w:lang w:val="fr-FR" w:bidi="en-US"/>
        </w:rPr>
        <w:t>, and Elliott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DM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Internal Human Intervertebral Disc 3D Strains Under Axial Compression Quantified Non-invasively with MRI and Image Registration.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Biomech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Eng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-T ASME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136(11), Nov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5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10.1115/1.4028250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35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B47CDDE" w14:textId="71FFB4F2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CB1A7AB" w14:textId="66224284" w:rsidR="00737803" w:rsidRPr="00737803" w:rsidRDefault="00737803" w:rsidP="00737803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nl-NL" w:bidi="en-US"/>
        </w:rPr>
        <w:t>, Cook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PA</w:t>
      </w:r>
      <w:r w:rsidRPr="00737803">
        <w:rPr>
          <w:rFonts w:ascii="Arial" w:hAnsi="Arial" w:cs="Arial"/>
          <w:sz w:val="22"/>
          <w:szCs w:val="22"/>
          <w:lang w:val="de-DE" w:bidi="en-US"/>
        </w:rPr>
        <w:t>, Klein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A</w:t>
      </w:r>
      <w:r w:rsidRPr="00737803">
        <w:rPr>
          <w:rFonts w:ascii="Arial" w:hAnsi="Arial" w:cs="Arial"/>
          <w:sz w:val="22"/>
          <w:szCs w:val="22"/>
          <w:lang w:val="da-DK" w:bidi="en-US"/>
        </w:rPr>
        <w:t>, Song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G</w:t>
      </w:r>
      <w:r w:rsidRPr="00737803">
        <w:rPr>
          <w:rFonts w:ascii="Arial" w:hAnsi="Arial" w:cs="Arial"/>
          <w:sz w:val="22"/>
          <w:szCs w:val="22"/>
          <w:lang w:val="de-DE" w:bidi="en-US"/>
        </w:rPr>
        <w:t>, Das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SR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JT</w:t>
      </w:r>
      <w:r w:rsidRPr="00737803">
        <w:rPr>
          <w:rFonts w:ascii="Arial" w:hAnsi="Arial" w:cs="Arial"/>
          <w:sz w:val="22"/>
          <w:szCs w:val="22"/>
          <w:lang w:val="de-DE" w:bidi="en-US"/>
        </w:rPr>
        <w:t>, Kandel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BM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van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Strien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</w:t>
      </w:r>
      <w:r w:rsidRPr="00737803">
        <w:rPr>
          <w:rFonts w:ascii="Arial" w:hAnsi="Arial" w:cs="Arial"/>
          <w:sz w:val="22"/>
          <w:szCs w:val="22"/>
          <w:lang w:val="it-IT" w:bidi="en-US"/>
        </w:rPr>
        <w:t>, Stone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JR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Gee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JC,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Large-Scale Evaluation of ANTs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FreeSurfer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Cortical Thickness Measurements.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>Neuroimage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99:166-179, Oct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6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10.1016/j.neuroimage.2014.05.044</w:t>
        </w:r>
      </w:hyperlink>
      <w:r w:rsidR="00985C7A">
        <w:rPr>
          <w:rFonts w:ascii="Arial" w:hAnsi="Arial" w:cs="Arial"/>
          <w:sz w:val="22"/>
          <w:szCs w:val="22"/>
        </w:rPr>
        <w:t xml:space="preserve">.  </w:t>
      </w:r>
      <w:r w:rsidR="00ED7299">
        <w:rPr>
          <w:rFonts w:ascii="Arial" w:hAnsi="Arial" w:cs="Arial"/>
          <w:sz w:val="22"/>
          <w:szCs w:val="22"/>
        </w:rPr>
        <w:t>Cited 576 times.</w:t>
      </w:r>
    </w:p>
    <w:p w14:paraId="5E75BE26" w14:textId="0DFE0C15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Said N, Elias WE, Raghavan P,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Cupino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Frysinger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Xin W,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Correlation of Diffusion Tensor Tractography and Intraoperative Macro-Stimulation during Deep Brain Stimulation for Parkinson's Disease.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Neurosurg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25:1-7, July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7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10.3171/2014.</w:t>
        </w:r>
        <w:proofErr w:type="gramStart"/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6.JNS</w:t>
        </w:r>
        <w:proofErr w:type="gramEnd"/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131673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</w:t>
      </w:r>
      <w:r w:rsidR="00F007F4">
        <w:rPr>
          <w:rFonts w:ascii="Arial" w:hAnsi="Arial" w:cs="Arial"/>
          <w:sz w:val="22"/>
          <w:szCs w:val="22"/>
        </w:rPr>
        <w:t>0 times.</w:t>
      </w:r>
    </w:p>
    <w:p w14:paraId="4CC81F8D" w14:textId="660C9E14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1FD6247" w14:textId="4894C2B2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JT, Xin W,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Demartini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Eames M, Sumer S, Lau 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Cupino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Snell 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Hananel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Kassell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Aubry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JF.  T1-weighted MRI as a substitute to CT for refocusing planning in MR-guided focused ultrasound.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Phys Med Biol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59(13):3599-614, July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8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10.1088/0031-9155/59/13/3599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72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BA9B21B" w14:textId="10AFFD7C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769593A" w14:textId="2C976F47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 Teague WG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TA.  Ventilation Heterogeneity in Asthma. </w:t>
      </w:r>
      <w:r w:rsidRPr="00737803">
        <w:rPr>
          <w:rFonts w:ascii="Arial" w:hAnsi="Arial" w:cs="Arial"/>
          <w:i/>
          <w:sz w:val="22"/>
          <w:szCs w:val="22"/>
          <w:lang w:bidi="en-US"/>
        </w:rPr>
        <w:t>J Asthma,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51(7):677-84, Sept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9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10.3109/02770903.2014.914535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51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E4183C1" w14:textId="4F90EB00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Dr. Tustison provided much of the quantitative analysis discussed.</w:t>
      </w:r>
    </w:p>
    <w:p w14:paraId="206F97A3" w14:textId="00753C50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lastRenderedPageBreak/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Stauffer M, Song G, Wu B, and Gee JC. The Insight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ToolKit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Image Registration Framework. </w:t>
      </w:r>
      <w:r w:rsidRPr="00737803">
        <w:rPr>
          <w:rFonts w:ascii="Arial" w:hAnsi="Arial" w:cs="Arial"/>
          <w:i/>
          <w:sz w:val="22"/>
          <w:szCs w:val="22"/>
          <w:lang w:bidi="en-US"/>
        </w:rPr>
        <w:t xml:space="preserve">Front </w:t>
      </w:r>
      <w:proofErr w:type="spellStart"/>
      <w:r w:rsidRPr="00737803">
        <w:rPr>
          <w:rFonts w:ascii="Arial" w:hAnsi="Arial" w:cs="Arial"/>
          <w:i/>
          <w:sz w:val="22"/>
          <w:szCs w:val="22"/>
          <w:lang w:bidi="en-US"/>
        </w:rPr>
        <w:t>Neuroinform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8:44,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0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10.3389/fninf.2014.00044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523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BF32996" w14:textId="74190128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Dr. Tustison was one of the principal architects and developers of the ITK image registration toolkit.</w:t>
      </w:r>
    </w:p>
    <w:p w14:paraId="1F6709F1" w14:textId="463BD55D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Huss DS, Shah BB,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Druzgal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Kassell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and Elias J. Thalamic Connectivity in Patients with Essential Tremor Treated with MR Imaging-guided Focused Ultrasound: In Vivo Fiber Tracking by Using Diffusion-Tensor MR Imaging.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Radiology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272(1):202-9, July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1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10.1148/radiol.14132112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28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09AA5F3" w14:textId="4EF52CCE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F876C52" w14:textId="4965174E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Cook PA, Kim J, Whyte J, Gee JC, and Stone JR. Logical Circularity in voxel-based analysis: normalization strategy may induce statistical bias.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>Hum Brain Mapp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35: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>745-759, March 2014.</w:t>
      </w:r>
      <w:r w:rsidR="00985C7A">
        <w:rPr>
          <w:rFonts w:ascii="Arial" w:hAnsi="Arial" w:cs="Arial"/>
          <w:sz w:val="22"/>
          <w:szCs w:val="22"/>
        </w:rPr>
        <w:t xml:space="preserve">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2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10.1002/hbm.22211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58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D103D26" w14:textId="1F638EAC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Durst CR, Raghavan P,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Shaffrey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ME, Schiff D, Lopes MB, Sheehan JP,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JT, Xin W, Elias WJ, Liu KC, Helm GA,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Cupino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Multimodal MR imaging model to predict tumor infiltration in patients with gliomas.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Neuroradiology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56(2):107-115, February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3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10.1007/s00234-013-1308-9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35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492EFA8" w14:textId="6306AF06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2B7B251" w14:textId="5BDA33B0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2013</w:t>
      </w:r>
    </w:p>
    <w:p w14:paraId="51DDD8B9" w14:textId="1A53E421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 xml:space="preserve"> 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Explicit B-spline regularization in diffeomorphic image registration.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Front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Neuroinform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7:39, 2013.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4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10.3389/fninf.2013.00039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215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7BD2C17" w14:textId="303FCACD" w:rsid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Johnson HJ, Rohlfing T, Klein A, Ghosh SS, Ibanez L,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Instrumentation bias in the use and evaluation of scientific software: recommendations for reproducible practices in the computational sciences.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Front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Neurosci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7:162, 2013.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5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10.3389/fnins.2013.00162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36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1C496D5" w14:textId="658AA268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>
        <w:rPr>
          <w:rFonts w:ascii="Arial" w:hAnsi="Arial" w:cs="Arial"/>
          <w:b/>
          <w:bCs/>
          <w:sz w:val="22"/>
          <w:szCs w:val="22"/>
          <w:lang w:bidi="en-US"/>
        </w:rPr>
        <w:t>2012</w:t>
      </w:r>
    </w:p>
    <w:p w14:paraId="23948870" w14:textId="7849549C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Song G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Barbosa JR EM,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Gefter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WB, Kreider M, Gee JC,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Torigian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DA. A Comparative Study of HRCT Image Metrics and PFT Values for Characterization of ILD and COPD.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19(7):857–64, July 2012.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6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10.1016/j.acra.2012.03.007</w:t>
        </w:r>
      </w:hyperlink>
      <w:r w:rsidR="00F007F4">
        <w:rPr>
          <w:rFonts w:ascii="Arial" w:hAnsi="Arial" w:cs="Arial"/>
          <w:sz w:val="22"/>
          <w:szCs w:val="22"/>
        </w:rPr>
        <w:t xml:space="preserve">.  Cited </w:t>
      </w:r>
      <w:r w:rsidR="006F1E71">
        <w:rPr>
          <w:rFonts w:ascii="Arial" w:hAnsi="Arial" w:cs="Arial"/>
          <w:sz w:val="22"/>
          <w:szCs w:val="22"/>
        </w:rPr>
        <w:t>13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BCFDD66" w14:textId="2A829A60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FD619E2" w14:textId="0105553C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2011</w:t>
      </w:r>
    </w:p>
    <w:p w14:paraId="4E921BBA" w14:textId="36BC7E62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BB†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†, Wu J, Cook PA, and Gee JC. An 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Open Source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 xml:space="preserve"> Framework for n-Tissue Segmentation with Evaluation on Public Data.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Neuroinformatics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9(4):381–400, December 2011. Joint first authorship.</w:t>
      </w:r>
      <w:r w:rsidR="00AE75CC">
        <w:rPr>
          <w:rFonts w:ascii="Arial" w:hAnsi="Arial" w:cs="Arial"/>
          <w:sz w:val="22"/>
          <w:szCs w:val="22"/>
        </w:rPr>
        <w:t xml:space="preserve"> 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07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10.1007/s12021-011-9109-y</w:t>
        </w:r>
      </w:hyperlink>
      <w:r w:rsidR="00AE75CC">
        <w:rPr>
          <w:rFonts w:ascii="Arial" w:hAnsi="Arial" w:cs="Arial"/>
          <w:sz w:val="22"/>
          <w:szCs w:val="22"/>
        </w:rPr>
        <w:t xml:space="preserve">.  </w:t>
      </w:r>
      <w:r w:rsidR="00F007F4">
        <w:rPr>
          <w:rFonts w:ascii="Arial" w:hAnsi="Arial" w:cs="Arial"/>
          <w:sz w:val="22"/>
          <w:szCs w:val="22"/>
        </w:rPr>
        <w:t xml:space="preserve">Cited </w:t>
      </w:r>
      <w:r w:rsidR="006F1E71">
        <w:rPr>
          <w:rFonts w:ascii="Arial" w:hAnsi="Arial" w:cs="Arial"/>
          <w:sz w:val="22"/>
          <w:szCs w:val="22"/>
        </w:rPr>
        <w:t>488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4A74A46" w14:textId="6148D750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Murphy K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van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Ginneken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B, Reinhardt JM,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Kabus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Ding K, Deng X, Cao K, Du K, Christensen GE, Garcia V,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Vercauteren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Ayache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Commowick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O, Malandain G,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Glocker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Paragios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Navab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Gorbunova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V,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Sporring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de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Bruijne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Han X, Heinrich MP, Schnabel JA, Jenkinson M, Lorenz C,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Modat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McClelland JR,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Ourselin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Muenzing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SEA,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Viergever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MA, De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Nigris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Collins DL,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Arbel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T, Peroni M, Li R, Sharp GE, Schmidt-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Richberg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Ehrhardt J, Werner 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Smeets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Loeckx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Song G,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B, Gee JC, Staring M, Klein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Stoel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BC,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Urschler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Werlberger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Vandemeulebroucke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Sarrut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Pluim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JPW. Evaluation of Registration Methods on Thoracic CT: The EMPIRE10 Challenge.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Med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30(11):1901–20, November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08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10.1109/TMI.2011.2158349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478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ABB9685" w14:textId="14EF2930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lastRenderedPageBreak/>
        <w:t>This manuscript details a lung registration challenge occurring in 2010</w:t>
      </w:r>
      <w:r w:rsidR="00833788">
        <w:rPr>
          <w:rFonts w:ascii="Arial" w:hAnsi="Arial" w:cs="Arial"/>
          <w:sz w:val="22"/>
          <w:szCs w:val="22"/>
        </w:rPr>
        <w:t xml:space="preserve"> in which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Dr.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Tustison’s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team competed and won.</w:t>
      </w:r>
    </w:p>
    <w:p w14:paraId="001F6739" w14:textId="7DCC4F1B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Yilmaz C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Dane DM, Ravikumar P, Takahashi M, Gee JC, and Hsia CCW.  Functional computed tomography: Progressive adaptation in regional mechanics following extensive lung resection.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J Appl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Physiol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111(4):1150–8, October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09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10.1152/japplphysiol.00527.2011</w:t>
        </w:r>
      </w:hyperlink>
      <w:r w:rsid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36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8A6BEB8" w14:textId="4FC7AA28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2769991" w14:textId="57AC086E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de Lange EE, Mugler III JP, and Gee JC. Ventilation-Based Segmentation of the Lungs Using Hyperpolarized 3He MRI.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34(4):831–841, October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0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10.1002/jmri.22738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66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0005BC1" w14:textId="0AFAEEE9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Barbosa Jr EM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Song G,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Kreider M, Gee JC,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Gefter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Torigian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DA.  Computational Analysis of Thoracic Multidetector Row HRCT for Segmentation and Quantification of Small Airway Air Trapping and Emphysema in Obstructive Pulmonary Disease. 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18(10):1258-1269, October 2011.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1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10.1016/j.acra.2011.06.004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43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37B3C7C" w14:textId="48CCBFD3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BF5FCE3" w14:textId="72F3B886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Siqueira M, and Gee JC. Topological Well-Composedness and Glamorous Glue: A Digital Gluing Algorithm for Topologically Constrained Level Set Segmentation.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Image Process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20(6):1756-1771, June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2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10.1109/TIP.2010.2095021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18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133FBAD" w14:textId="65290D65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Cook TS, Song G, and Gee JC. Pulmonary Kinematics from Image Data:  A Review. 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18(4):402–417, April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3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10.1016/j.acra.2010.10.019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25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EB7EA04" w14:textId="738C370E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Awate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SP, Song G, Cook TS, and Gee JC. Point Set Registration Using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Havrda-Charvat-Tsallis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Entropy Measures.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Med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30(2):451–460, February 2011. </w:t>
      </w:r>
      <w:r w:rsidR="006309CC">
        <w:rPr>
          <w:rFonts w:ascii="Arial" w:hAnsi="Arial" w:cs="Arial"/>
          <w:sz w:val="22"/>
          <w:szCs w:val="22"/>
        </w:rPr>
        <w:t xml:space="preserve"> </w:t>
      </w:r>
      <w:r w:rsidR="006309CC" w:rsidRPr="006309CC">
        <w:rPr>
          <w:rFonts w:ascii="Arial" w:hAnsi="Arial" w:cs="Arial"/>
          <w:sz w:val="22"/>
          <w:szCs w:val="22"/>
        </w:rPr>
        <w:t>DOI: </w:t>
      </w:r>
      <w:hyperlink r:id="rId114" w:tgtFrame="_blank" w:history="1">
        <w:r w:rsidR="006309CC" w:rsidRPr="006309CC">
          <w:rPr>
            <w:rStyle w:val="Hyperlink"/>
            <w:rFonts w:ascii="Arial" w:hAnsi="Arial" w:cs="Arial"/>
            <w:sz w:val="22"/>
            <w:szCs w:val="22"/>
          </w:rPr>
          <w:t>10.1109/TMI.2010.2086065</w:t>
        </w:r>
      </w:hyperlink>
      <w:r w:rsidR="006309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36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2AA2E48" w14:textId="115E8E77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Song G, Cook PA, Klein A, and Gee JC. A Reproducible Evaluation of ANTs Similarity Metric Performance in Brain Image Registration.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Neuroimage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54(3):2033–2044, February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5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10.1016/j.neuroimage.2010.09.025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3644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CB0D356" w14:textId="65BE6BFA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Drs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Avants and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jointly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wrote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software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performed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evaluation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EEDBE9B" w14:textId="2E8DEBF7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2010</w:t>
      </w:r>
    </w:p>
    <w:p w14:paraId="76843ABE" w14:textId="2EF89450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Cook PA, Egan A, Zheng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Yushkevich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PA, and Gee JC.  N4ITK: Improved N3 Bias Correction.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Med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29(6):1310–1320, June 2010.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6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10.1109/TMI.2010.2086065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4430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51EB20B" w14:textId="5B964597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Song G, de Lange EE, Mugler III JP, and Gee JC. Feature Analysis of Hyperpolarized Helium-3 Pulmonary MRI: A Study of Asthmatics versus Non-Asthmatics. 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63(6):1448–1455, June 2010.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7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10.1002/mrm.22390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51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D6DE65D" w14:textId="1DFBAFDC" w:rsid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Awate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SP, Cai 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Miller GW, de Lange EE, Mugler III JP, and Gee JC. Pulmonary Kinematics from Tagged Hyperpolarized Helium-3 MRI.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31(5):1236–1241, May 2010. </w:t>
      </w:r>
      <w:r w:rsidR="00C42C06">
        <w:rPr>
          <w:rFonts w:ascii="Arial" w:hAnsi="Arial" w:cs="Arial"/>
          <w:sz w:val="22"/>
          <w:szCs w:val="22"/>
        </w:rPr>
        <w:t xml:space="preserve"> </w:t>
      </w:r>
      <w:r w:rsidR="00C42C06" w:rsidRPr="00C42C06">
        <w:rPr>
          <w:rFonts w:ascii="Arial" w:hAnsi="Arial" w:cs="Arial"/>
          <w:sz w:val="22"/>
          <w:szCs w:val="22"/>
        </w:rPr>
        <w:t>DOI: </w:t>
      </w:r>
      <w:hyperlink r:id="rId118" w:tgtFrame="_blank" w:history="1">
        <w:r w:rsidR="00C42C06" w:rsidRPr="00C42C06">
          <w:rPr>
            <w:rStyle w:val="Hyperlink"/>
            <w:rFonts w:ascii="Arial" w:hAnsi="Arial" w:cs="Arial"/>
            <w:sz w:val="22"/>
            <w:szCs w:val="22"/>
          </w:rPr>
          <w:t>10.1002/jmri.22137</w:t>
        </w:r>
      </w:hyperlink>
      <w:r w:rsidR="00C42C06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26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0BDAE023" w14:textId="583649F9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>
        <w:rPr>
          <w:rFonts w:ascii="Arial" w:hAnsi="Arial" w:cs="Arial"/>
          <w:b/>
          <w:bCs/>
          <w:sz w:val="22"/>
          <w:szCs w:val="22"/>
          <w:lang w:bidi="en-US"/>
        </w:rPr>
        <w:t>2009</w:t>
      </w:r>
    </w:p>
    <w:p w14:paraId="429A2BA8" w14:textId="0B6E3534" w:rsid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and Gee JC. Directly manipulated free-form deformation image registration.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 Image Process,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18(3):624–35, March 2009. </w:t>
      </w:r>
      <w:r w:rsidR="00C42C06">
        <w:rPr>
          <w:rFonts w:ascii="Arial" w:hAnsi="Arial" w:cs="Arial"/>
          <w:sz w:val="22"/>
          <w:szCs w:val="22"/>
        </w:rPr>
        <w:t xml:space="preserve"> </w:t>
      </w:r>
      <w:r w:rsidR="00C42C06" w:rsidRPr="00C42C06">
        <w:rPr>
          <w:rFonts w:ascii="Arial" w:hAnsi="Arial" w:cs="Arial"/>
          <w:sz w:val="22"/>
          <w:szCs w:val="22"/>
        </w:rPr>
        <w:lastRenderedPageBreak/>
        <w:t>DOI: </w:t>
      </w:r>
      <w:hyperlink r:id="rId119" w:tgtFrame="_blank" w:history="1">
        <w:r w:rsidR="00C42C06" w:rsidRPr="00C42C06">
          <w:rPr>
            <w:rStyle w:val="Hyperlink"/>
            <w:rFonts w:ascii="Arial" w:hAnsi="Arial" w:cs="Arial"/>
            <w:sz w:val="22"/>
            <w:szCs w:val="22"/>
          </w:rPr>
          <w:t>10.1109/TIP.2008.2010072</w:t>
        </w:r>
      </w:hyperlink>
      <w:r w:rsidR="00C42C06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97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B6B0FC8" w14:textId="73BEAC24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>
        <w:rPr>
          <w:rFonts w:ascii="Arial" w:hAnsi="Arial" w:cs="Arial"/>
          <w:b/>
          <w:bCs/>
          <w:sz w:val="22"/>
          <w:szCs w:val="22"/>
          <w:lang w:bidi="en-US"/>
        </w:rPr>
        <w:t>2008</w:t>
      </w:r>
    </w:p>
    <w:p w14:paraId="5F534ECE" w14:textId="42D89F90" w:rsidR="0044140F" w:rsidRPr="0044140F" w:rsidRDefault="00737803" w:rsidP="0044140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Siqueira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Latecki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LJ,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Gallier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and Gee J. Topological Repairing of 3D Digital Images.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J Math Imaging Vis,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30(3):249–274, March 2008.  </w:t>
      </w:r>
      <w:r w:rsidR="0044140F" w:rsidRPr="0044140F">
        <w:rPr>
          <w:rFonts w:ascii="Arial" w:hAnsi="Arial" w:cs="Arial"/>
          <w:sz w:val="22"/>
          <w:szCs w:val="22"/>
        </w:rPr>
        <w:t xml:space="preserve">DOI:  </w:t>
      </w:r>
      <w:hyperlink r:id="rId120" w:history="1">
        <w:r w:rsidR="0044140F" w:rsidRPr="00C12D3C">
          <w:rPr>
            <w:rStyle w:val="Hyperlink"/>
            <w:rFonts w:ascii="Arial" w:hAnsi="Arial" w:cs="Arial"/>
            <w:sz w:val="22"/>
            <w:szCs w:val="22"/>
          </w:rPr>
          <w:t>10.1007/s10851-007-0054-1</w:t>
        </w:r>
      </w:hyperlink>
      <w:r w:rsidR="0044140F" w:rsidRP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4</w:t>
      </w:r>
      <w:r w:rsidR="00F007F4">
        <w:rPr>
          <w:rFonts w:ascii="Arial" w:hAnsi="Arial" w:cs="Arial"/>
          <w:sz w:val="22"/>
          <w:szCs w:val="22"/>
        </w:rPr>
        <w:t>0 times.</w:t>
      </w:r>
    </w:p>
    <w:p w14:paraId="4C65A7F0" w14:textId="63A22ADD" w:rsidR="00737803" w:rsidRDefault="00737803" w:rsidP="0044140F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Dr. Tustison implemented the repairing algorithm and ran the evaluation.</w:t>
      </w:r>
    </w:p>
    <w:p w14:paraId="254D1AB7" w14:textId="3868E38B" w:rsidR="005D0B10" w:rsidRPr="00737803" w:rsidRDefault="005D0B10" w:rsidP="0044140F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bidi="en-US"/>
        </w:rPr>
        <w:t>2006</w:t>
      </w:r>
    </w:p>
    <w:p w14:paraId="144D12EB" w14:textId="26025737" w:rsidR="00A0401C" w:rsidRDefault="00737803" w:rsidP="00A0401C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Amini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AA. Biventricular myocardial strains via nonrigid registration of anatomical NURBS model.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Med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25(1):94–112, January 2006. </w:t>
      </w:r>
      <w:r w:rsidR="00C42C06">
        <w:rPr>
          <w:rFonts w:ascii="Arial" w:hAnsi="Arial" w:cs="Arial"/>
          <w:sz w:val="22"/>
          <w:szCs w:val="22"/>
        </w:rPr>
        <w:t xml:space="preserve"> </w:t>
      </w:r>
      <w:r w:rsidR="00C42C06" w:rsidRPr="00C42C06">
        <w:rPr>
          <w:rFonts w:ascii="Arial" w:hAnsi="Arial" w:cs="Arial"/>
          <w:sz w:val="22"/>
          <w:szCs w:val="22"/>
        </w:rPr>
        <w:t>DOI: </w:t>
      </w:r>
      <w:hyperlink r:id="rId121" w:tgtFrame="_blank" w:history="1">
        <w:r w:rsidR="00C42C06" w:rsidRPr="00C42C06">
          <w:rPr>
            <w:rStyle w:val="Hyperlink"/>
            <w:rFonts w:ascii="Arial" w:hAnsi="Arial" w:cs="Arial"/>
            <w:sz w:val="22"/>
            <w:szCs w:val="22"/>
          </w:rPr>
          <w:t>10.1109/TMI.2005.861015</w:t>
        </w:r>
      </w:hyperlink>
      <w:r w:rsidR="00C42C06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66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A4BD73B" w14:textId="0210CB6B" w:rsidR="005D0B10" w:rsidRPr="00A0401C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>
        <w:rPr>
          <w:rFonts w:ascii="Arial" w:hAnsi="Arial" w:cs="Arial"/>
          <w:b/>
          <w:bCs/>
          <w:sz w:val="22"/>
          <w:szCs w:val="22"/>
          <w:lang w:bidi="en-US"/>
        </w:rPr>
        <w:t>2003</w:t>
      </w:r>
    </w:p>
    <w:p w14:paraId="69181A51" w14:textId="2B539431" w:rsidR="00737803" w:rsidRDefault="00737803" w:rsidP="00A0401C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="00A0401C">
        <w:rPr>
          <w:rFonts w:ascii="Arial" w:hAnsi="Arial" w:cs="Arial"/>
          <w:b/>
          <w:b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r w:rsidR="00A0401C">
        <w:rPr>
          <w:rFonts w:ascii="Arial" w:hAnsi="Arial" w:cs="Arial"/>
          <w:sz w:val="22"/>
          <w:szCs w:val="22"/>
          <w:lang w:bidi="en-US"/>
        </w:rPr>
        <w:t xml:space="preserve">Davila-Roman VG, 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Amini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AA. Myocardial kinematics from tagged MRI based on a 4-D B-spline model.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IEEE T Biomed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Eng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50(8):1038–1040, August 2003. </w:t>
      </w:r>
      <w:r w:rsidR="00C42C06" w:rsidRPr="00A0401C">
        <w:rPr>
          <w:rFonts w:ascii="Arial" w:hAnsi="Arial" w:cs="Arial"/>
          <w:sz w:val="22"/>
          <w:szCs w:val="22"/>
        </w:rPr>
        <w:t xml:space="preserve"> DOI: </w:t>
      </w:r>
      <w:hyperlink r:id="rId122" w:tgtFrame="_blank" w:history="1">
        <w:r w:rsidR="00C42C06" w:rsidRPr="00A0401C">
          <w:rPr>
            <w:rStyle w:val="Hyperlink"/>
            <w:rFonts w:ascii="Arial" w:hAnsi="Arial" w:cs="Arial"/>
            <w:sz w:val="22"/>
            <w:szCs w:val="22"/>
          </w:rPr>
          <w:t>10.1109/TBME.2003.814530</w:t>
        </w:r>
      </w:hyperlink>
      <w:r w:rsidR="00C42C06" w:rsidRPr="00A0401C">
        <w:rPr>
          <w:rFonts w:ascii="Arial" w:hAnsi="Arial" w:cs="Arial"/>
          <w:sz w:val="22"/>
          <w:szCs w:val="22"/>
        </w:rPr>
        <w:t>.</w:t>
      </w:r>
      <w:r w:rsidR="00F007F4" w:rsidRPr="00A0401C">
        <w:rPr>
          <w:rFonts w:ascii="Arial" w:hAnsi="Arial" w:cs="Arial"/>
          <w:sz w:val="22"/>
          <w:szCs w:val="22"/>
        </w:rPr>
        <w:t xml:space="preserve">  Cited </w:t>
      </w:r>
      <w:r w:rsidR="006F1E71" w:rsidRPr="00A0401C">
        <w:rPr>
          <w:rFonts w:ascii="Arial" w:hAnsi="Arial" w:cs="Arial"/>
          <w:sz w:val="22"/>
          <w:szCs w:val="22"/>
        </w:rPr>
        <w:t>51</w:t>
      </w:r>
      <w:r w:rsidR="00F007F4" w:rsidRPr="00A0401C">
        <w:rPr>
          <w:rFonts w:ascii="Arial" w:hAnsi="Arial" w:cs="Arial"/>
          <w:sz w:val="22"/>
          <w:szCs w:val="22"/>
        </w:rPr>
        <w:t xml:space="preserve"> times.</w:t>
      </w:r>
      <w:r w:rsidR="00C42C06" w:rsidRPr="00A0401C">
        <w:rPr>
          <w:rFonts w:ascii="Arial" w:hAnsi="Arial" w:cs="Arial"/>
          <w:sz w:val="22"/>
          <w:szCs w:val="22"/>
        </w:rPr>
        <w:t xml:space="preserve">  </w:t>
      </w:r>
    </w:p>
    <w:p w14:paraId="33EDE695" w14:textId="03EE0A22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>
        <w:rPr>
          <w:rFonts w:ascii="Arial" w:hAnsi="Arial" w:cs="Arial"/>
          <w:b/>
          <w:bCs/>
          <w:sz w:val="22"/>
          <w:szCs w:val="22"/>
          <w:lang w:bidi="en-US"/>
        </w:rPr>
        <w:t>2000</w:t>
      </w:r>
    </w:p>
    <w:p w14:paraId="41A513D9" w14:textId="497BBECD" w:rsidR="00C42C06" w:rsidRDefault="00737803" w:rsidP="00833788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Hagspiel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KD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Mugler III JP, Mata JF,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Brookeman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JR. MR virtual colonography using hyperpolarized 3He as an endoluminal contrast agent: demonstration of feasibility.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44(5):813, November 2000. </w:t>
      </w:r>
      <w:r w:rsidR="00C42C06">
        <w:rPr>
          <w:rFonts w:ascii="Arial" w:hAnsi="Arial" w:cs="Arial"/>
          <w:sz w:val="22"/>
          <w:szCs w:val="22"/>
        </w:rPr>
        <w:t xml:space="preserve"> </w:t>
      </w:r>
      <w:r w:rsidR="00C42C06" w:rsidRPr="00C42C06">
        <w:rPr>
          <w:rFonts w:ascii="Arial" w:hAnsi="Arial" w:cs="Arial"/>
          <w:sz w:val="22"/>
          <w:szCs w:val="22"/>
        </w:rPr>
        <w:t>DOI: </w:t>
      </w:r>
      <w:hyperlink r:id="rId123" w:tgtFrame="_blank" w:history="1">
        <w:r w:rsidR="00C42C06" w:rsidRPr="00C42C06">
          <w:rPr>
            <w:rStyle w:val="Hyperlink"/>
            <w:rFonts w:ascii="Arial" w:hAnsi="Arial" w:cs="Arial"/>
            <w:sz w:val="22"/>
            <w:szCs w:val="22"/>
          </w:rPr>
          <w:t>10.1002/1522-2594(200011)44:5&lt;813::AID-MRM21&gt;3.0.CO;2-3</w:t>
        </w:r>
      </w:hyperlink>
      <w:r w:rsidR="00C42C06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18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EC8CA83" w14:textId="69140F8A" w:rsidR="00737803" w:rsidRPr="00737803" w:rsidRDefault="00737803" w:rsidP="00C42C0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Dr. Tustison ran the software to perform the evaluation.</w:t>
      </w:r>
    </w:p>
    <w:p w14:paraId="580DDC14" w14:textId="1A12754C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360" w:right="-54" w:hanging="360"/>
        <w:rPr>
          <w:rFonts w:ascii="Arial" w:hAnsi="Arial" w:cs="Arial"/>
          <w:b/>
          <w:bCs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B.</w:t>
      </w:r>
      <w:r w:rsidR="00833788">
        <w:rPr>
          <w:rFonts w:ascii="Arial" w:hAnsi="Arial" w:cs="Arial"/>
          <w:b/>
          <w:bCs/>
          <w:sz w:val="22"/>
          <w:szCs w:val="22"/>
        </w:rPr>
        <w:t xml:space="preserve">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Books and/or Chapters</w:t>
      </w:r>
    </w:p>
    <w:p w14:paraId="33A50B7E" w14:textId="77777777" w:rsidR="00737803" w:rsidRPr="00737803" w:rsidRDefault="00737803" w:rsidP="00AB62AE">
      <w:pPr>
        <w:pStyle w:val="BodyText"/>
        <w:widowControl w:val="0"/>
        <w:numPr>
          <w:ilvl w:val="0"/>
          <w:numId w:val="38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and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:  Mapping the Spatial Distribution of Lesions in Stroke: Effect of Diffeomorphic Registration Strategy in the ATLAS Dataset.  Lesion-to-symptom mapping: principles and tools.  Dorian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Pustina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and Daniel Mirman (eds.).  New York, NY: Humana Press, 2022.</w:t>
      </w:r>
    </w:p>
    <w:p w14:paraId="26C0D8F6" w14:textId="77777777" w:rsidR="00737803" w:rsidRPr="00737803" w:rsidRDefault="00737803" w:rsidP="00737803">
      <w:pPr>
        <w:pStyle w:val="BodyText"/>
        <w:widowControl w:val="0"/>
        <w:numPr>
          <w:ilvl w:val="0"/>
          <w:numId w:val="38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and Amir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Amini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: Analysis of 4-D Cardiac MR Data with NURBS Deformable Models: Temporal Fitting Strategy and Nonrigid Registration. Parametric and Geometric Deformable Models: An Application in Biomaterials and Medical Imagery.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Jasjit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S. Suri and Aly Farag (eds.). Springer Publishers, II, May 2007. </w:t>
      </w:r>
    </w:p>
    <w:p w14:paraId="44E93E22" w14:textId="77777777" w:rsidR="00373E5F" w:rsidRPr="00F26DF9" w:rsidRDefault="00373E5F" w:rsidP="00163BDE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</w:p>
    <w:p w14:paraId="1D6ACDB6" w14:textId="1EAC0E67" w:rsidR="00095D49" w:rsidRPr="009F3243" w:rsidRDefault="00921045" w:rsidP="009F3243">
      <w:pPr>
        <w:pStyle w:val="ListParagraph"/>
        <w:numPr>
          <w:ilvl w:val="0"/>
          <w:numId w:val="2"/>
        </w:numPr>
        <w:spacing w:before="120" w:after="120"/>
        <w:ind w:left="450" w:right="-54" w:hanging="45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INVITED LECTURES AND</w:t>
      </w:r>
      <w:r w:rsidRPr="00A166B0">
        <w:rPr>
          <w:rFonts w:ascii="Arial" w:hAnsi="Arial" w:cs="Arial"/>
          <w:b/>
          <w:spacing w:val="-4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SYMPOSIUM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3595"/>
        <w:gridCol w:w="2430"/>
        <w:gridCol w:w="751"/>
      </w:tblGrid>
      <w:tr w:rsidR="009F3243" w14:paraId="5F82903B" w14:textId="77777777" w:rsidTr="009F3243">
        <w:tc>
          <w:tcPr>
            <w:tcW w:w="2430" w:type="dxa"/>
          </w:tcPr>
          <w:p w14:paraId="5E7CE163" w14:textId="573E88D3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 w:rsidRPr="009F3243">
              <w:rPr>
                <w:rFonts w:ascii="Arial" w:hAnsi="Arial" w:cs="Arial"/>
                <w:bCs/>
                <w:sz w:val="22"/>
                <w:szCs w:val="22"/>
              </w:rPr>
              <w:t xml:space="preserve">An Introduction to the </w:t>
            </w:r>
            <w:proofErr w:type="spellStart"/>
            <w:r w:rsidRPr="009F3243">
              <w:rPr>
                <w:rFonts w:ascii="Arial" w:hAnsi="Arial" w:cs="Arial"/>
                <w:bCs/>
                <w:sz w:val="22"/>
                <w:szCs w:val="22"/>
              </w:rPr>
              <w:t>ANTsX</w:t>
            </w:r>
            <w:proofErr w:type="spellEnd"/>
            <w:r w:rsidRPr="009F3243">
              <w:rPr>
                <w:rFonts w:ascii="Arial" w:hAnsi="Arial" w:cs="Arial"/>
                <w:bCs/>
                <w:sz w:val="22"/>
                <w:szCs w:val="22"/>
              </w:rPr>
              <w:t xml:space="preserve"> ecosystem through R</w:t>
            </w:r>
          </w:p>
        </w:tc>
        <w:tc>
          <w:tcPr>
            <w:tcW w:w="3595" w:type="dxa"/>
          </w:tcPr>
          <w:p w14:paraId="77DF6E99" w14:textId="731A476E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Statistical Methods in Imaging</w:t>
            </w:r>
          </w:p>
        </w:tc>
        <w:tc>
          <w:tcPr>
            <w:tcW w:w="2430" w:type="dxa"/>
          </w:tcPr>
          <w:p w14:paraId="51A2E967" w14:textId="2600BFAD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University of Minnesota</w:t>
            </w:r>
          </w:p>
        </w:tc>
        <w:tc>
          <w:tcPr>
            <w:tcW w:w="751" w:type="dxa"/>
          </w:tcPr>
          <w:p w14:paraId="71E0FE24" w14:textId="681F9828" w:rsidR="009F3243" w:rsidRDefault="009F3243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2023</w:t>
            </w:r>
          </w:p>
        </w:tc>
      </w:tr>
      <w:tr w:rsidR="007060CD" w14:paraId="56FD9C42" w14:textId="77777777" w:rsidTr="009F3243">
        <w:tc>
          <w:tcPr>
            <w:tcW w:w="2430" w:type="dxa"/>
          </w:tcPr>
          <w:p w14:paraId="28BD9E82" w14:textId="2B8AA85B" w:rsidR="007060CD" w:rsidRPr="009F3243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ANTsX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Discussion</w:t>
            </w:r>
          </w:p>
        </w:tc>
        <w:tc>
          <w:tcPr>
            <w:tcW w:w="3595" w:type="dxa"/>
          </w:tcPr>
          <w:p w14:paraId="0D769DFF" w14:textId="0B08D61B" w:rsidR="007060CD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Prof. Richard Leahy</w:t>
            </w:r>
          </w:p>
        </w:tc>
        <w:tc>
          <w:tcPr>
            <w:tcW w:w="2430" w:type="dxa"/>
          </w:tcPr>
          <w:p w14:paraId="1A97FF07" w14:textId="5E517267" w:rsidR="007060CD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University of Southern California</w:t>
            </w:r>
          </w:p>
        </w:tc>
        <w:tc>
          <w:tcPr>
            <w:tcW w:w="751" w:type="dxa"/>
          </w:tcPr>
          <w:p w14:paraId="541F7CA5" w14:textId="511D4834" w:rsidR="007060CD" w:rsidRDefault="007060CD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2022</w:t>
            </w:r>
          </w:p>
        </w:tc>
      </w:tr>
      <w:tr w:rsidR="0071566F" w14:paraId="0F23371C" w14:textId="77777777" w:rsidTr="009F3243">
        <w:tc>
          <w:tcPr>
            <w:tcW w:w="2430" w:type="dxa"/>
          </w:tcPr>
          <w:p w14:paraId="10069482" w14:textId="0E51CAE8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Open Code:  Myths Debunked</w:t>
            </w:r>
          </w:p>
        </w:tc>
        <w:tc>
          <w:tcPr>
            <w:tcW w:w="3595" w:type="dxa"/>
          </w:tcPr>
          <w:p w14:paraId="677BF7DF" w14:textId="19D2BFD1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Organization for Human Brain Mapping</w:t>
            </w:r>
          </w:p>
        </w:tc>
        <w:tc>
          <w:tcPr>
            <w:tcW w:w="2430" w:type="dxa"/>
          </w:tcPr>
          <w:p w14:paraId="19E10C24" w14:textId="0F72D64F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Glasgow, Scotland</w:t>
            </w:r>
          </w:p>
        </w:tc>
        <w:tc>
          <w:tcPr>
            <w:tcW w:w="751" w:type="dxa"/>
          </w:tcPr>
          <w:p w14:paraId="699B8AA8" w14:textId="47B69229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2022</w:t>
            </w:r>
          </w:p>
        </w:tc>
      </w:tr>
      <w:tr w:rsidR="009F3243" w14:paraId="437E1A1C" w14:textId="77777777" w:rsidTr="009F3243">
        <w:tc>
          <w:tcPr>
            <w:tcW w:w="2430" w:type="dxa"/>
          </w:tcPr>
          <w:p w14:paraId="5E19B063" w14:textId="3950E0D6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ANTs Tutorial</w:t>
            </w:r>
          </w:p>
        </w:tc>
        <w:tc>
          <w:tcPr>
            <w:tcW w:w="3595" w:type="dxa"/>
          </w:tcPr>
          <w:p w14:paraId="1A90BD2E" w14:textId="3E77DF7C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PennSIVE</w:t>
            </w:r>
            <w:proofErr w:type="spellEnd"/>
          </w:p>
        </w:tc>
        <w:tc>
          <w:tcPr>
            <w:tcW w:w="2430" w:type="dxa"/>
          </w:tcPr>
          <w:p w14:paraId="3DB640D0" w14:textId="705AA872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University of Pennsylvania</w:t>
            </w:r>
          </w:p>
        </w:tc>
        <w:tc>
          <w:tcPr>
            <w:tcW w:w="751" w:type="dxa"/>
          </w:tcPr>
          <w:p w14:paraId="13E140C2" w14:textId="7135D48A" w:rsidR="009F3243" w:rsidRDefault="009F3243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2022</w:t>
            </w:r>
          </w:p>
        </w:tc>
      </w:tr>
      <w:tr w:rsidR="00946688" w14:paraId="6208CE48" w14:textId="77777777" w:rsidTr="009F3243">
        <w:tc>
          <w:tcPr>
            <w:tcW w:w="2430" w:type="dxa"/>
          </w:tcPr>
          <w:p w14:paraId="30ABBAC6" w14:textId="24AF510D" w:rsidR="00946688" w:rsidRDefault="00946688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lastRenderedPageBreak/>
              <w:t>ANTs lecture</w:t>
            </w:r>
          </w:p>
        </w:tc>
        <w:tc>
          <w:tcPr>
            <w:tcW w:w="3595" w:type="dxa"/>
          </w:tcPr>
          <w:p w14:paraId="47291346" w14:textId="787D443A" w:rsidR="00946688" w:rsidRDefault="00946688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Prof.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Ipek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Oguz</w:t>
            </w:r>
            <w:proofErr w:type="spellEnd"/>
          </w:p>
        </w:tc>
        <w:tc>
          <w:tcPr>
            <w:tcW w:w="2430" w:type="dxa"/>
          </w:tcPr>
          <w:p w14:paraId="0DD53A00" w14:textId="52AA3ED4" w:rsidR="00946688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Vanderbuilt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University</w:t>
            </w:r>
          </w:p>
        </w:tc>
        <w:tc>
          <w:tcPr>
            <w:tcW w:w="751" w:type="dxa"/>
          </w:tcPr>
          <w:p w14:paraId="481ED61C" w14:textId="160D9A8E" w:rsidR="00946688" w:rsidRDefault="007060CD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2020</w:t>
            </w:r>
          </w:p>
        </w:tc>
      </w:tr>
      <w:tr w:rsidR="0071566F" w14:paraId="556437AD" w14:textId="77777777" w:rsidTr="009F3243">
        <w:tc>
          <w:tcPr>
            <w:tcW w:w="2430" w:type="dxa"/>
          </w:tcPr>
          <w:p w14:paraId="5505EC1C" w14:textId="2DFA8285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Collaborative Case Study</w:t>
            </w:r>
          </w:p>
        </w:tc>
        <w:tc>
          <w:tcPr>
            <w:tcW w:w="3595" w:type="dxa"/>
          </w:tcPr>
          <w:p w14:paraId="5F3FDE30" w14:textId="06D1C918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Statistical Methods in Imaging</w:t>
            </w:r>
          </w:p>
        </w:tc>
        <w:tc>
          <w:tcPr>
            <w:tcW w:w="2430" w:type="dxa"/>
          </w:tcPr>
          <w:p w14:paraId="303BC67C" w14:textId="38F2CF78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University of California, Irvine</w:t>
            </w:r>
          </w:p>
        </w:tc>
        <w:tc>
          <w:tcPr>
            <w:tcW w:w="751" w:type="dxa"/>
          </w:tcPr>
          <w:p w14:paraId="003A3DDF" w14:textId="3CCF26E7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2019</w:t>
            </w:r>
          </w:p>
        </w:tc>
      </w:tr>
      <w:tr w:rsidR="0071566F" w14:paraId="3252BDB0" w14:textId="77777777" w:rsidTr="009F3243">
        <w:tc>
          <w:tcPr>
            <w:tcW w:w="2430" w:type="dxa"/>
          </w:tcPr>
          <w:p w14:paraId="00B8D360" w14:textId="25295F31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Intro to the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ANTsX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Ecosystem</w:t>
            </w:r>
          </w:p>
        </w:tc>
        <w:tc>
          <w:tcPr>
            <w:tcW w:w="3595" w:type="dxa"/>
          </w:tcPr>
          <w:p w14:paraId="4D91BE79" w14:textId="7E6DF21E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ICERM</w:t>
            </w:r>
            <w:r>
              <w:rPr>
                <w:rFonts w:ascii="Arial" w:hAnsi="Arial" w:cs="Arial"/>
                <w:bCs/>
                <w:sz w:val="22"/>
                <w:szCs w:val="22"/>
              </w:rPr>
              <w:tab/>
            </w:r>
          </w:p>
        </w:tc>
        <w:tc>
          <w:tcPr>
            <w:tcW w:w="2430" w:type="dxa"/>
          </w:tcPr>
          <w:p w14:paraId="6B45156D" w14:textId="52B17CE6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Brown University</w:t>
            </w:r>
          </w:p>
        </w:tc>
        <w:tc>
          <w:tcPr>
            <w:tcW w:w="751" w:type="dxa"/>
          </w:tcPr>
          <w:p w14:paraId="5453EA5C" w14:textId="0056FF7C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2019</w:t>
            </w:r>
          </w:p>
        </w:tc>
      </w:tr>
      <w:tr w:rsidR="00636F4F" w14:paraId="4A49D0FA" w14:textId="77777777" w:rsidTr="009F3243">
        <w:tc>
          <w:tcPr>
            <w:tcW w:w="2430" w:type="dxa"/>
          </w:tcPr>
          <w:p w14:paraId="61B289EB" w14:textId="1C4338D6" w:rsidR="00636F4F" w:rsidRDefault="00636F4F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ANTsR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Introduction</w:t>
            </w:r>
          </w:p>
        </w:tc>
        <w:tc>
          <w:tcPr>
            <w:tcW w:w="3595" w:type="dxa"/>
          </w:tcPr>
          <w:p w14:paraId="1961E460" w14:textId="3F1575B8" w:rsidR="00636F4F" w:rsidRDefault="00636F4F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ENIGMA Consortium</w:t>
            </w:r>
          </w:p>
        </w:tc>
        <w:tc>
          <w:tcPr>
            <w:tcW w:w="2430" w:type="dxa"/>
          </w:tcPr>
          <w:p w14:paraId="5B82EED8" w14:textId="752F386B" w:rsidR="00636F4F" w:rsidRDefault="00636F4F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Imaging Genetics Center, USC</w:t>
            </w:r>
          </w:p>
        </w:tc>
        <w:tc>
          <w:tcPr>
            <w:tcW w:w="751" w:type="dxa"/>
          </w:tcPr>
          <w:p w14:paraId="4911C89B" w14:textId="77777777" w:rsidR="00636F4F" w:rsidRDefault="00636F4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7060CD" w14:paraId="65118EFC" w14:textId="77777777" w:rsidTr="009F3243">
        <w:tc>
          <w:tcPr>
            <w:tcW w:w="2430" w:type="dxa"/>
          </w:tcPr>
          <w:p w14:paraId="3EA9788F" w14:textId="696627E7" w:rsidR="007060CD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ANTs Workshop</w:t>
            </w:r>
          </w:p>
        </w:tc>
        <w:tc>
          <w:tcPr>
            <w:tcW w:w="3595" w:type="dxa"/>
          </w:tcPr>
          <w:p w14:paraId="0682DB85" w14:textId="3FE00EC6" w:rsidR="007060CD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Prof.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Hongtu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Zhu</w:t>
            </w:r>
          </w:p>
        </w:tc>
        <w:tc>
          <w:tcPr>
            <w:tcW w:w="2430" w:type="dxa"/>
          </w:tcPr>
          <w:p w14:paraId="652C416D" w14:textId="4BB91439" w:rsidR="007060CD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MD Anderson</w:t>
            </w:r>
          </w:p>
        </w:tc>
        <w:tc>
          <w:tcPr>
            <w:tcW w:w="751" w:type="dxa"/>
          </w:tcPr>
          <w:p w14:paraId="6DD6D0B5" w14:textId="5708D630" w:rsidR="007060CD" w:rsidRDefault="007060CD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2016</w:t>
            </w:r>
          </w:p>
        </w:tc>
      </w:tr>
      <w:tr w:rsidR="00946688" w14:paraId="25613418" w14:textId="77777777" w:rsidTr="009F3243">
        <w:tc>
          <w:tcPr>
            <w:tcW w:w="2430" w:type="dxa"/>
          </w:tcPr>
          <w:p w14:paraId="47B9316B" w14:textId="4AB059D3" w:rsidR="00946688" w:rsidRDefault="00946688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ANTs hands-on event</w:t>
            </w:r>
          </w:p>
        </w:tc>
        <w:tc>
          <w:tcPr>
            <w:tcW w:w="3595" w:type="dxa"/>
          </w:tcPr>
          <w:p w14:paraId="26A9B362" w14:textId="3E38B19C" w:rsidR="00946688" w:rsidRDefault="00946688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Baylor University</w:t>
            </w:r>
          </w:p>
        </w:tc>
        <w:tc>
          <w:tcPr>
            <w:tcW w:w="2430" w:type="dxa"/>
          </w:tcPr>
          <w:p w14:paraId="57538473" w14:textId="1A4A3E9C" w:rsidR="00946688" w:rsidRDefault="00946688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Baylor University</w:t>
            </w:r>
          </w:p>
        </w:tc>
        <w:tc>
          <w:tcPr>
            <w:tcW w:w="751" w:type="dxa"/>
          </w:tcPr>
          <w:p w14:paraId="3A0D256A" w14:textId="6F134B98" w:rsidR="00946688" w:rsidRDefault="00946688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2015</w:t>
            </w:r>
          </w:p>
        </w:tc>
      </w:tr>
      <w:tr w:rsidR="0071566F" w14:paraId="2DFF5B9C" w14:textId="77777777" w:rsidTr="009F3243">
        <w:tc>
          <w:tcPr>
            <w:tcW w:w="2430" w:type="dxa"/>
          </w:tcPr>
          <w:p w14:paraId="2B43E2DA" w14:textId="27A44811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SimpleITK</w:t>
            </w:r>
            <w:proofErr w:type="spellEnd"/>
          </w:p>
        </w:tc>
        <w:tc>
          <w:tcPr>
            <w:tcW w:w="3595" w:type="dxa"/>
          </w:tcPr>
          <w:p w14:paraId="66629DD5" w14:textId="7E63F5F1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MICCAI Tutorial</w:t>
            </w:r>
          </w:p>
        </w:tc>
        <w:tc>
          <w:tcPr>
            <w:tcW w:w="2430" w:type="dxa"/>
          </w:tcPr>
          <w:p w14:paraId="704DF002" w14:textId="0A52AF9D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Munich, Germany</w:t>
            </w:r>
          </w:p>
        </w:tc>
        <w:tc>
          <w:tcPr>
            <w:tcW w:w="751" w:type="dxa"/>
          </w:tcPr>
          <w:p w14:paraId="78FD71B0" w14:textId="5EEC714A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2015</w:t>
            </w:r>
          </w:p>
        </w:tc>
      </w:tr>
      <w:tr w:rsidR="0071566F" w14:paraId="329A1E99" w14:textId="77777777" w:rsidTr="009F3243">
        <w:tc>
          <w:tcPr>
            <w:tcW w:w="2430" w:type="dxa"/>
          </w:tcPr>
          <w:p w14:paraId="386A2E17" w14:textId="0AB390DF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ANTs Workshop</w:t>
            </w:r>
          </w:p>
        </w:tc>
        <w:tc>
          <w:tcPr>
            <w:tcW w:w="3595" w:type="dxa"/>
          </w:tcPr>
          <w:p w14:paraId="5C76E798" w14:textId="1BC49334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CREATE-MIA at McGill University</w:t>
            </w:r>
          </w:p>
        </w:tc>
        <w:tc>
          <w:tcPr>
            <w:tcW w:w="2430" w:type="dxa"/>
          </w:tcPr>
          <w:p w14:paraId="589F97BF" w14:textId="2B04F0F1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McGill University</w:t>
            </w:r>
          </w:p>
        </w:tc>
        <w:tc>
          <w:tcPr>
            <w:tcW w:w="751" w:type="dxa"/>
          </w:tcPr>
          <w:p w14:paraId="7D8D58F1" w14:textId="693097D8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2015</w:t>
            </w:r>
          </w:p>
        </w:tc>
      </w:tr>
      <w:tr w:rsidR="0071566F" w14:paraId="0DED8303" w14:textId="77777777" w:rsidTr="009F3243">
        <w:tc>
          <w:tcPr>
            <w:tcW w:w="2430" w:type="dxa"/>
          </w:tcPr>
          <w:p w14:paraId="5D948F99" w14:textId="4693BCFE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Open-source tools in imaging</w:t>
            </w:r>
            <w:r>
              <w:rPr>
                <w:rFonts w:ascii="Arial" w:hAnsi="Arial" w:cs="Arial"/>
                <w:bCs/>
                <w:sz w:val="22"/>
                <w:szCs w:val="22"/>
              </w:rPr>
              <w:tab/>
            </w:r>
          </w:p>
        </w:tc>
        <w:tc>
          <w:tcPr>
            <w:tcW w:w="3595" w:type="dxa"/>
          </w:tcPr>
          <w:p w14:paraId="2755CD61" w14:textId="774AA0E7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SPIE Workshop</w:t>
            </w:r>
          </w:p>
        </w:tc>
        <w:tc>
          <w:tcPr>
            <w:tcW w:w="2430" w:type="dxa"/>
          </w:tcPr>
          <w:p w14:paraId="21B4D230" w14:textId="322F457C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SPIE Medical Imaging, San Diego</w:t>
            </w:r>
          </w:p>
        </w:tc>
        <w:tc>
          <w:tcPr>
            <w:tcW w:w="751" w:type="dxa"/>
          </w:tcPr>
          <w:p w14:paraId="30F04E02" w14:textId="2C487496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2015</w:t>
            </w:r>
          </w:p>
        </w:tc>
      </w:tr>
    </w:tbl>
    <w:p w14:paraId="56E52C4F" w14:textId="77777777" w:rsidR="00095D49" w:rsidRPr="00D1112C" w:rsidRDefault="00095D49" w:rsidP="00BF7EF8">
      <w:pPr>
        <w:pStyle w:val="BodyText"/>
        <w:spacing w:before="120" w:after="120"/>
        <w:ind w:left="720" w:right="-54"/>
        <w:rPr>
          <w:rFonts w:ascii="Arial" w:hAnsi="Arial" w:cs="Arial"/>
          <w:bCs/>
          <w:sz w:val="22"/>
          <w:szCs w:val="22"/>
        </w:rPr>
      </w:pPr>
    </w:p>
    <w:p w14:paraId="6064EB19" w14:textId="77777777" w:rsidR="00F26DF9" w:rsidRDefault="00F26DF9" w:rsidP="00D34B07">
      <w:pPr>
        <w:spacing w:before="120" w:after="120"/>
        <w:ind w:right="-54"/>
        <w:rPr>
          <w:rFonts w:ascii="Arial" w:hAnsi="Arial" w:cs="Arial"/>
          <w:bCs/>
        </w:rPr>
      </w:pPr>
    </w:p>
    <w:p w14:paraId="64EDDB92" w14:textId="77777777" w:rsidR="005D0BD5" w:rsidRPr="00F26DF9" w:rsidRDefault="005D0BD5" w:rsidP="00BF7EF8">
      <w:pPr>
        <w:spacing w:before="120" w:after="120"/>
        <w:ind w:left="720" w:right="-54"/>
        <w:rPr>
          <w:rFonts w:ascii="Arial" w:hAnsi="Arial" w:cs="Arial"/>
          <w:bCs/>
        </w:rPr>
      </w:pPr>
    </w:p>
    <w:sectPr w:rsidR="005D0BD5" w:rsidRPr="00F26DF9" w:rsidSect="00D1112C">
      <w:headerReference w:type="even" r:id="rId124"/>
      <w:headerReference w:type="default" r:id="rId125"/>
      <w:footerReference w:type="even" r:id="rId126"/>
      <w:footerReference w:type="default" r:id="rId127"/>
      <w:headerReference w:type="first" r:id="rId128"/>
      <w:footerReference w:type="first" r:id="rId129"/>
      <w:type w:val="continuous"/>
      <w:pgSz w:w="12240" w:h="15840"/>
      <w:pgMar w:top="1152" w:right="1152" w:bottom="1152" w:left="1152" w:header="720" w:footer="11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3FC0C" w14:textId="77777777" w:rsidR="00944111" w:rsidRDefault="00944111">
      <w:r>
        <w:separator/>
      </w:r>
    </w:p>
  </w:endnote>
  <w:endnote w:type="continuationSeparator" w:id="0">
    <w:p w14:paraId="70E7FB78" w14:textId="77777777" w:rsidR="00944111" w:rsidRDefault="00944111">
      <w:r>
        <w:continuationSeparator/>
      </w:r>
    </w:p>
  </w:endnote>
  <w:endnote w:type="continuationNotice" w:id="1">
    <w:p w14:paraId="3B250842" w14:textId="77777777" w:rsidR="00944111" w:rsidRDefault="009441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7A786" w14:textId="77777777" w:rsidR="00EF4F85" w:rsidRDefault="00EF4F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7EA9" w14:textId="2053819B" w:rsidR="00156B40" w:rsidRDefault="00156B4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BA4ABDC" wp14:editId="1F32A76D">
              <wp:simplePos x="0" y="0"/>
              <wp:positionH relativeFrom="page">
                <wp:posOffset>3810635</wp:posOffset>
              </wp:positionH>
              <wp:positionV relativeFrom="page">
                <wp:posOffset>9431232</wp:posOffset>
              </wp:positionV>
              <wp:extent cx="15240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D9F19A" w14:textId="451FCCEB" w:rsidR="00156B40" w:rsidRDefault="00156B4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B7A86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A4ABD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05pt;margin-top:742.6pt;width:12pt;height:15.3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" filled="f" stroked="f">
              <v:textbox inset="0,0,0,0">
                <w:txbxContent>
                  <w:p w14:paraId="39D9F19A" w14:textId="451FCCEB" w:rsidR="00156B40" w:rsidRDefault="00156B4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B7A86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A3EBD" w14:textId="77777777" w:rsidR="00EF4F85" w:rsidRDefault="00EF4F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35F03" w14:textId="77777777" w:rsidR="00944111" w:rsidRDefault="00944111">
      <w:r>
        <w:separator/>
      </w:r>
    </w:p>
  </w:footnote>
  <w:footnote w:type="continuationSeparator" w:id="0">
    <w:p w14:paraId="6471E0E8" w14:textId="77777777" w:rsidR="00944111" w:rsidRDefault="00944111">
      <w:r>
        <w:continuationSeparator/>
      </w:r>
    </w:p>
  </w:footnote>
  <w:footnote w:type="continuationNotice" w:id="1">
    <w:p w14:paraId="1D97B18E" w14:textId="77777777" w:rsidR="00944111" w:rsidRDefault="009441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D1EE4" w14:textId="77777777" w:rsidR="00EF4F85" w:rsidRDefault="00EF4F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7DB21" w14:textId="1EFDF403" w:rsidR="00156B40" w:rsidRPr="001F6577" w:rsidRDefault="005A486F" w:rsidP="0082697C">
    <w:pPr>
      <w:pStyle w:val="Header"/>
      <w:rPr>
        <w:i/>
        <w:iCs/>
      </w:rPr>
    </w:pPr>
    <w:r>
      <w:rPr>
        <w:i/>
        <w:iCs/>
      </w:rPr>
      <w:t>Nicholas J. Tustison</w:t>
    </w:r>
    <w:r w:rsidR="001F6577" w:rsidRPr="001F6577">
      <w:rPr>
        <w:i/>
        <w:iCs/>
      </w:rPr>
      <w:t xml:space="preserve">, </w:t>
    </w:r>
    <w:r>
      <w:rPr>
        <w:i/>
        <w:iCs/>
      </w:rPr>
      <w:t>revised May 1</w:t>
    </w:r>
    <w:r w:rsidR="00EF4F85">
      <w:rPr>
        <w:i/>
        <w:iCs/>
      </w:rPr>
      <w:t>8</w:t>
    </w:r>
    <w:r>
      <w:rPr>
        <w:i/>
        <w:iCs/>
      </w:rPr>
      <w:t>,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917D5" w14:textId="77777777" w:rsidR="00EF4F85" w:rsidRDefault="00EF4F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3603"/>
    <w:multiLevelType w:val="multilevel"/>
    <w:tmpl w:val="B5FC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32006"/>
    <w:multiLevelType w:val="multilevel"/>
    <w:tmpl w:val="6E7AA2F4"/>
    <w:styleLink w:val="CurrentList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B0C87"/>
    <w:multiLevelType w:val="multilevel"/>
    <w:tmpl w:val="8A0E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C5DB0"/>
    <w:multiLevelType w:val="hybridMultilevel"/>
    <w:tmpl w:val="D1B0FFAC"/>
    <w:lvl w:ilvl="0" w:tplc="E2E2A498">
      <w:start w:val="1"/>
      <w:numFmt w:val="upperRoman"/>
      <w:lvlText w:val="%1."/>
      <w:lvlJc w:val="right"/>
      <w:pPr>
        <w:ind w:left="420" w:hanging="180"/>
      </w:pPr>
      <w:rPr>
        <w:rFonts w:ascii="Arial" w:hAnsi="Arial" w:cs="Arial" w:hint="default"/>
        <w:b/>
        <w:bCs/>
        <w:w w:val="99"/>
        <w:sz w:val="28"/>
        <w:szCs w:val="28"/>
        <w:lang w:val="en-US" w:eastAsia="en-US" w:bidi="en-US"/>
      </w:rPr>
    </w:lvl>
    <w:lvl w:ilvl="1" w:tplc="200AA5E4">
      <w:start w:val="1"/>
      <w:numFmt w:val="upperLetter"/>
      <w:lvlText w:val="%2."/>
      <w:lvlJc w:val="left"/>
      <w:pPr>
        <w:ind w:left="1530" w:hanging="720"/>
      </w:pPr>
      <w:rPr>
        <w:rFonts w:ascii="Arial" w:eastAsia="Times New Roman" w:hAnsi="Arial" w:cs="Arial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 w:tplc="60EA63AC">
      <w:numFmt w:val="bullet"/>
      <w:lvlText w:val="•"/>
      <w:lvlJc w:val="left"/>
      <w:pPr>
        <w:ind w:left="2586" w:hanging="720"/>
      </w:pPr>
      <w:rPr>
        <w:rFonts w:hint="default"/>
        <w:lang w:val="en-US" w:eastAsia="en-US" w:bidi="en-US"/>
      </w:rPr>
    </w:lvl>
    <w:lvl w:ilvl="3" w:tplc="1D36077E">
      <w:numFmt w:val="bullet"/>
      <w:lvlText w:val="•"/>
      <w:lvlJc w:val="left"/>
      <w:pPr>
        <w:ind w:left="3493" w:hanging="720"/>
      </w:pPr>
      <w:rPr>
        <w:rFonts w:hint="default"/>
        <w:lang w:val="en-US" w:eastAsia="en-US" w:bidi="en-US"/>
      </w:rPr>
    </w:lvl>
    <w:lvl w:ilvl="4" w:tplc="C2861C04">
      <w:numFmt w:val="bullet"/>
      <w:lvlText w:val="•"/>
      <w:lvlJc w:val="left"/>
      <w:pPr>
        <w:ind w:left="4400" w:hanging="720"/>
      </w:pPr>
      <w:rPr>
        <w:rFonts w:hint="default"/>
        <w:lang w:val="en-US" w:eastAsia="en-US" w:bidi="en-US"/>
      </w:rPr>
    </w:lvl>
    <w:lvl w:ilvl="5" w:tplc="19BCB83C">
      <w:numFmt w:val="bullet"/>
      <w:lvlText w:val="•"/>
      <w:lvlJc w:val="left"/>
      <w:pPr>
        <w:ind w:left="5306" w:hanging="720"/>
      </w:pPr>
      <w:rPr>
        <w:rFonts w:hint="default"/>
        <w:lang w:val="en-US" w:eastAsia="en-US" w:bidi="en-US"/>
      </w:rPr>
    </w:lvl>
    <w:lvl w:ilvl="6" w:tplc="62EC66FE">
      <w:numFmt w:val="bullet"/>
      <w:lvlText w:val="•"/>
      <w:lvlJc w:val="left"/>
      <w:pPr>
        <w:ind w:left="6213" w:hanging="720"/>
      </w:pPr>
      <w:rPr>
        <w:rFonts w:hint="default"/>
        <w:lang w:val="en-US" w:eastAsia="en-US" w:bidi="en-US"/>
      </w:rPr>
    </w:lvl>
    <w:lvl w:ilvl="7" w:tplc="8B3E4282"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en-US"/>
      </w:rPr>
    </w:lvl>
    <w:lvl w:ilvl="8" w:tplc="CD52570A">
      <w:numFmt w:val="bullet"/>
      <w:lvlText w:val="•"/>
      <w:lvlJc w:val="left"/>
      <w:pPr>
        <w:ind w:left="8026" w:hanging="720"/>
      </w:pPr>
      <w:rPr>
        <w:rFonts w:hint="default"/>
        <w:lang w:val="en-US" w:eastAsia="en-US" w:bidi="en-US"/>
      </w:rPr>
    </w:lvl>
  </w:abstractNum>
  <w:abstractNum w:abstractNumId="4" w15:restartNumberingAfterBreak="0">
    <w:nsid w:val="07C969CC"/>
    <w:multiLevelType w:val="hybridMultilevel"/>
    <w:tmpl w:val="81840314"/>
    <w:lvl w:ilvl="0" w:tplc="A0E8817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F83A82"/>
    <w:multiLevelType w:val="multilevel"/>
    <w:tmpl w:val="8A6A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052393"/>
    <w:multiLevelType w:val="multilevel"/>
    <w:tmpl w:val="6E7AA2F4"/>
    <w:styleLink w:val="CurrentList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229BC"/>
    <w:multiLevelType w:val="hybridMultilevel"/>
    <w:tmpl w:val="A7F6F504"/>
    <w:styleLink w:val="ImportedStyle4"/>
    <w:lvl w:ilvl="0" w:tplc="51FEE74A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094F772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7450B99E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C6E4B74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2567F3E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30492E4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E28E814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B60E3A6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004F948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2421FE9"/>
    <w:multiLevelType w:val="hybridMultilevel"/>
    <w:tmpl w:val="F162CB12"/>
    <w:lvl w:ilvl="0" w:tplc="272070C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33D68"/>
    <w:multiLevelType w:val="multilevel"/>
    <w:tmpl w:val="FEB8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CC2734"/>
    <w:multiLevelType w:val="hybridMultilevel"/>
    <w:tmpl w:val="D5584A9E"/>
    <w:styleLink w:val="ImportedStyle3"/>
    <w:lvl w:ilvl="0" w:tplc="D5584A9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7D6830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74C810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A7A7FDC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EAAB39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D8430C2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924F15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D4607A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EBCCB8B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18DA12D4"/>
    <w:multiLevelType w:val="multilevel"/>
    <w:tmpl w:val="DA687E2E"/>
    <w:numStyleLink w:val="ImportedStyle2"/>
  </w:abstractNum>
  <w:abstractNum w:abstractNumId="12" w15:restartNumberingAfterBreak="0">
    <w:nsid w:val="1A8B7344"/>
    <w:multiLevelType w:val="hybridMultilevel"/>
    <w:tmpl w:val="6C685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F055EC"/>
    <w:multiLevelType w:val="hybridMultilevel"/>
    <w:tmpl w:val="764A8342"/>
    <w:lvl w:ilvl="0" w:tplc="B1F0F24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D074664"/>
    <w:multiLevelType w:val="multilevel"/>
    <w:tmpl w:val="3AA6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816F22"/>
    <w:multiLevelType w:val="multilevel"/>
    <w:tmpl w:val="6E7AA2F4"/>
    <w:styleLink w:val="CurrentList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1A3640"/>
    <w:multiLevelType w:val="multilevel"/>
    <w:tmpl w:val="0354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2F604B"/>
    <w:multiLevelType w:val="multilevel"/>
    <w:tmpl w:val="D5584A9E"/>
    <w:numStyleLink w:val="ImportedStyle3"/>
  </w:abstractNum>
  <w:abstractNum w:abstractNumId="18" w15:restartNumberingAfterBreak="0">
    <w:nsid w:val="22072C69"/>
    <w:multiLevelType w:val="multilevel"/>
    <w:tmpl w:val="CBD2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FB369E"/>
    <w:multiLevelType w:val="multilevel"/>
    <w:tmpl w:val="040C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7A755C"/>
    <w:multiLevelType w:val="multilevel"/>
    <w:tmpl w:val="3B66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553D5C"/>
    <w:multiLevelType w:val="multilevel"/>
    <w:tmpl w:val="C7AEF906"/>
    <w:styleLink w:val="CurrentList3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>
      <w:numFmt w:val="bullet"/>
      <w:lvlText w:val=""/>
      <w:lvlJc w:val="left"/>
      <w:pPr>
        <w:ind w:left="21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en-US"/>
      </w:rPr>
    </w:lvl>
  </w:abstractNum>
  <w:abstractNum w:abstractNumId="22" w15:restartNumberingAfterBreak="0">
    <w:nsid w:val="26E01A2A"/>
    <w:multiLevelType w:val="hybridMultilevel"/>
    <w:tmpl w:val="B72E1134"/>
    <w:lvl w:ilvl="0" w:tplc="123CD158">
      <w:start w:val="1"/>
      <w:numFmt w:val="lowerRoman"/>
      <w:lvlText w:val="%1."/>
      <w:lvlJc w:val="left"/>
      <w:pPr>
        <w:ind w:left="21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0" w:hanging="360"/>
      </w:pPr>
    </w:lvl>
    <w:lvl w:ilvl="2" w:tplc="0409001B" w:tentative="1">
      <w:start w:val="1"/>
      <w:numFmt w:val="lowerRoman"/>
      <w:lvlText w:val="%3."/>
      <w:lvlJc w:val="right"/>
      <w:pPr>
        <w:ind w:left="3260" w:hanging="180"/>
      </w:pPr>
    </w:lvl>
    <w:lvl w:ilvl="3" w:tplc="0409000F" w:tentative="1">
      <w:start w:val="1"/>
      <w:numFmt w:val="decimal"/>
      <w:lvlText w:val="%4."/>
      <w:lvlJc w:val="left"/>
      <w:pPr>
        <w:ind w:left="3980" w:hanging="360"/>
      </w:pPr>
    </w:lvl>
    <w:lvl w:ilvl="4" w:tplc="04090019" w:tentative="1">
      <w:start w:val="1"/>
      <w:numFmt w:val="lowerLetter"/>
      <w:lvlText w:val="%5."/>
      <w:lvlJc w:val="left"/>
      <w:pPr>
        <w:ind w:left="4700" w:hanging="360"/>
      </w:pPr>
    </w:lvl>
    <w:lvl w:ilvl="5" w:tplc="0409001B" w:tentative="1">
      <w:start w:val="1"/>
      <w:numFmt w:val="lowerRoman"/>
      <w:lvlText w:val="%6."/>
      <w:lvlJc w:val="right"/>
      <w:pPr>
        <w:ind w:left="5420" w:hanging="180"/>
      </w:pPr>
    </w:lvl>
    <w:lvl w:ilvl="6" w:tplc="0409000F" w:tentative="1">
      <w:start w:val="1"/>
      <w:numFmt w:val="decimal"/>
      <w:lvlText w:val="%7."/>
      <w:lvlJc w:val="left"/>
      <w:pPr>
        <w:ind w:left="6140" w:hanging="360"/>
      </w:pPr>
    </w:lvl>
    <w:lvl w:ilvl="7" w:tplc="04090019" w:tentative="1">
      <w:start w:val="1"/>
      <w:numFmt w:val="lowerLetter"/>
      <w:lvlText w:val="%8."/>
      <w:lvlJc w:val="left"/>
      <w:pPr>
        <w:ind w:left="6860" w:hanging="360"/>
      </w:pPr>
    </w:lvl>
    <w:lvl w:ilvl="8" w:tplc="0409001B" w:tentative="1">
      <w:start w:val="1"/>
      <w:numFmt w:val="lowerRoman"/>
      <w:lvlText w:val="%9."/>
      <w:lvlJc w:val="right"/>
      <w:pPr>
        <w:ind w:left="7580" w:hanging="180"/>
      </w:pPr>
    </w:lvl>
  </w:abstractNum>
  <w:abstractNum w:abstractNumId="23" w15:restartNumberingAfterBreak="0">
    <w:nsid w:val="28B84D2E"/>
    <w:multiLevelType w:val="multilevel"/>
    <w:tmpl w:val="6E7AA2F4"/>
    <w:styleLink w:val="CurrentList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C41548"/>
    <w:multiLevelType w:val="hybridMultilevel"/>
    <w:tmpl w:val="B5283708"/>
    <w:lvl w:ilvl="0" w:tplc="D7E28196">
      <w:start w:val="201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29362FF6"/>
    <w:multiLevelType w:val="hybridMultilevel"/>
    <w:tmpl w:val="5E625642"/>
    <w:lvl w:ilvl="0" w:tplc="CA2A3FD6">
      <w:start w:val="1"/>
      <w:numFmt w:val="lowerRoman"/>
      <w:lvlText w:val="%1."/>
      <w:lvlJc w:val="left"/>
      <w:pPr>
        <w:ind w:left="14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26" w15:restartNumberingAfterBreak="0">
    <w:nsid w:val="2CCA013D"/>
    <w:multiLevelType w:val="multilevel"/>
    <w:tmpl w:val="61DA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2A6358"/>
    <w:multiLevelType w:val="multilevel"/>
    <w:tmpl w:val="059A60CC"/>
    <w:styleLink w:val="ImportedStyle6"/>
    <w:lvl w:ilvl="0">
      <w:start w:val="1"/>
      <w:numFmt w:val="upperLetter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lvlText w:val="%1.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lvlText w:val="%1.%2.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lvlText w:val="%1.%2.%3.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lvlText w:val="%1.%2.%3.%4.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lvlText w:val="%1.%2.%3.%4.%5.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lvlText w:val="%1.%2.%3.%4.%5.%6.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lvlText w:val="%1.%2.%3.%4.%5.%6.%7.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lvlText w:val="%1.%2.%3.%4.%5.%6.%7.%8.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32F3591A"/>
    <w:multiLevelType w:val="multilevel"/>
    <w:tmpl w:val="DA687E2E"/>
    <w:styleLink w:val="ImportedStyle2"/>
    <w:lvl w:ilvl="0">
      <w:start w:val="1"/>
      <w:numFmt w:val="upperRoman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Roman"/>
      <w:lvlText w:val="%1.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Roman"/>
      <w:lvlText w:val="%1.%2.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Roman"/>
      <w:lvlText w:val="%1.%2.%3.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Roman"/>
      <w:lvlText w:val="%1.%2.%3.%4.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Roman"/>
      <w:lvlText w:val="%1.%2.%3.%4.%5.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Roman"/>
      <w:lvlText w:val="%1.%2.%3.%4.%5.%6.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Roman"/>
      <w:lvlText w:val="%1.%2.%3.%4.%5.%6.%7.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Roman"/>
      <w:lvlText w:val="%1.%2.%3.%4.%5.%6.%7.%8.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37A02F9E"/>
    <w:multiLevelType w:val="multilevel"/>
    <w:tmpl w:val="D1B0FFAC"/>
    <w:styleLink w:val="CurrentList16"/>
    <w:lvl w:ilvl="0">
      <w:start w:val="1"/>
      <w:numFmt w:val="upperRoman"/>
      <w:lvlText w:val="%1."/>
      <w:lvlJc w:val="right"/>
      <w:pPr>
        <w:ind w:left="420" w:hanging="180"/>
      </w:pPr>
      <w:rPr>
        <w:rFonts w:ascii="Arial" w:hAnsi="Arial" w:cs="Arial" w:hint="default"/>
        <w:b/>
        <w:bCs/>
        <w:w w:val="99"/>
        <w:sz w:val="28"/>
        <w:szCs w:val="28"/>
        <w:lang w:val="en-US" w:eastAsia="en-US" w:bidi="en-US"/>
      </w:rPr>
    </w:lvl>
    <w:lvl w:ilvl="1">
      <w:start w:val="1"/>
      <w:numFmt w:val="upperLetter"/>
      <w:lvlText w:val="%2."/>
      <w:lvlJc w:val="left"/>
      <w:pPr>
        <w:ind w:left="1680" w:hanging="720"/>
      </w:pPr>
      <w:rPr>
        <w:rFonts w:ascii="Arial" w:eastAsia="Times New Roman" w:hAnsi="Arial" w:cs="Arial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586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93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00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06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13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26" w:hanging="720"/>
      </w:pPr>
      <w:rPr>
        <w:rFonts w:hint="default"/>
        <w:lang w:val="en-US" w:eastAsia="en-US" w:bidi="en-US"/>
      </w:rPr>
    </w:lvl>
  </w:abstractNum>
  <w:abstractNum w:abstractNumId="30" w15:restartNumberingAfterBreak="0">
    <w:nsid w:val="3C177F2B"/>
    <w:multiLevelType w:val="multilevel"/>
    <w:tmpl w:val="D72A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7F216C"/>
    <w:multiLevelType w:val="hybridMultilevel"/>
    <w:tmpl w:val="D4F6599E"/>
    <w:lvl w:ilvl="0" w:tplc="103C2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2A4637"/>
    <w:multiLevelType w:val="hybridMultilevel"/>
    <w:tmpl w:val="C090EB32"/>
    <w:lvl w:ilvl="0" w:tplc="C314818C">
      <w:start w:val="6"/>
      <w:numFmt w:val="decimal"/>
      <w:lvlText w:val="%1."/>
      <w:lvlJc w:val="left"/>
      <w:pPr>
        <w:ind w:left="25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3F753E32"/>
    <w:multiLevelType w:val="multilevel"/>
    <w:tmpl w:val="9004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535655"/>
    <w:multiLevelType w:val="multilevel"/>
    <w:tmpl w:val="98B49AF8"/>
    <w:lvl w:ilvl="0">
      <w:start w:val="2016"/>
      <w:numFmt w:val="decimal"/>
      <w:lvlText w:val="%1"/>
      <w:lvlJc w:val="left"/>
      <w:pPr>
        <w:ind w:left="860" w:hanging="860"/>
      </w:pPr>
      <w:rPr>
        <w:rFonts w:hint="default"/>
      </w:rPr>
    </w:lvl>
    <w:lvl w:ilvl="1">
      <w:start w:val="18"/>
      <w:numFmt w:val="decimal"/>
      <w:lvlText w:val="%1-%2"/>
      <w:lvlJc w:val="left"/>
      <w:pPr>
        <w:ind w:left="1580" w:hanging="8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300" w:hanging="86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494B04F1"/>
    <w:multiLevelType w:val="hybridMultilevel"/>
    <w:tmpl w:val="5F8C0066"/>
    <w:lvl w:ilvl="0" w:tplc="13B2F40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4A5569BB"/>
    <w:multiLevelType w:val="multilevel"/>
    <w:tmpl w:val="FA2E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571789"/>
    <w:multiLevelType w:val="multilevel"/>
    <w:tmpl w:val="D1B0FFAC"/>
    <w:styleLink w:val="CurrentList15"/>
    <w:lvl w:ilvl="0">
      <w:start w:val="1"/>
      <w:numFmt w:val="upperRoman"/>
      <w:lvlText w:val="%1."/>
      <w:lvlJc w:val="right"/>
      <w:pPr>
        <w:ind w:left="420" w:hanging="180"/>
      </w:pPr>
      <w:rPr>
        <w:rFonts w:ascii="Arial" w:hAnsi="Arial" w:cs="Arial" w:hint="default"/>
        <w:b/>
        <w:bCs/>
        <w:w w:val="99"/>
        <w:sz w:val="28"/>
        <w:szCs w:val="28"/>
        <w:lang w:val="en-US" w:eastAsia="en-US" w:bidi="en-US"/>
      </w:rPr>
    </w:lvl>
    <w:lvl w:ilvl="1">
      <w:start w:val="1"/>
      <w:numFmt w:val="upperLetter"/>
      <w:lvlText w:val="%2."/>
      <w:lvlJc w:val="left"/>
      <w:pPr>
        <w:ind w:left="1680" w:hanging="720"/>
      </w:pPr>
      <w:rPr>
        <w:rFonts w:ascii="Arial" w:eastAsia="Times New Roman" w:hAnsi="Arial" w:cs="Arial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586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93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00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06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13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26" w:hanging="720"/>
      </w:pPr>
      <w:rPr>
        <w:rFonts w:hint="default"/>
        <w:lang w:val="en-US" w:eastAsia="en-US" w:bidi="en-US"/>
      </w:rPr>
    </w:lvl>
  </w:abstractNum>
  <w:abstractNum w:abstractNumId="38" w15:restartNumberingAfterBreak="0">
    <w:nsid w:val="4BAB2800"/>
    <w:multiLevelType w:val="multilevel"/>
    <w:tmpl w:val="7230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B56BAD"/>
    <w:multiLevelType w:val="multilevel"/>
    <w:tmpl w:val="D1B0FFAC"/>
    <w:styleLink w:val="CurrentList14"/>
    <w:lvl w:ilvl="0">
      <w:start w:val="1"/>
      <w:numFmt w:val="upperRoman"/>
      <w:lvlText w:val="%1."/>
      <w:lvlJc w:val="right"/>
      <w:pPr>
        <w:ind w:left="420" w:hanging="180"/>
      </w:pPr>
      <w:rPr>
        <w:rFonts w:ascii="Arial" w:hAnsi="Arial" w:cs="Arial" w:hint="default"/>
        <w:b/>
        <w:bCs/>
        <w:w w:val="99"/>
        <w:sz w:val="28"/>
        <w:szCs w:val="28"/>
        <w:lang w:val="en-US" w:eastAsia="en-US" w:bidi="en-US"/>
      </w:rPr>
    </w:lvl>
    <w:lvl w:ilvl="1">
      <w:start w:val="1"/>
      <w:numFmt w:val="upperLetter"/>
      <w:lvlText w:val="%2."/>
      <w:lvlJc w:val="left"/>
      <w:pPr>
        <w:ind w:left="1680" w:hanging="720"/>
      </w:pPr>
      <w:rPr>
        <w:rFonts w:ascii="Arial" w:eastAsia="Times New Roman" w:hAnsi="Arial" w:cs="Arial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586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93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00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06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13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26" w:hanging="720"/>
      </w:pPr>
      <w:rPr>
        <w:rFonts w:hint="default"/>
        <w:lang w:val="en-US" w:eastAsia="en-US" w:bidi="en-US"/>
      </w:rPr>
    </w:lvl>
  </w:abstractNum>
  <w:abstractNum w:abstractNumId="40" w15:restartNumberingAfterBreak="0">
    <w:nsid w:val="4E0F4AB1"/>
    <w:multiLevelType w:val="multilevel"/>
    <w:tmpl w:val="ED824AF2"/>
    <w:styleLink w:val="CurrentList13"/>
    <w:lvl w:ilvl="0">
      <w:start w:val="1"/>
      <w:numFmt w:val="upperRoman"/>
      <w:lvlText w:val="%1."/>
      <w:lvlJc w:val="left"/>
      <w:pPr>
        <w:ind w:left="960" w:hanging="72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en-US"/>
      </w:rPr>
    </w:lvl>
    <w:lvl w:ilvl="1">
      <w:start w:val="1"/>
      <w:numFmt w:val="upperLetter"/>
      <w:lvlText w:val="%2."/>
      <w:lvlJc w:val="left"/>
      <w:pPr>
        <w:ind w:left="1680" w:hanging="72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586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93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00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06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13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26" w:hanging="720"/>
      </w:pPr>
      <w:rPr>
        <w:rFonts w:hint="default"/>
        <w:lang w:val="en-US" w:eastAsia="en-US" w:bidi="en-US"/>
      </w:rPr>
    </w:lvl>
  </w:abstractNum>
  <w:abstractNum w:abstractNumId="41" w15:restartNumberingAfterBreak="0">
    <w:nsid w:val="4FB22EDD"/>
    <w:multiLevelType w:val="multilevel"/>
    <w:tmpl w:val="9774DF46"/>
    <w:styleLink w:val="CurrentList1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>
      <w:numFmt w:val="bullet"/>
      <w:lvlText w:val=""/>
      <w:lvlJc w:val="left"/>
      <w:pPr>
        <w:ind w:left="21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en-US"/>
      </w:rPr>
    </w:lvl>
  </w:abstractNum>
  <w:abstractNum w:abstractNumId="42" w15:restartNumberingAfterBreak="0">
    <w:nsid w:val="50EA6BBC"/>
    <w:multiLevelType w:val="hybridMultilevel"/>
    <w:tmpl w:val="ED3491F2"/>
    <w:lvl w:ilvl="0" w:tplc="C314818C">
      <w:start w:val="6"/>
      <w:numFmt w:val="decimal"/>
      <w:lvlText w:val="%1."/>
      <w:lvlJc w:val="left"/>
      <w:pPr>
        <w:ind w:left="1428" w:hanging="360"/>
      </w:pPr>
      <w:rPr>
        <w:rFonts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 w:tplc="3D0A1F2C">
      <w:numFmt w:val="bullet"/>
      <w:lvlText w:val=""/>
      <w:lvlJc w:val="left"/>
      <w:pPr>
        <w:ind w:left="21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659C740A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en-US"/>
      </w:rPr>
    </w:lvl>
    <w:lvl w:ilvl="3" w:tplc="2C1A5C3E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en-US"/>
      </w:rPr>
    </w:lvl>
    <w:lvl w:ilvl="4" w:tplc="1E68C08A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en-US"/>
      </w:rPr>
    </w:lvl>
    <w:lvl w:ilvl="5" w:tplc="29CA9B44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en-US"/>
      </w:rPr>
    </w:lvl>
    <w:lvl w:ilvl="6" w:tplc="E7B6B21E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en-US"/>
      </w:rPr>
    </w:lvl>
    <w:lvl w:ilvl="7" w:tplc="C06A1FF2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en-US"/>
      </w:rPr>
    </w:lvl>
    <w:lvl w:ilvl="8" w:tplc="0F4AFF2C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en-US"/>
      </w:rPr>
    </w:lvl>
  </w:abstractNum>
  <w:abstractNum w:abstractNumId="43" w15:restartNumberingAfterBreak="0">
    <w:nsid w:val="52A36E29"/>
    <w:multiLevelType w:val="multilevel"/>
    <w:tmpl w:val="DEF6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43238D7"/>
    <w:multiLevelType w:val="multilevel"/>
    <w:tmpl w:val="6E7AA2F4"/>
    <w:styleLink w:val="CurrentList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9317373"/>
    <w:multiLevelType w:val="multilevel"/>
    <w:tmpl w:val="B586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5A6912"/>
    <w:multiLevelType w:val="multilevel"/>
    <w:tmpl w:val="6E7AA2F4"/>
    <w:styleLink w:val="CurrentList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C1F601F"/>
    <w:multiLevelType w:val="hybridMultilevel"/>
    <w:tmpl w:val="120C9B0C"/>
    <w:lvl w:ilvl="0" w:tplc="6FBAD5C2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8" w15:restartNumberingAfterBreak="0">
    <w:nsid w:val="5ED55C75"/>
    <w:multiLevelType w:val="multilevel"/>
    <w:tmpl w:val="C090EB32"/>
    <w:styleLink w:val="CurrentList12"/>
    <w:lvl w:ilvl="0">
      <w:start w:val="6"/>
      <w:numFmt w:val="decimal"/>
      <w:lvlText w:val="%1."/>
      <w:lvlJc w:val="left"/>
      <w:pPr>
        <w:ind w:left="250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61717910"/>
    <w:multiLevelType w:val="hybridMultilevel"/>
    <w:tmpl w:val="572450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61C10535"/>
    <w:multiLevelType w:val="hybridMultilevel"/>
    <w:tmpl w:val="DE34EB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70158BF"/>
    <w:multiLevelType w:val="hybridMultilevel"/>
    <w:tmpl w:val="CEC4B9F0"/>
    <w:lvl w:ilvl="0" w:tplc="01380D20">
      <w:start w:val="1"/>
      <w:numFmt w:val="lowerRoman"/>
      <w:lvlText w:val="%1."/>
      <w:lvlJc w:val="left"/>
      <w:pPr>
        <w:ind w:left="14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52" w15:restartNumberingAfterBreak="0">
    <w:nsid w:val="69AC42B6"/>
    <w:multiLevelType w:val="singleLevel"/>
    <w:tmpl w:val="125E031A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</w:abstractNum>
  <w:abstractNum w:abstractNumId="53" w15:restartNumberingAfterBreak="0">
    <w:nsid w:val="6A5C13C6"/>
    <w:multiLevelType w:val="multilevel"/>
    <w:tmpl w:val="B0C2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EBD24ED"/>
    <w:multiLevelType w:val="multilevel"/>
    <w:tmpl w:val="94A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F433630"/>
    <w:multiLevelType w:val="multilevel"/>
    <w:tmpl w:val="4218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2F4C6F"/>
    <w:multiLevelType w:val="multilevel"/>
    <w:tmpl w:val="059A60CC"/>
    <w:numStyleLink w:val="ImportedStyle6"/>
  </w:abstractNum>
  <w:abstractNum w:abstractNumId="57" w15:restartNumberingAfterBreak="0">
    <w:nsid w:val="7405454C"/>
    <w:multiLevelType w:val="multilevel"/>
    <w:tmpl w:val="4C04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61A075C"/>
    <w:multiLevelType w:val="multilevel"/>
    <w:tmpl w:val="13CA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BB184E"/>
    <w:multiLevelType w:val="multilevel"/>
    <w:tmpl w:val="6FF468B6"/>
    <w:styleLink w:val="CurrentList2"/>
    <w:lvl w:ilvl="0">
      <w:start w:val="1"/>
      <w:numFmt w:val="none"/>
      <w:lvlText w:val="6"/>
      <w:lvlJc w:val="left"/>
      <w:pPr>
        <w:ind w:left="1428" w:hanging="36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>
      <w:numFmt w:val="bullet"/>
      <w:lvlText w:val=""/>
      <w:lvlJc w:val="left"/>
      <w:pPr>
        <w:ind w:left="21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en-US"/>
      </w:rPr>
    </w:lvl>
  </w:abstractNum>
  <w:abstractNum w:abstractNumId="60" w15:restartNumberingAfterBreak="0">
    <w:nsid w:val="783561B9"/>
    <w:multiLevelType w:val="multilevel"/>
    <w:tmpl w:val="6E7AA2F4"/>
    <w:styleLink w:val="CurrentList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8DA1A56"/>
    <w:multiLevelType w:val="multilevel"/>
    <w:tmpl w:val="2064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BE85935"/>
    <w:multiLevelType w:val="hybridMultilevel"/>
    <w:tmpl w:val="F3582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 w:tplc="FFFFFFFF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FFFFFFFF">
      <w:numFmt w:val="bullet"/>
      <w:lvlText w:val="•"/>
      <w:lvlJc w:val="left"/>
      <w:pPr>
        <w:ind w:left="3007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718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429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28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en-US"/>
      </w:rPr>
    </w:lvl>
  </w:abstractNum>
  <w:abstractNum w:abstractNumId="63" w15:restartNumberingAfterBreak="0">
    <w:nsid w:val="7D6565DC"/>
    <w:multiLevelType w:val="multilevel"/>
    <w:tmpl w:val="ED3491F2"/>
    <w:styleLink w:val="CurrentList10"/>
    <w:lvl w:ilvl="0">
      <w:start w:val="6"/>
      <w:numFmt w:val="decimal"/>
      <w:lvlText w:val="%1."/>
      <w:lvlJc w:val="left"/>
      <w:pPr>
        <w:ind w:left="1428" w:hanging="360"/>
      </w:pPr>
      <w:rPr>
        <w:rFonts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>
      <w:numFmt w:val="bullet"/>
      <w:lvlText w:val=""/>
      <w:lvlJc w:val="left"/>
      <w:pPr>
        <w:ind w:left="21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en-US"/>
      </w:rPr>
    </w:lvl>
  </w:abstractNum>
  <w:num w:numId="1" w16cid:durableId="1631982658">
    <w:abstractNumId w:val="42"/>
  </w:num>
  <w:num w:numId="2" w16cid:durableId="1327711912">
    <w:abstractNumId w:val="3"/>
  </w:num>
  <w:num w:numId="3" w16cid:durableId="1624580482">
    <w:abstractNumId w:val="41"/>
  </w:num>
  <w:num w:numId="4" w16cid:durableId="1633635047">
    <w:abstractNumId w:val="59"/>
  </w:num>
  <w:num w:numId="5" w16cid:durableId="1241331207">
    <w:abstractNumId w:val="21"/>
  </w:num>
  <w:num w:numId="6" w16cid:durableId="83231374">
    <w:abstractNumId w:val="12"/>
  </w:num>
  <w:num w:numId="7" w16cid:durableId="99881865">
    <w:abstractNumId w:val="46"/>
  </w:num>
  <w:num w:numId="8" w16cid:durableId="1034384101">
    <w:abstractNumId w:val="60"/>
  </w:num>
  <w:num w:numId="9" w16cid:durableId="605581525">
    <w:abstractNumId w:val="1"/>
  </w:num>
  <w:num w:numId="10" w16cid:durableId="1435399203">
    <w:abstractNumId w:val="44"/>
  </w:num>
  <w:num w:numId="11" w16cid:durableId="1369181871">
    <w:abstractNumId w:val="15"/>
  </w:num>
  <w:num w:numId="12" w16cid:durableId="1086343492">
    <w:abstractNumId w:val="6"/>
  </w:num>
  <w:num w:numId="13" w16cid:durableId="1225488042">
    <w:abstractNumId w:val="63"/>
  </w:num>
  <w:num w:numId="14" w16cid:durableId="490220058">
    <w:abstractNumId w:val="62"/>
  </w:num>
  <w:num w:numId="15" w16cid:durableId="1670597225">
    <w:abstractNumId w:val="23"/>
  </w:num>
  <w:num w:numId="16" w16cid:durableId="2063209558">
    <w:abstractNumId w:val="32"/>
  </w:num>
  <w:num w:numId="17" w16cid:durableId="1954094018">
    <w:abstractNumId w:val="48"/>
  </w:num>
  <w:num w:numId="18" w16cid:durableId="2123379328">
    <w:abstractNumId w:val="40"/>
  </w:num>
  <w:num w:numId="19" w16cid:durableId="1326471514">
    <w:abstractNumId w:val="39"/>
  </w:num>
  <w:num w:numId="20" w16cid:durableId="828907937">
    <w:abstractNumId w:val="37"/>
  </w:num>
  <w:num w:numId="21" w16cid:durableId="2052338389">
    <w:abstractNumId w:val="29"/>
  </w:num>
  <w:num w:numId="22" w16cid:durableId="734552294">
    <w:abstractNumId w:val="49"/>
  </w:num>
  <w:num w:numId="23" w16cid:durableId="630525689">
    <w:abstractNumId w:val="50"/>
  </w:num>
  <w:num w:numId="24" w16cid:durableId="918947536">
    <w:abstractNumId w:val="52"/>
  </w:num>
  <w:num w:numId="25" w16cid:durableId="73087276">
    <w:abstractNumId w:val="28"/>
  </w:num>
  <w:num w:numId="26" w16cid:durableId="1648630973">
    <w:abstractNumId w:val="11"/>
    <w:lvlOverride w:ilvl="0">
      <w:lvl w:ilvl="0">
        <w:start w:val="1"/>
        <w:numFmt w:val="upperRoman"/>
        <w:lvlText w:val="%1."/>
        <w:lvlJc w:val="left"/>
        <w:rPr>
          <w:rFonts w:hAnsi="Arial Unicode MS"/>
          <w:b/>
          <w:bCs w:val="0"/>
          <w:caps w:val="0"/>
          <w:smallCaps w:val="0"/>
          <w:strike w:val="0"/>
          <w:dstrike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 w16cid:durableId="758915525">
    <w:abstractNumId w:val="11"/>
    <w:lvlOverride w:ilvl="0">
      <w:startOverride w:val="2"/>
      <w:lvl w:ilvl="0">
        <w:start w:val="2"/>
        <w:numFmt w:val="upperRoman"/>
        <w:lvlText w:val="%1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upperRoman"/>
        <w:lvlText w:val="%1.%2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upperRoman"/>
        <w:lvlText w:val="%1.%2.%3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upperRoman"/>
        <w:lvlText w:val="%1.%2.%3.%4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upperRoman"/>
        <w:lvlText w:val="%1.%2.%3.%4.%5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upperRoman"/>
        <w:lvlText w:val="%1.%2.%3.%4.%5.%6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upperRoman"/>
        <w:lvlText w:val="%1.%2.%3.%4.%5.%6.%7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upperRoman"/>
        <w:lvlText w:val="%1.%2.%3.%4.%5.%6.%7.%8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upperRoman"/>
        <w:lvlText w:val="%1.%2.%3.%4.%5.%6.%7.%8.%9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 w16cid:durableId="935870611">
    <w:abstractNumId w:val="11"/>
    <w:lvlOverride w:ilvl="0">
      <w:lvl w:ilvl="0">
        <w:start w:val="1"/>
        <w:numFmt w:val="upperRoman"/>
        <w:lvlText w:val="%1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lvlText w:val="%1.%2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lvlText w:val="%1.%2.%3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lvlText w:val="%1.%2.%3.%4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lvlText w:val="%1.%2.%3.%4.%5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lvlText w:val="%1.%2.%3.%4.%5.%6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lvlText w:val="%1.%2.%3.%4.%5.%6.%7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lvlText w:val="%1.%2.%3.%4.%5.%6.%7.%8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lvlText w:val="%1.%2.%3.%4.%5.%6.%7.%8.%9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 w16cid:durableId="59065239">
    <w:abstractNumId w:val="34"/>
  </w:num>
  <w:num w:numId="30" w16cid:durableId="155608829">
    <w:abstractNumId w:val="11"/>
    <w:lvlOverride w:ilvl="0">
      <w:startOverride w:val="5"/>
      <w:lvl w:ilvl="0">
        <w:start w:val="5"/>
        <w:numFmt w:val="upperRoman"/>
        <w:lvlText w:val="%1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upperRoman"/>
        <w:lvlText w:val="%1.%2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upperRoman"/>
        <w:lvlText w:val="%1.%2.%3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upperRoman"/>
        <w:lvlText w:val="%1.%2.%3.%4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upperRoman"/>
        <w:lvlText w:val="%1.%2.%3.%4.%5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upperRoman"/>
        <w:lvlText w:val="%1.%2.%3.%4.%5.%6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upperRoman"/>
        <w:lvlText w:val="%1.%2.%3.%4.%5.%6.%7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upperRoman"/>
        <w:lvlText w:val="%1.%2.%3.%4.%5.%6.%7.%8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upperRoman"/>
        <w:lvlText w:val="%1.%2.%3.%4.%5.%6.%7.%8.%9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 w16cid:durableId="1473253210">
    <w:abstractNumId w:val="10"/>
  </w:num>
  <w:num w:numId="32" w16cid:durableId="747726419">
    <w:abstractNumId w:val="17"/>
  </w:num>
  <w:num w:numId="33" w16cid:durableId="1239247231">
    <w:abstractNumId w:val="7"/>
  </w:num>
  <w:num w:numId="34" w16cid:durableId="1964727648">
    <w:abstractNumId w:val="11"/>
    <w:lvlOverride w:ilvl="0">
      <w:lvl w:ilvl="0">
        <w:start w:val="1"/>
        <w:numFmt w:val="upperRoman"/>
        <w:lvlText w:val="%1."/>
        <w:lvlJc w:val="righ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35" w16cid:durableId="2245981">
    <w:abstractNumId w:val="27"/>
  </w:num>
  <w:num w:numId="36" w16cid:durableId="885412078">
    <w:abstractNumId w:val="56"/>
  </w:num>
  <w:num w:numId="37" w16cid:durableId="2050835130">
    <w:abstractNumId w:val="8"/>
  </w:num>
  <w:num w:numId="38" w16cid:durableId="502210941">
    <w:abstractNumId w:val="31"/>
  </w:num>
  <w:num w:numId="39" w16cid:durableId="1665938546">
    <w:abstractNumId w:val="57"/>
  </w:num>
  <w:num w:numId="40" w16cid:durableId="1280525472">
    <w:abstractNumId w:val="30"/>
  </w:num>
  <w:num w:numId="41" w16cid:durableId="1666740106">
    <w:abstractNumId w:val="16"/>
  </w:num>
  <w:num w:numId="42" w16cid:durableId="1522356953">
    <w:abstractNumId w:val="38"/>
  </w:num>
  <w:num w:numId="43" w16cid:durableId="511342748">
    <w:abstractNumId w:val="55"/>
  </w:num>
  <w:num w:numId="44" w16cid:durableId="878317378">
    <w:abstractNumId w:val="18"/>
  </w:num>
  <w:num w:numId="45" w16cid:durableId="27683496">
    <w:abstractNumId w:val="45"/>
  </w:num>
  <w:num w:numId="46" w16cid:durableId="1462378167">
    <w:abstractNumId w:val="0"/>
  </w:num>
  <w:num w:numId="47" w16cid:durableId="424814428">
    <w:abstractNumId w:val="36"/>
  </w:num>
  <w:num w:numId="48" w16cid:durableId="563762034">
    <w:abstractNumId w:val="58"/>
  </w:num>
  <w:num w:numId="49" w16cid:durableId="1559903092">
    <w:abstractNumId w:val="43"/>
  </w:num>
  <w:num w:numId="50" w16cid:durableId="1512375343">
    <w:abstractNumId w:val="5"/>
  </w:num>
  <w:num w:numId="51" w16cid:durableId="1283927741">
    <w:abstractNumId w:val="2"/>
  </w:num>
  <w:num w:numId="52" w16cid:durableId="108479737">
    <w:abstractNumId w:val="9"/>
  </w:num>
  <w:num w:numId="53" w16cid:durableId="1570265527">
    <w:abstractNumId w:val="61"/>
  </w:num>
  <w:num w:numId="54" w16cid:durableId="977147745">
    <w:abstractNumId w:val="33"/>
  </w:num>
  <w:num w:numId="55" w16cid:durableId="580414229">
    <w:abstractNumId w:val="53"/>
  </w:num>
  <w:num w:numId="56" w16cid:durableId="1712994643">
    <w:abstractNumId w:val="14"/>
  </w:num>
  <w:num w:numId="57" w16cid:durableId="552935588">
    <w:abstractNumId w:val="24"/>
  </w:num>
  <w:num w:numId="58" w16cid:durableId="1946771492">
    <w:abstractNumId w:val="54"/>
  </w:num>
  <w:num w:numId="59" w16cid:durableId="1695809832">
    <w:abstractNumId w:val="26"/>
  </w:num>
  <w:num w:numId="60" w16cid:durableId="1773669214">
    <w:abstractNumId w:val="13"/>
  </w:num>
  <w:num w:numId="61" w16cid:durableId="1931814717">
    <w:abstractNumId w:val="35"/>
  </w:num>
  <w:num w:numId="62" w16cid:durableId="677003584">
    <w:abstractNumId w:val="51"/>
  </w:num>
  <w:num w:numId="63" w16cid:durableId="1232425711">
    <w:abstractNumId w:val="4"/>
  </w:num>
  <w:num w:numId="64" w16cid:durableId="1876774952">
    <w:abstractNumId w:val="25"/>
  </w:num>
  <w:num w:numId="65" w16cid:durableId="1239360817">
    <w:abstractNumId w:val="22"/>
  </w:num>
  <w:num w:numId="66" w16cid:durableId="1314989405">
    <w:abstractNumId w:val="19"/>
  </w:num>
  <w:num w:numId="67" w16cid:durableId="754672714">
    <w:abstractNumId w:val="47"/>
  </w:num>
  <w:num w:numId="68" w16cid:durableId="20750108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E5F"/>
    <w:rsid w:val="000308B0"/>
    <w:rsid w:val="00033E88"/>
    <w:rsid w:val="000957C3"/>
    <w:rsid w:val="00095D49"/>
    <w:rsid w:val="000A65E9"/>
    <w:rsid w:val="000C2992"/>
    <w:rsid w:val="000C3A28"/>
    <w:rsid w:val="000C5B4C"/>
    <w:rsid w:val="000F5F07"/>
    <w:rsid w:val="00112B4D"/>
    <w:rsid w:val="00156B40"/>
    <w:rsid w:val="00163BDE"/>
    <w:rsid w:val="00180CD6"/>
    <w:rsid w:val="00191B1D"/>
    <w:rsid w:val="001A04CB"/>
    <w:rsid w:val="001A7B55"/>
    <w:rsid w:val="001C3BDB"/>
    <w:rsid w:val="001C3E5B"/>
    <w:rsid w:val="001C62DA"/>
    <w:rsid w:val="001C6E1A"/>
    <w:rsid w:val="001F0E7F"/>
    <w:rsid w:val="001F6577"/>
    <w:rsid w:val="00205875"/>
    <w:rsid w:val="00242A06"/>
    <w:rsid w:val="00264E8B"/>
    <w:rsid w:val="0027648D"/>
    <w:rsid w:val="00290A69"/>
    <w:rsid w:val="002A3A47"/>
    <w:rsid w:val="00326049"/>
    <w:rsid w:val="003261B2"/>
    <w:rsid w:val="00326418"/>
    <w:rsid w:val="003325EE"/>
    <w:rsid w:val="00332D62"/>
    <w:rsid w:val="003729E4"/>
    <w:rsid w:val="00373E5F"/>
    <w:rsid w:val="003B0432"/>
    <w:rsid w:val="003D0D79"/>
    <w:rsid w:val="003E6B5E"/>
    <w:rsid w:val="00404016"/>
    <w:rsid w:val="004072E0"/>
    <w:rsid w:val="00412589"/>
    <w:rsid w:val="00414284"/>
    <w:rsid w:val="00435636"/>
    <w:rsid w:val="004406F8"/>
    <w:rsid w:val="0044140F"/>
    <w:rsid w:val="00445CB0"/>
    <w:rsid w:val="00473CE8"/>
    <w:rsid w:val="00477B61"/>
    <w:rsid w:val="004E5DDA"/>
    <w:rsid w:val="00515406"/>
    <w:rsid w:val="00520384"/>
    <w:rsid w:val="00541C8E"/>
    <w:rsid w:val="0054681C"/>
    <w:rsid w:val="005578CB"/>
    <w:rsid w:val="00562E89"/>
    <w:rsid w:val="00567BAB"/>
    <w:rsid w:val="0057578B"/>
    <w:rsid w:val="005837ED"/>
    <w:rsid w:val="005A486F"/>
    <w:rsid w:val="005A6F94"/>
    <w:rsid w:val="005D0B10"/>
    <w:rsid w:val="005D0BD5"/>
    <w:rsid w:val="005D4855"/>
    <w:rsid w:val="005E32AE"/>
    <w:rsid w:val="005F6402"/>
    <w:rsid w:val="005F6CCA"/>
    <w:rsid w:val="0060726B"/>
    <w:rsid w:val="00611EDC"/>
    <w:rsid w:val="006240DD"/>
    <w:rsid w:val="0063078E"/>
    <w:rsid w:val="006309CC"/>
    <w:rsid w:val="00636F4F"/>
    <w:rsid w:val="006516BA"/>
    <w:rsid w:val="006529CB"/>
    <w:rsid w:val="006558FE"/>
    <w:rsid w:val="00660B22"/>
    <w:rsid w:val="00662EF4"/>
    <w:rsid w:val="0067619C"/>
    <w:rsid w:val="00676482"/>
    <w:rsid w:val="00694C97"/>
    <w:rsid w:val="006966FF"/>
    <w:rsid w:val="006E454B"/>
    <w:rsid w:val="006F1E71"/>
    <w:rsid w:val="007056FF"/>
    <w:rsid w:val="007060CD"/>
    <w:rsid w:val="00712E30"/>
    <w:rsid w:val="0071566F"/>
    <w:rsid w:val="007163CD"/>
    <w:rsid w:val="00720607"/>
    <w:rsid w:val="00730967"/>
    <w:rsid w:val="00737803"/>
    <w:rsid w:val="00751361"/>
    <w:rsid w:val="00760A31"/>
    <w:rsid w:val="007904E7"/>
    <w:rsid w:val="007910B9"/>
    <w:rsid w:val="00793E3A"/>
    <w:rsid w:val="007A00B9"/>
    <w:rsid w:val="007A6EC1"/>
    <w:rsid w:val="007B5DC7"/>
    <w:rsid w:val="007E5002"/>
    <w:rsid w:val="00811D9F"/>
    <w:rsid w:val="0082697C"/>
    <w:rsid w:val="008330E6"/>
    <w:rsid w:val="00833788"/>
    <w:rsid w:val="00842DF9"/>
    <w:rsid w:val="00867B8D"/>
    <w:rsid w:val="00874F5F"/>
    <w:rsid w:val="0088141C"/>
    <w:rsid w:val="008862F7"/>
    <w:rsid w:val="008A197A"/>
    <w:rsid w:val="008A6769"/>
    <w:rsid w:val="008B1823"/>
    <w:rsid w:val="008B453B"/>
    <w:rsid w:val="008B5025"/>
    <w:rsid w:val="008D3DF7"/>
    <w:rsid w:val="008E30C4"/>
    <w:rsid w:val="009019A3"/>
    <w:rsid w:val="00921045"/>
    <w:rsid w:val="009220A6"/>
    <w:rsid w:val="00927817"/>
    <w:rsid w:val="00933351"/>
    <w:rsid w:val="00941500"/>
    <w:rsid w:val="00943D78"/>
    <w:rsid w:val="00944111"/>
    <w:rsid w:val="00946688"/>
    <w:rsid w:val="00956286"/>
    <w:rsid w:val="009604A9"/>
    <w:rsid w:val="009661D5"/>
    <w:rsid w:val="00985C7A"/>
    <w:rsid w:val="009A141B"/>
    <w:rsid w:val="009A2E1F"/>
    <w:rsid w:val="009A2E30"/>
    <w:rsid w:val="009A6720"/>
    <w:rsid w:val="009C1FA3"/>
    <w:rsid w:val="009C37EF"/>
    <w:rsid w:val="009D7C65"/>
    <w:rsid w:val="009E30D5"/>
    <w:rsid w:val="009F3243"/>
    <w:rsid w:val="00A0401C"/>
    <w:rsid w:val="00A166B0"/>
    <w:rsid w:val="00A17C03"/>
    <w:rsid w:val="00A37D45"/>
    <w:rsid w:val="00A41E92"/>
    <w:rsid w:val="00A5562B"/>
    <w:rsid w:val="00A55D50"/>
    <w:rsid w:val="00A643E3"/>
    <w:rsid w:val="00A80805"/>
    <w:rsid w:val="00A908B4"/>
    <w:rsid w:val="00A94DC7"/>
    <w:rsid w:val="00AB4AB6"/>
    <w:rsid w:val="00AB62AE"/>
    <w:rsid w:val="00AE330F"/>
    <w:rsid w:val="00AE75CC"/>
    <w:rsid w:val="00B22DD7"/>
    <w:rsid w:val="00B471EF"/>
    <w:rsid w:val="00B54509"/>
    <w:rsid w:val="00B80021"/>
    <w:rsid w:val="00BA307F"/>
    <w:rsid w:val="00BE07EB"/>
    <w:rsid w:val="00BF7EF8"/>
    <w:rsid w:val="00C206DE"/>
    <w:rsid w:val="00C210B4"/>
    <w:rsid w:val="00C21AA0"/>
    <w:rsid w:val="00C340D5"/>
    <w:rsid w:val="00C42C06"/>
    <w:rsid w:val="00C57916"/>
    <w:rsid w:val="00C608E8"/>
    <w:rsid w:val="00C83AD8"/>
    <w:rsid w:val="00CA3F18"/>
    <w:rsid w:val="00CB7A86"/>
    <w:rsid w:val="00CC2892"/>
    <w:rsid w:val="00CF3D61"/>
    <w:rsid w:val="00D053F4"/>
    <w:rsid w:val="00D1112C"/>
    <w:rsid w:val="00D178A6"/>
    <w:rsid w:val="00D34B07"/>
    <w:rsid w:val="00D36BF4"/>
    <w:rsid w:val="00D714D8"/>
    <w:rsid w:val="00D73074"/>
    <w:rsid w:val="00D7708F"/>
    <w:rsid w:val="00D86780"/>
    <w:rsid w:val="00D878C8"/>
    <w:rsid w:val="00DA6CC5"/>
    <w:rsid w:val="00DE25E1"/>
    <w:rsid w:val="00DE7562"/>
    <w:rsid w:val="00E22491"/>
    <w:rsid w:val="00E44B7B"/>
    <w:rsid w:val="00E54394"/>
    <w:rsid w:val="00E64602"/>
    <w:rsid w:val="00E8690A"/>
    <w:rsid w:val="00E96C5B"/>
    <w:rsid w:val="00E97E34"/>
    <w:rsid w:val="00EA4ED3"/>
    <w:rsid w:val="00ED220D"/>
    <w:rsid w:val="00ED7299"/>
    <w:rsid w:val="00EE5769"/>
    <w:rsid w:val="00EF4F85"/>
    <w:rsid w:val="00F007F4"/>
    <w:rsid w:val="00F00EBD"/>
    <w:rsid w:val="00F121AA"/>
    <w:rsid w:val="00F14FC8"/>
    <w:rsid w:val="00F21E6F"/>
    <w:rsid w:val="00F26DF9"/>
    <w:rsid w:val="00F50A5D"/>
    <w:rsid w:val="00F6515C"/>
    <w:rsid w:val="00F9143B"/>
    <w:rsid w:val="00F94FBA"/>
    <w:rsid w:val="00FA0A01"/>
    <w:rsid w:val="00FA34D8"/>
    <w:rsid w:val="00FC3C0F"/>
    <w:rsid w:val="00FC772C"/>
    <w:rsid w:val="00FD0764"/>
    <w:rsid w:val="00FF0DF9"/>
    <w:rsid w:val="00FF386C"/>
    <w:rsid w:val="3CC9E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AED57"/>
  <w15:docId w15:val="{77BB4D11-6D64-45C4-8307-21AB265B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A6CC5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qFormat/>
    <w:pPr>
      <w:ind w:left="1680" w:hanging="721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737803"/>
    <w:pPr>
      <w:keepNext/>
      <w:ind w:left="144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qFormat/>
    <w:rsid w:val="00737803"/>
    <w:pPr>
      <w:keepNext/>
      <w:ind w:left="720"/>
      <w:outlineLvl w:val="2"/>
    </w:pPr>
    <w:rPr>
      <w:szCs w:val="20"/>
    </w:rPr>
  </w:style>
  <w:style w:type="paragraph" w:styleId="Heading4">
    <w:name w:val="heading 4"/>
    <w:basedOn w:val="Normal"/>
    <w:next w:val="Normal"/>
    <w:link w:val="Heading4Char"/>
    <w:qFormat/>
    <w:rsid w:val="00737803"/>
    <w:pPr>
      <w:keepNext/>
      <w:ind w:left="2160"/>
      <w:outlineLvl w:val="3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34"/>
    <w:qFormat/>
    <w:pPr>
      <w:ind w:left="168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661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61D5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nhideWhenUsed/>
    <w:rsid w:val="009661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61D5"/>
    <w:rPr>
      <w:rFonts w:ascii="Times New Roman" w:eastAsia="Times New Roman" w:hAnsi="Times New Roman" w:cs="Times New Roman"/>
      <w:lang w:bidi="en-US"/>
    </w:rPr>
  </w:style>
  <w:style w:type="numbering" w:customStyle="1" w:styleId="CurrentList1">
    <w:name w:val="Current List1"/>
    <w:uiPriority w:val="99"/>
    <w:rsid w:val="00EA4ED3"/>
    <w:pPr>
      <w:numPr>
        <w:numId w:val="3"/>
      </w:numPr>
    </w:pPr>
  </w:style>
  <w:style w:type="numbering" w:customStyle="1" w:styleId="CurrentList2">
    <w:name w:val="Current List2"/>
    <w:uiPriority w:val="99"/>
    <w:rsid w:val="00EA4ED3"/>
    <w:pPr>
      <w:numPr>
        <w:numId w:val="4"/>
      </w:numPr>
    </w:pPr>
  </w:style>
  <w:style w:type="numbering" w:customStyle="1" w:styleId="CurrentList3">
    <w:name w:val="Current List3"/>
    <w:uiPriority w:val="99"/>
    <w:rsid w:val="00EA4ED3"/>
    <w:pPr>
      <w:numPr>
        <w:numId w:val="5"/>
      </w:numPr>
    </w:pPr>
  </w:style>
  <w:style w:type="numbering" w:customStyle="1" w:styleId="CurrentList4">
    <w:name w:val="Current List4"/>
    <w:uiPriority w:val="99"/>
    <w:rsid w:val="00EA4ED3"/>
    <w:pPr>
      <w:numPr>
        <w:numId w:val="7"/>
      </w:numPr>
    </w:pPr>
  </w:style>
  <w:style w:type="numbering" w:customStyle="1" w:styleId="CurrentList5">
    <w:name w:val="Current List5"/>
    <w:uiPriority w:val="99"/>
    <w:rsid w:val="00EA4ED3"/>
    <w:pPr>
      <w:numPr>
        <w:numId w:val="8"/>
      </w:numPr>
    </w:pPr>
  </w:style>
  <w:style w:type="numbering" w:customStyle="1" w:styleId="CurrentList6">
    <w:name w:val="Current List6"/>
    <w:uiPriority w:val="99"/>
    <w:rsid w:val="00EA4ED3"/>
    <w:pPr>
      <w:numPr>
        <w:numId w:val="9"/>
      </w:numPr>
    </w:pPr>
  </w:style>
  <w:style w:type="numbering" w:customStyle="1" w:styleId="CurrentList7">
    <w:name w:val="Current List7"/>
    <w:uiPriority w:val="99"/>
    <w:rsid w:val="00EA4ED3"/>
    <w:pPr>
      <w:numPr>
        <w:numId w:val="10"/>
      </w:numPr>
    </w:pPr>
  </w:style>
  <w:style w:type="numbering" w:customStyle="1" w:styleId="CurrentList8">
    <w:name w:val="Current List8"/>
    <w:uiPriority w:val="99"/>
    <w:rsid w:val="00EA4ED3"/>
    <w:pPr>
      <w:numPr>
        <w:numId w:val="11"/>
      </w:numPr>
    </w:pPr>
  </w:style>
  <w:style w:type="numbering" w:customStyle="1" w:styleId="CurrentList9">
    <w:name w:val="Current List9"/>
    <w:uiPriority w:val="99"/>
    <w:rsid w:val="00EA4ED3"/>
    <w:pPr>
      <w:numPr>
        <w:numId w:val="12"/>
      </w:numPr>
    </w:pPr>
  </w:style>
  <w:style w:type="numbering" w:customStyle="1" w:styleId="CurrentList10">
    <w:name w:val="Current List10"/>
    <w:uiPriority w:val="99"/>
    <w:rsid w:val="00EA4ED3"/>
    <w:pPr>
      <w:numPr>
        <w:numId w:val="13"/>
      </w:numPr>
    </w:pPr>
  </w:style>
  <w:style w:type="numbering" w:customStyle="1" w:styleId="CurrentList11">
    <w:name w:val="Current List11"/>
    <w:uiPriority w:val="99"/>
    <w:rsid w:val="001C3E5B"/>
    <w:pPr>
      <w:numPr>
        <w:numId w:val="15"/>
      </w:numPr>
    </w:pPr>
  </w:style>
  <w:style w:type="numbering" w:customStyle="1" w:styleId="CurrentList12">
    <w:name w:val="Current List12"/>
    <w:uiPriority w:val="99"/>
    <w:rsid w:val="001C3E5B"/>
    <w:pPr>
      <w:numPr>
        <w:numId w:val="17"/>
      </w:numPr>
    </w:pPr>
  </w:style>
  <w:style w:type="numbering" w:customStyle="1" w:styleId="CurrentList13">
    <w:name w:val="Current List13"/>
    <w:uiPriority w:val="99"/>
    <w:rsid w:val="00A166B0"/>
    <w:pPr>
      <w:numPr>
        <w:numId w:val="18"/>
      </w:numPr>
    </w:pPr>
  </w:style>
  <w:style w:type="numbering" w:customStyle="1" w:styleId="CurrentList14">
    <w:name w:val="Current List14"/>
    <w:uiPriority w:val="99"/>
    <w:rsid w:val="00FD0764"/>
    <w:pPr>
      <w:numPr>
        <w:numId w:val="19"/>
      </w:numPr>
    </w:pPr>
  </w:style>
  <w:style w:type="numbering" w:customStyle="1" w:styleId="CurrentList15">
    <w:name w:val="Current List15"/>
    <w:uiPriority w:val="99"/>
    <w:rsid w:val="00FD0764"/>
    <w:pPr>
      <w:numPr>
        <w:numId w:val="20"/>
      </w:numPr>
    </w:pPr>
  </w:style>
  <w:style w:type="numbering" w:customStyle="1" w:styleId="CurrentList16">
    <w:name w:val="Current List16"/>
    <w:uiPriority w:val="99"/>
    <w:rsid w:val="006516BA"/>
    <w:pPr>
      <w:numPr>
        <w:numId w:val="21"/>
      </w:numPr>
    </w:pPr>
  </w:style>
  <w:style w:type="character" w:customStyle="1" w:styleId="BodyTextChar">
    <w:name w:val="Body Text Char"/>
    <w:basedOn w:val="DefaultParagraphFont"/>
    <w:link w:val="BodyText"/>
    <w:uiPriority w:val="1"/>
    <w:rsid w:val="00DE7562"/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rsid w:val="00737803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737803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737803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737803"/>
    <w:pPr>
      <w:jc w:val="center"/>
    </w:pPr>
    <w:rPr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737803"/>
    <w:rPr>
      <w:rFonts w:ascii="Times New Roman" w:eastAsia="Times New Roman" w:hAnsi="Times New Roman" w:cs="Times New Roman"/>
      <w:b/>
      <w:sz w:val="28"/>
      <w:szCs w:val="20"/>
    </w:rPr>
  </w:style>
  <w:style w:type="paragraph" w:styleId="Subtitle">
    <w:name w:val="Subtitle"/>
    <w:basedOn w:val="Normal"/>
    <w:link w:val="SubtitleChar"/>
    <w:qFormat/>
    <w:rsid w:val="00737803"/>
    <w:pPr>
      <w:jc w:val="center"/>
    </w:pPr>
    <w:rPr>
      <w:b/>
      <w:sz w:val="32"/>
      <w:szCs w:val="20"/>
    </w:rPr>
  </w:style>
  <w:style w:type="character" w:customStyle="1" w:styleId="SubtitleChar">
    <w:name w:val="Subtitle Char"/>
    <w:basedOn w:val="DefaultParagraphFont"/>
    <w:link w:val="Subtitle"/>
    <w:rsid w:val="00737803"/>
    <w:rPr>
      <w:rFonts w:ascii="Times New Roman" w:eastAsia="Times New Roman" w:hAnsi="Times New Roman" w:cs="Times New Roman"/>
      <w:b/>
      <w:sz w:val="32"/>
      <w:szCs w:val="20"/>
    </w:rPr>
  </w:style>
  <w:style w:type="character" w:styleId="Hyperlink">
    <w:name w:val="Hyperlink"/>
    <w:rsid w:val="00737803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7378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37803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rsid w:val="00737803"/>
    <w:rPr>
      <w:color w:val="606420"/>
      <w:u w:val="single"/>
    </w:rPr>
  </w:style>
  <w:style w:type="table" w:styleId="TableGrid">
    <w:name w:val="Table Grid"/>
    <w:basedOn w:val="TableNormal"/>
    <w:rsid w:val="00737803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mportedStyle2">
    <w:name w:val="Imported Style 2"/>
    <w:rsid w:val="00737803"/>
    <w:pPr>
      <w:numPr>
        <w:numId w:val="25"/>
      </w:numPr>
    </w:pPr>
  </w:style>
  <w:style w:type="numbering" w:customStyle="1" w:styleId="ImportedStyle3">
    <w:name w:val="Imported Style 3"/>
    <w:rsid w:val="00737803"/>
    <w:pPr>
      <w:numPr>
        <w:numId w:val="31"/>
      </w:numPr>
    </w:pPr>
  </w:style>
  <w:style w:type="paragraph" w:customStyle="1" w:styleId="HeaderFooter">
    <w:name w:val="Header &amp; Footer"/>
    <w:rsid w:val="00737803"/>
    <w:pPr>
      <w:widowControl/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autoSpaceDE/>
      <w:autoSpaceDN/>
    </w:pPr>
    <w:rPr>
      <w:rFonts w:ascii="Helvetica" w:eastAsia="Arial Unicode MS" w:hAnsi="Helvetica" w:cs="Arial Unicode MS"/>
      <w:color w:val="000000"/>
      <w:sz w:val="24"/>
      <w:szCs w:val="24"/>
      <w:bdr w:val="nil"/>
    </w:rPr>
  </w:style>
  <w:style w:type="paragraph" w:customStyle="1" w:styleId="Heading">
    <w:name w:val="Heading"/>
    <w:rsid w:val="00737803"/>
    <w:pPr>
      <w:widowControl/>
      <w:pBdr>
        <w:top w:val="nil"/>
        <w:left w:val="nil"/>
        <w:bottom w:val="nil"/>
        <w:right w:val="nil"/>
        <w:between w:val="nil"/>
        <w:bar w:val="nil"/>
      </w:pBdr>
      <w:suppressAutoHyphens/>
      <w:autoSpaceDE/>
      <w:autoSpaceDN/>
      <w:jc w:val="center"/>
    </w:pPr>
    <w:rPr>
      <w:rFonts w:ascii="Times New Roman" w:eastAsia="Arial Unicode MS" w:hAnsi="Times New Roman" w:cs="Arial Unicode MS"/>
      <w:b/>
      <w:bCs/>
      <w:color w:val="000000"/>
      <w:sz w:val="28"/>
      <w:szCs w:val="28"/>
      <w:u w:color="000000"/>
      <w:bdr w:val="nil"/>
    </w:rPr>
  </w:style>
  <w:style w:type="numbering" w:customStyle="1" w:styleId="ImportedStyle4">
    <w:name w:val="Imported Style 4"/>
    <w:rsid w:val="00737803"/>
    <w:pPr>
      <w:numPr>
        <w:numId w:val="33"/>
      </w:numPr>
    </w:pPr>
  </w:style>
  <w:style w:type="numbering" w:customStyle="1" w:styleId="ImportedStyle6">
    <w:name w:val="Imported Style 6"/>
    <w:rsid w:val="00737803"/>
    <w:pPr>
      <w:numPr>
        <w:numId w:val="35"/>
      </w:numPr>
    </w:pPr>
  </w:style>
  <w:style w:type="paragraph" w:styleId="NormalWeb">
    <w:name w:val="Normal (Web)"/>
    <w:rsid w:val="00737803"/>
    <w:pPr>
      <w:widowControl/>
      <w:pBdr>
        <w:top w:val="nil"/>
        <w:left w:val="nil"/>
        <w:bottom w:val="nil"/>
        <w:right w:val="nil"/>
        <w:between w:val="nil"/>
        <w:bar w:val="nil"/>
      </w:pBdr>
      <w:suppressAutoHyphens/>
      <w:autoSpaceDE/>
      <w:autoSpaceDN/>
    </w:pPr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</w:rPr>
  </w:style>
  <w:style w:type="character" w:customStyle="1" w:styleId="None">
    <w:name w:val="None"/>
    <w:rsid w:val="00737803"/>
  </w:style>
  <w:style w:type="character" w:customStyle="1" w:styleId="Hyperlink0">
    <w:name w:val="Hyperlink.0"/>
    <w:rsid w:val="00737803"/>
    <w:rPr>
      <w:color w:val="0000FF"/>
      <w:sz w:val="24"/>
      <w:szCs w:val="24"/>
      <w:u w:val="single" w:color="0000FF"/>
    </w:rPr>
  </w:style>
  <w:style w:type="character" w:styleId="UnresolvedMention">
    <w:name w:val="Unresolved Mention"/>
    <w:uiPriority w:val="99"/>
    <w:rsid w:val="007378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1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3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4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6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3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4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7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4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4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0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2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4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2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3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0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6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3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2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9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i.org/10.1002/mrm.22390" TargetMode="External"/><Relationship Id="rId21" Type="http://schemas.openxmlformats.org/officeDocument/2006/relationships/hyperlink" Target="https://doi.org/10.1002/mrm.22390" TargetMode="External"/><Relationship Id="rId42" Type="http://schemas.openxmlformats.org/officeDocument/2006/relationships/hyperlink" Target="https://doi.org/10.1038/s43588-021-00049-4" TargetMode="External"/><Relationship Id="rId47" Type="http://schemas.openxmlformats.org/officeDocument/2006/relationships/hyperlink" Target="https://doi.org/10.1007/s11682-018-9994-x" TargetMode="External"/><Relationship Id="rId63" Type="http://schemas.openxmlformats.org/officeDocument/2006/relationships/hyperlink" Target="https://doi.org/10.1038/s41386-019-0430-8" TargetMode="External"/><Relationship Id="rId68" Type="http://schemas.openxmlformats.org/officeDocument/2006/relationships/hyperlink" Target="https://doi.org/10.1016/j.neurobiolaging.2018.01.024" TargetMode="External"/><Relationship Id="rId84" Type="http://schemas.openxmlformats.org/officeDocument/2006/relationships/hyperlink" Target="https://doi.org/10.1111/jon.12297" TargetMode="External"/><Relationship Id="rId89" Type="http://schemas.openxmlformats.org/officeDocument/2006/relationships/hyperlink" Target="https://doi.org/10.1016/j.jalz.2015.06.060" TargetMode="External"/><Relationship Id="rId112" Type="http://schemas.openxmlformats.org/officeDocument/2006/relationships/hyperlink" Target="https://doi.org/10.1109/tip.2010.2095021" TargetMode="External"/><Relationship Id="rId16" Type="http://schemas.openxmlformats.org/officeDocument/2006/relationships/hyperlink" Target="https://doi.org/10.1089/neu.2020.7141" TargetMode="External"/><Relationship Id="rId107" Type="http://schemas.openxmlformats.org/officeDocument/2006/relationships/hyperlink" Target="https://doi.org/10.1007/s12021-011-9109-y" TargetMode="External"/><Relationship Id="rId11" Type="http://schemas.openxmlformats.org/officeDocument/2006/relationships/hyperlink" Target="https://doi.org/10.1016/j.neuroimage.2014.05.044" TargetMode="External"/><Relationship Id="rId32" Type="http://schemas.openxmlformats.org/officeDocument/2006/relationships/hyperlink" Target="https://doi.org/10.3390/tomography8050215" TargetMode="External"/><Relationship Id="rId37" Type="http://schemas.openxmlformats.org/officeDocument/2006/relationships/hyperlink" Target="https://doi.org/10.2147/copd.s324388" TargetMode="External"/><Relationship Id="rId53" Type="http://schemas.openxmlformats.org/officeDocument/2006/relationships/hyperlink" Target="https://doi.org/10.3389/fncom.2020.00025" TargetMode="External"/><Relationship Id="rId58" Type="http://schemas.openxmlformats.org/officeDocument/2006/relationships/hyperlink" Target="https://doi.org/10.1002/mpr.1781" TargetMode="External"/><Relationship Id="rId74" Type="http://schemas.openxmlformats.org/officeDocument/2006/relationships/hyperlink" Target="https://doi.org/10.1111/joa.12645" TargetMode="External"/><Relationship Id="rId79" Type="http://schemas.openxmlformats.org/officeDocument/2006/relationships/hyperlink" Target="https://doi.org/10.1080/02699052.2016.1219063" TargetMode="External"/><Relationship Id="rId102" Type="http://schemas.openxmlformats.org/officeDocument/2006/relationships/hyperlink" Target="https://doi.org/10.1002/hbm.22211" TargetMode="External"/><Relationship Id="rId123" Type="http://schemas.openxmlformats.org/officeDocument/2006/relationships/hyperlink" Target="https://doi.org/10.1002/1522-2594(200011)44:5%3c813::aid-mrm21%3e3.0.co;2-3" TargetMode="External"/><Relationship Id="rId128" Type="http://schemas.openxmlformats.org/officeDocument/2006/relationships/header" Target="header3.xml"/><Relationship Id="rId5" Type="http://schemas.openxmlformats.org/officeDocument/2006/relationships/numbering" Target="numbering.xml"/><Relationship Id="rId90" Type="http://schemas.openxmlformats.org/officeDocument/2006/relationships/hyperlink" Target="https://doi.org/10.1016/j.mri.2015.02.015" TargetMode="External"/><Relationship Id="rId95" Type="http://schemas.openxmlformats.org/officeDocument/2006/relationships/hyperlink" Target="https://doi.org/10.1115/1.4028250" TargetMode="External"/><Relationship Id="rId22" Type="http://schemas.openxmlformats.org/officeDocument/2006/relationships/hyperlink" Target="https://masi.vuse.vanderbilt.edu/workshop2012/index.php/Main_Page" TargetMode="External"/><Relationship Id="rId27" Type="http://schemas.openxmlformats.org/officeDocument/2006/relationships/hyperlink" Target="https://doi.org/10.1101/2023.02.15.528657" TargetMode="External"/><Relationship Id="rId43" Type="http://schemas.openxmlformats.org/officeDocument/2006/relationships/hyperlink" Target="https://doi.org/10.1089/neu.2020.7141" TargetMode="External"/><Relationship Id="rId48" Type="http://schemas.openxmlformats.org/officeDocument/2006/relationships/hyperlink" Target="https://doi.org/10.1007/s10439-020-02584-z" TargetMode="External"/><Relationship Id="rId64" Type="http://schemas.openxmlformats.org/officeDocument/2006/relationships/hyperlink" Target="https://doi.org/10.1016/j.acra.2018.08.003" TargetMode="External"/><Relationship Id="rId69" Type="http://schemas.openxmlformats.org/officeDocument/2006/relationships/hyperlink" Target="https://doi.org/10.1016/j.neurobiolaging.2018.05.023" TargetMode="External"/><Relationship Id="rId113" Type="http://schemas.openxmlformats.org/officeDocument/2006/relationships/hyperlink" Target="https://doi.org/10.1016/j.acra.2010.10.019" TargetMode="External"/><Relationship Id="rId118" Type="http://schemas.openxmlformats.org/officeDocument/2006/relationships/hyperlink" Target="https://doi.org/10.1002/jmri.22137" TargetMode="External"/><Relationship Id="rId80" Type="http://schemas.openxmlformats.org/officeDocument/2006/relationships/hyperlink" Target="https://doi.org/10.1097/rti.0000000000000218" TargetMode="External"/><Relationship Id="rId85" Type="http://schemas.openxmlformats.org/officeDocument/2006/relationships/hyperlink" Target="https://doi.org/10.1002/hbm.23110" TargetMode="External"/><Relationship Id="rId12" Type="http://schemas.openxmlformats.org/officeDocument/2006/relationships/hyperlink" Target="https://doi.org/10.1016/j.neuroimage.2010.09.025" TargetMode="External"/><Relationship Id="rId17" Type="http://schemas.openxmlformats.org/officeDocument/2006/relationships/hyperlink" Target="http://www.xenonanalysis.com" TargetMode="External"/><Relationship Id="rId33" Type="http://schemas.openxmlformats.org/officeDocument/2006/relationships/hyperlink" Target="https://doi.org/10.1101/2020.11.10.20228742" TargetMode="External"/><Relationship Id="rId38" Type="http://schemas.openxmlformats.org/officeDocument/2006/relationships/hyperlink" Target="https://doi.org/10.1002/mrm.28908" TargetMode="External"/><Relationship Id="rId59" Type="http://schemas.openxmlformats.org/officeDocument/2006/relationships/hyperlink" Target="https://doi.org/10.3233/jad-190283" TargetMode="External"/><Relationship Id="rId103" Type="http://schemas.openxmlformats.org/officeDocument/2006/relationships/hyperlink" Target="https://doi.org/10.1007/s00234-013-1308-9" TargetMode="External"/><Relationship Id="rId108" Type="http://schemas.openxmlformats.org/officeDocument/2006/relationships/hyperlink" Target="https://doi.org/10.1109/tmi.2011.2158349" TargetMode="External"/><Relationship Id="rId124" Type="http://schemas.openxmlformats.org/officeDocument/2006/relationships/header" Target="header1.xml"/><Relationship Id="rId129" Type="http://schemas.openxmlformats.org/officeDocument/2006/relationships/footer" Target="footer3.xml"/><Relationship Id="rId54" Type="http://schemas.openxmlformats.org/officeDocument/2006/relationships/hyperlink" Target="https://doi.org/10.1097/jcp.0000000000001120" TargetMode="External"/><Relationship Id="rId70" Type="http://schemas.openxmlformats.org/officeDocument/2006/relationships/hyperlink" Target="https://doi.org/10.1016/j.neuron.2018.01.039" TargetMode="External"/><Relationship Id="rId75" Type="http://schemas.openxmlformats.org/officeDocument/2006/relationships/hyperlink" Target="https://doi.org/10.1109/jbhi.2016.2597145" TargetMode="External"/><Relationship Id="rId91" Type="http://schemas.openxmlformats.org/officeDocument/2006/relationships/hyperlink" Target="https://doi.org/10.1007/s12021-014-9245-2" TargetMode="External"/><Relationship Id="rId96" Type="http://schemas.openxmlformats.org/officeDocument/2006/relationships/hyperlink" Target="https://doi.org/10.1016/j.neuroimage.2014.05.044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23" Type="http://schemas.openxmlformats.org/officeDocument/2006/relationships/hyperlink" Target="https://masi.vuse.vanderbilt.edu/workshop2013/index.php/Program_and_Proceedings" TargetMode="External"/><Relationship Id="rId28" Type="http://schemas.openxmlformats.org/officeDocument/2006/relationships/hyperlink" Target="https://doi.org/10.1016%2Fj.nicl.2022.103308" TargetMode="External"/><Relationship Id="rId49" Type="http://schemas.openxmlformats.org/officeDocument/2006/relationships/hyperlink" Target="https://doi.org/10.1007/s11060-020-03611-8" TargetMode="External"/><Relationship Id="rId114" Type="http://schemas.openxmlformats.org/officeDocument/2006/relationships/hyperlink" Target="https://doi.org/10.1109/tmi.2010.2086065" TargetMode="External"/><Relationship Id="rId119" Type="http://schemas.openxmlformats.org/officeDocument/2006/relationships/hyperlink" Target="https://doi.org/10.1109/tip.2008.2010072" TargetMode="External"/><Relationship Id="rId44" Type="http://schemas.openxmlformats.org/officeDocument/2006/relationships/hyperlink" Target="https://doi.org/10.1136/thoraxjnl-2020-214924" TargetMode="External"/><Relationship Id="rId60" Type="http://schemas.openxmlformats.org/officeDocument/2006/relationships/hyperlink" Target="https://doi.org/10.1002/cne.24560" TargetMode="External"/><Relationship Id="rId65" Type="http://schemas.openxmlformats.org/officeDocument/2006/relationships/hyperlink" Target="https://doi.org/10.1016/j.acra.2018.05.025" TargetMode="External"/><Relationship Id="rId81" Type="http://schemas.openxmlformats.org/officeDocument/2006/relationships/hyperlink" Target="https://doi.org/10.1038/nature18626" TargetMode="External"/><Relationship Id="rId86" Type="http://schemas.openxmlformats.org/officeDocument/2006/relationships/hyperlink" Target="https://doi.org/10.1016/j.jaci.2015.08.045" TargetMode="External"/><Relationship Id="rId130" Type="http://schemas.openxmlformats.org/officeDocument/2006/relationships/fontTable" Target="fontTable.xml"/><Relationship Id="rId13" Type="http://schemas.openxmlformats.org/officeDocument/2006/relationships/hyperlink" Target="https://doi.org/10.1109/tmi.2010.2086065" TargetMode="External"/><Relationship Id="rId18" Type="http://schemas.openxmlformats.org/officeDocument/2006/relationships/hyperlink" Target="https://doi.org/10.1002/mrm.28908" TargetMode="External"/><Relationship Id="rId39" Type="http://schemas.openxmlformats.org/officeDocument/2006/relationships/hyperlink" Target="https://doi.org/10.3390/tomography7030039" TargetMode="External"/><Relationship Id="rId109" Type="http://schemas.openxmlformats.org/officeDocument/2006/relationships/hyperlink" Target="https://doi.org/10.1152/japplphysiol.00527.2011" TargetMode="External"/><Relationship Id="rId34" Type="http://schemas.openxmlformats.org/officeDocument/2006/relationships/hyperlink" Target="https://doi.org/10.1002/hbm.25688" TargetMode="External"/><Relationship Id="rId50" Type="http://schemas.openxmlformats.org/officeDocument/2006/relationships/hyperlink" Target="https://doi.org/10.1101/19011825" TargetMode="External"/><Relationship Id="rId55" Type="http://schemas.openxmlformats.org/officeDocument/2006/relationships/hyperlink" Target="https://doi.org/10.1016/j.mri.2019.05.037" TargetMode="External"/><Relationship Id="rId76" Type="http://schemas.openxmlformats.org/officeDocument/2006/relationships/hyperlink" Target="https://doi.org/10.1016/j.brainres.2017.05.010" TargetMode="External"/><Relationship Id="rId97" Type="http://schemas.openxmlformats.org/officeDocument/2006/relationships/hyperlink" Target="https://doi.org/10.3171/2014.6.jns131673" TargetMode="External"/><Relationship Id="rId104" Type="http://schemas.openxmlformats.org/officeDocument/2006/relationships/hyperlink" Target="https://doi.org/10.3389/fninf.2013.00039" TargetMode="External"/><Relationship Id="rId120" Type="http://schemas.openxmlformats.org/officeDocument/2006/relationships/hyperlink" Target="https://doi.org/10.1007/s10851-007-0054-1" TargetMode="External"/><Relationship Id="rId125" Type="http://schemas.openxmlformats.org/officeDocument/2006/relationships/header" Target="header2.xml"/><Relationship Id="rId7" Type="http://schemas.openxmlformats.org/officeDocument/2006/relationships/settings" Target="settings.xml"/><Relationship Id="rId71" Type="http://schemas.openxmlformats.org/officeDocument/2006/relationships/hyperlink" Target="https://doi.org/10.1097/rti.0000000000000307" TargetMode="External"/><Relationship Id="rId92" Type="http://schemas.openxmlformats.org/officeDocument/2006/relationships/hyperlink" Target="https://doi.org/10.3389/fninf.2015.00005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doi.org/10.1111/biom.13708" TargetMode="External"/><Relationship Id="rId24" Type="http://schemas.openxmlformats.org/officeDocument/2006/relationships/hyperlink" Target="http://oeb.harvard.edu" TargetMode="External"/><Relationship Id="rId40" Type="http://schemas.openxmlformats.org/officeDocument/2006/relationships/hyperlink" Target="https://doi.org/10.1002%2Fppul.25303" TargetMode="External"/><Relationship Id="rId45" Type="http://schemas.openxmlformats.org/officeDocument/2006/relationships/hyperlink" Target="https://doi.org/10.1097/aln.0000000000003509" TargetMode="External"/><Relationship Id="rId66" Type="http://schemas.openxmlformats.org/officeDocument/2006/relationships/hyperlink" Target="https://doi.org/10.1371/journal.pone.0204071" TargetMode="External"/><Relationship Id="rId87" Type="http://schemas.openxmlformats.org/officeDocument/2006/relationships/hyperlink" Target="https://doi.org/10.1002/mrm.25499" TargetMode="External"/><Relationship Id="rId110" Type="http://schemas.openxmlformats.org/officeDocument/2006/relationships/hyperlink" Target="https://doi.org/10.1002/jmri.22738" TargetMode="External"/><Relationship Id="rId115" Type="http://schemas.openxmlformats.org/officeDocument/2006/relationships/hyperlink" Target="https://doi.org/10.1016/j.neuroimage.2010.09.025" TargetMode="External"/><Relationship Id="rId131" Type="http://schemas.openxmlformats.org/officeDocument/2006/relationships/theme" Target="theme/theme1.xml"/><Relationship Id="rId61" Type="http://schemas.openxmlformats.org/officeDocument/2006/relationships/hyperlink" Target="https://doi.org/10.1002/hipo.23042" TargetMode="External"/><Relationship Id="rId82" Type="http://schemas.openxmlformats.org/officeDocument/2006/relationships/hyperlink" Target="https://doi.org/10.1002/mrm.25824" TargetMode="External"/><Relationship Id="rId19" Type="http://schemas.openxmlformats.org/officeDocument/2006/relationships/hyperlink" Target="https://doi.org/10.1016/j.acra.2018.08.003" TargetMode="External"/><Relationship Id="rId14" Type="http://schemas.openxmlformats.org/officeDocument/2006/relationships/hyperlink" Target="https://doi.org/10.1101/2020.10.19.20215392" TargetMode="External"/><Relationship Id="rId30" Type="http://schemas.openxmlformats.org/officeDocument/2006/relationships/hyperlink" Target="https://doi.org/10.1101/lm.053628.122" TargetMode="External"/><Relationship Id="rId35" Type="http://schemas.openxmlformats.org/officeDocument/2006/relationships/hyperlink" Target="https://doi.org/10.1101/2020.01.27.921742" TargetMode="External"/><Relationship Id="rId56" Type="http://schemas.openxmlformats.org/officeDocument/2006/relationships/hyperlink" Target="https://doi.org/10.1016/j.euroneuro.2018.12.012" TargetMode="External"/><Relationship Id="rId77" Type="http://schemas.openxmlformats.org/officeDocument/2006/relationships/hyperlink" Target="https://doi.org/10.1016/j.jcf.2016.12.004" TargetMode="External"/><Relationship Id="rId100" Type="http://schemas.openxmlformats.org/officeDocument/2006/relationships/hyperlink" Target="https://doi.org/10.3389/fninf.2014.00044" TargetMode="External"/><Relationship Id="rId105" Type="http://schemas.openxmlformats.org/officeDocument/2006/relationships/hyperlink" Target="https://doi.org/10.3389/fnins.2013.00162" TargetMode="External"/><Relationship Id="rId126" Type="http://schemas.openxmlformats.org/officeDocument/2006/relationships/footer" Target="footer1.xml"/><Relationship Id="rId8" Type="http://schemas.openxmlformats.org/officeDocument/2006/relationships/webSettings" Target="webSettings.xml"/><Relationship Id="rId51" Type="http://schemas.openxmlformats.org/officeDocument/2006/relationships/hyperlink" Target="https://doi.org/10.1164/rccm.201905-1021oc" TargetMode="External"/><Relationship Id="rId72" Type="http://schemas.openxmlformats.org/officeDocument/2006/relationships/hyperlink" Target="https://doi.org/10.1136/thoraxjnl-2016-209833" TargetMode="External"/><Relationship Id="rId93" Type="http://schemas.openxmlformats.org/officeDocument/2006/relationships/hyperlink" Target="https://doi.org/10.1038/sdata.2015.3" TargetMode="External"/><Relationship Id="rId98" Type="http://schemas.openxmlformats.org/officeDocument/2006/relationships/hyperlink" Target="https://doi.org/10.1088/0031-9155/59/13/3599" TargetMode="External"/><Relationship Id="rId121" Type="http://schemas.openxmlformats.org/officeDocument/2006/relationships/hyperlink" Target="https://doi.org/10.1109/tmi.2005.861015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https://doi.org/10.1101/2023.01.17.23284693" TargetMode="External"/><Relationship Id="rId46" Type="http://schemas.openxmlformats.org/officeDocument/2006/relationships/hyperlink" Target="https://doi.org/10.1016/j.neuroimage.2020.117129" TargetMode="External"/><Relationship Id="rId67" Type="http://schemas.openxmlformats.org/officeDocument/2006/relationships/hyperlink" Target="https://doi.org/10.1164/rccm.201708-1728oc" TargetMode="External"/><Relationship Id="rId116" Type="http://schemas.openxmlformats.org/officeDocument/2006/relationships/hyperlink" Target="https://doi.org/10.1109/tmi.2010.2086065" TargetMode="External"/><Relationship Id="rId20" Type="http://schemas.openxmlformats.org/officeDocument/2006/relationships/hyperlink" Target="https://doi.org/10.1002/jmri.22738" TargetMode="External"/><Relationship Id="rId41" Type="http://schemas.openxmlformats.org/officeDocument/2006/relationships/hyperlink" Target="https://doi.org/10.1101/2020.10.19.20215392" TargetMode="External"/><Relationship Id="rId62" Type="http://schemas.openxmlformats.org/officeDocument/2006/relationships/hyperlink" Target="https://doi.org/10.1002/mp.13466" TargetMode="External"/><Relationship Id="rId83" Type="http://schemas.openxmlformats.org/officeDocument/2006/relationships/hyperlink" Target="https://doi.org/10.1016/j.jalz.2016.02.006" TargetMode="External"/><Relationship Id="rId88" Type="http://schemas.openxmlformats.org/officeDocument/2006/relationships/hyperlink" Target="https://doi.org/10.1109/tmi.2014.2377694" TargetMode="External"/><Relationship Id="rId111" Type="http://schemas.openxmlformats.org/officeDocument/2006/relationships/hyperlink" Target="https://doi.org/10.1016/j.acra.2011.06.004" TargetMode="External"/><Relationship Id="rId15" Type="http://schemas.openxmlformats.org/officeDocument/2006/relationships/hyperlink" Target="https://doi.org/10.1038/s43588-021-00049-4" TargetMode="External"/><Relationship Id="rId36" Type="http://schemas.openxmlformats.org/officeDocument/2006/relationships/hyperlink" Target="https://doi.org/10.1016/j.acra.2020.07.010" TargetMode="External"/><Relationship Id="rId57" Type="http://schemas.openxmlformats.org/officeDocument/2006/relationships/hyperlink" Target="https://doi.org/10.1109/tcbb.2019.2914905" TargetMode="External"/><Relationship Id="rId106" Type="http://schemas.openxmlformats.org/officeDocument/2006/relationships/hyperlink" Target="https://doi.org/10.1016/j.acra.2012.03.007" TargetMode="External"/><Relationship Id="rId127" Type="http://schemas.openxmlformats.org/officeDocument/2006/relationships/footer" Target="footer2.xml"/><Relationship Id="rId10" Type="http://schemas.openxmlformats.org/officeDocument/2006/relationships/endnotes" Target="endnotes.xml"/><Relationship Id="rId31" Type="http://schemas.openxmlformats.org/officeDocument/2006/relationships/hyperlink" Target="https://doi.org/10.1016/j.nicl.2022.102959" TargetMode="External"/><Relationship Id="rId52" Type="http://schemas.openxmlformats.org/officeDocument/2006/relationships/hyperlink" Target="https://doi.org/10.1152/japplphysiol.00647.2019" TargetMode="External"/><Relationship Id="rId73" Type="http://schemas.openxmlformats.org/officeDocument/2006/relationships/hyperlink" Target="https://doi.org/10.1016/j.compbiomed.2017.08.016" TargetMode="External"/><Relationship Id="rId78" Type="http://schemas.openxmlformats.org/officeDocument/2006/relationships/hyperlink" Target="https://doi.org/10.1080/02699052.2016.1222080" TargetMode="External"/><Relationship Id="rId94" Type="http://schemas.openxmlformats.org/officeDocument/2006/relationships/hyperlink" Target="https://doi.org/10.1152/japplphysiol.00627.2014" TargetMode="External"/><Relationship Id="rId99" Type="http://schemas.openxmlformats.org/officeDocument/2006/relationships/hyperlink" Target="https://doi.org/10.3109/02770903.2014.914535" TargetMode="External"/><Relationship Id="rId101" Type="http://schemas.openxmlformats.org/officeDocument/2006/relationships/hyperlink" Target="https://doi.org/10.1148/radiol.14132112" TargetMode="External"/><Relationship Id="rId122" Type="http://schemas.openxmlformats.org/officeDocument/2006/relationships/hyperlink" Target="https://doi.org/10.1109/tbme.2003.814530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26" Type="http://schemas.openxmlformats.org/officeDocument/2006/relationships/hyperlink" Target="https://doi.org/10.1101/2023.04.24.5373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527EC5B75AA240960C30CC95223EB4" ma:contentTypeVersion="" ma:contentTypeDescription="Create a new document." ma:contentTypeScope="" ma:versionID="f3730ff7e2ae74c55377c22d61fe852a">
  <xsd:schema xmlns:xsd="http://www.w3.org/2001/XMLSchema" xmlns:xs="http://www.w3.org/2001/XMLSchema" xmlns:p="http://schemas.microsoft.com/office/2006/metadata/properties" xmlns:ns2="fa0b9534-1bc2-488f-98f6-fcdbc4ac94d1" targetNamespace="http://schemas.microsoft.com/office/2006/metadata/properties" ma:root="true" ma:fieldsID="b8385c5a05dca7758d1c46e25ee0d7d4" ns2:_="">
    <xsd:import namespace="fa0b9534-1bc2-488f-98f6-fcdbc4ac94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b9534-1bc2-488f-98f6-fcdbc4ac94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3AD69E-4B40-4FF5-B4F4-5C44BD545B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b9534-1bc2-488f-98f6-fcdbc4ac9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BB264D-22A0-4DC7-A7C2-28AB31DBAE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B481FA-AA9D-4F20-9E80-FC78737958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239379-9E07-47DC-B770-E85B067FD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23</Pages>
  <Words>10590</Words>
  <Characters>60369</Characters>
  <Application>Microsoft Office Word</Application>
  <DocSecurity>0</DocSecurity>
  <Lines>503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UVA Health System</Company>
  <LinksUpToDate>false</LinksUpToDate>
  <CharactersWithSpaces>70818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donna ferneyhough</dc:creator>
  <cp:lastModifiedBy>Tustison, Nick (njt4n)</cp:lastModifiedBy>
  <cp:revision>6</cp:revision>
  <dcterms:created xsi:type="dcterms:W3CDTF">2023-08-24T02:50:00Z</dcterms:created>
  <dcterms:modified xsi:type="dcterms:W3CDTF">2023-08-24T15:45:00Z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2022-12-19T00:00:00Z</vt:filetime>
  </property>
  <property fmtid="{D5CDD505-2E9C-101B-9397-08002B2CF9AE}" pid="5" name="ContentTypeId">
    <vt:lpwstr>0x01010064527EC5B75AA240960C30CC95223EB4</vt:lpwstr>
  </property>
  <property fmtid="{D5CDD505-2E9C-101B-9397-08002B2CF9AE}" pid="6" name="MediaServiceImageTags">
    <vt:lpwstr/>
  </property>
  <property fmtid="{D5CDD505-2E9C-101B-9397-08002B2CF9AE}" pid="7" name="Order">
    <vt:r8>739400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ComplianceAssetId">
    <vt:lpwstr/>
  </property>
  <property fmtid="{D5CDD505-2E9C-101B-9397-08002B2CF9AE}" pid="13" name="TemplateUrl">
    <vt:lpwstr/>
  </property>
</Properties>
</file>