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루미나 코스메틱(Lumina Cosmetic) 브랜드 기획서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문서 구분:</w:t>
      </w:r>
      <w:r>
        <w:t xml:space="preserve"> 대외·대내 기획(안)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브랜드:</w:t>
      </w:r>
      <w:r>
        <w:t xml:space="preserve"> 루미나플랫폼 제2호 브랜드 — 루미나 코스메틱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작성 목적:</w:t>
      </w:r>
      <w:r>
        <w:t xml:space="preserve"> 경영진 의사결정 및 전사 공유용 브랜드 방향 정리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문서 형식:</w:t>
      </w:r>
      <w:r>
        <w:t xml:space="preserve"> MS Word·한글 문서로의 이전을 고려한 본문 구조  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표지 요약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항목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내용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브랜드명(국문)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루미나 코스메틱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브랜드명(영문)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Lumina Cosmetic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핵심 철학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상선약수(上善若水) — 물처럼 낮고 맑게, 나눔으로 본연을 드러내다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포지션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인디·소상공인 파트너와 </w:t>
            </w:r>
            <w:r>
              <w:rPr>
                <w:rStyle w:val="MdStrong"/>
                <w:b/>
                <w:bCs/>
              </w:rPr>
              <w:t xml:space="preserve">기술·서사를 나누어</w:t>
            </w:r>
            <w:r>
              <w:t xml:space="preserve"> 만드는 </w:t>
            </w:r>
            <w:r>
              <w:rPr>
                <w:rStyle w:val="MdStrong"/>
                <w:b/>
                <w:bCs/>
              </w:rPr>
              <w:t xml:space="preserve">상생형 프리미엄 기초 케어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대표 슬로건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「루미나, 당신의 본연의 아름다움을 물처럼 흐르게 하다」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1. 브랜드 철학</w:t>
      </w:r>
    </w:p>
    <w:p>
      <w:pPr>
        <w:pStyle w:val="Heading3"/>
        <w:pStyle w:val="MdHeading3"/>
      </w:pPr>
      <w:r>
        <w:t xml:space="preserve">1.1 한 줄 정의</w:t>
      </w:r>
    </w:p>
    <w:p>
      <w:pPr>
        <w:pStyle w:val="MdParagraph"/>
      </w:pPr>
      <w:r>
        <w:rPr>
          <w:rStyle w:val="MdStrong"/>
          <w:b/>
          <w:bCs/>
        </w:rPr>
        <w:t xml:space="preserve">루미나 코스메틱</w:t>
      </w:r>
      <w:r>
        <w:t xml:space="preserve">은 피부의 겉을 덧씌우는 화려함보다, </w:t>
      </w:r>
      <w:r>
        <w:rPr>
          <w:rStyle w:val="MdStrong"/>
          <w:b/>
          <w:bCs/>
        </w:rPr>
        <w:t xml:space="preserve">근본을 물처럼 맑게 다스리는 본질의 미학</w:t>
      </w:r>
      <w:r>
        <w:t xml:space="preserve">을 추구하는 브랜드이다. 노자가 말한 </w:t>
      </w:r>
      <w:r>
        <w:rPr>
          <w:rStyle w:val="MdStrong"/>
          <w:b/>
          <w:bCs/>
        </w:rPr>
        <w:t xml:space="preserve">「상선약수(上善若水)」</w:t>
      </w:r>
      <w:r>
        <w:t xml:space="preserve"> — 최상의 선은 물과 같다 — 는 우리에게 다음을 요구한다.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낮음:</w:t>
      </w:r>
      <w:r>
        <w:t xml:space="preserve"> 기술과 이익이 먼저 솟지 않고, </w:t>
      </w:r>
      <w:r>
        <w:rPr>
          <w:rStyle w:val="MdStrong"/>
          <w:b/>
          <w:bCs/>
        </w:rPr>
        <w:t xml:space="preserve">파트너와 피부 앞에서 겸손히 머문다.</w:t>
      </w:r>
      <w:r>
        <w:t xml:space="preserve">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맑음:</w:t>
      </w:r>
      <w:r>
        <w:t xml:space="preserve"> 불필요한 장식·과장을 걷어내고, </w:t>
      </w:r>
      <w:r>
        <w:rPr>
          <w:rStyle w:val="MdStrong"/>
          <w:b/>
          <w:bCs/>
        </w:rPr>
        <w:t xml:space="preserve">성분과 투명성</w:t>
      </w:r>
      <w:r>
        <w:t xml:space="preserve">으로 신뢰를 만든다.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이로움:</w:t>
      </w:r>
      <w:r>
        <w:t xml:space="preserve"> 물이 만물을 적시듯, </w:t>
      </w:r>
      <w:r>
        <w:rPr>
          <w:rStyle w:val="MdStrong"/>
          <w:b/>
          <w:bCs/>
        </w:rPr>
        <w:t xml:space="preserve">나눔</w:t>
      </w:r>
      <w:r>
        <w:t xml:space="preserve">을 통해 성장이 한쪽으로 쌓이지 않게 한다.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1.2 차이나박사의 나눔과의 연결</w:t>
      </w:r>
    </w:p>
    <w:p>
      <w:pPr>
        <w:pStyle w:val="MdParagraph"/>
      </w:pPr>
      <w:r>
        <w:t xml:space="preserve">과거 </w:t>
      </w:r>
      <w:r>
        <w:rPr>
          <w:rStyle w:val="MdStrong"/>
          <w:b/>
          <w:bCs/>
        </w:rPr>
        <w:t xml:space="preserve">차이나박사</w:t>
      </w:r>
      <w:r>
        <w:t xml:space="preserve"> 시절 이어 온 **「나눔을 통한 성장」**은 루미나 코스메틱에서 </w:t>
      </w:r>
      <w:r>
        <w:rPr>
          <w:rStyle w:val="MdStrong"/>
          <w:b/>
          <w:bCs/>
        </w:rPr>
        <w:t xml:space="preserve">세 가지</w:t>
      </w:r>
      <w:r>
        <w:t xml:space="preserve">로 구체화된다.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지식의 나눔:</w:t>
      </w:r>
      <w:r>
        <w:t xml:space="preserve"> 포뮬레이션·안정화·QC에 대한 인사이트를 파트너와 </w:t>
      </w:r>
      <w:r>
        <w:rPr>
          <w:rStyle w:val="MdStrong"/>
          <w:b/>
          <w:bCs/>
        </w:rPr>
        <w:t xml:space="preserve">공동 설계</w:t>
      </w:r>
      <w:r>
        <w:t xml:space="preserve">에 반영한다.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기회의 나눔:</w:t>
      </w:r>
      <w:r>
        <w:t xml:space="preserve"> 소상공인·인디 브랜드가 </w:t>
      </w:r>
      <w:r>
        <w:rPr>
          <w:rStyle w:val="MdStrong"/>
          <w:b/>
          <w:bCs/>
        </w:rPr>
        <w:t xml:space="preserve">명품급 기초 라인</w:t>
      </w:r>
      <w:r>
        <w:t xml:space="preserve">을 함께 쌓아 올릴 수 있는 구조를 연다.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결실의 나눔:</w:t>
      </w:r>
      <w:r>
        <w:t xml:space="preserve"> 플랫폼 수익의 일부를 </w:t>
      </w:r>
      <w:r>
        <w:rPr>
          <w:rStyle w:val="MdStrong"/>
          <w:b/>
          <w:bCs/>
        </w:rPr>
        <w:t xml:space="preserve">파트너 지원</w:t>
      </w:r>
      <w:r>
        <w:t xml:space="preserve">과 </w:t>
      </w:r>
      <w:r>
        <w:rPr>
          <w:rStyle w:val="MdStrong"/>
          <w:b/>
          <w:bCs/>
        </w:rPr>
        <w:t xml:space="preserve">사회적 가치</w:t>
      </w:r>
      <w:r>
        <w:t xml:space="preserve">로 되돌려 </w:t>
      </w:r>
      <w:r>
        <w:rPr>
          <w:rStyle w:val="MdStrong"/>
          <w:b/>
          <w:bCs/>
        </w:rPr>
        <w:t xml:space="preserve">순환</w:t>
      </w:r>
      <w:r>
        <w:t xml:space="preserve">시킨다.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1.3 브랜드 가치 (내부 공유용)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가치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의미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본연(Essence)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꾸밈이 아닌, 건강하게 드러나는 피부의 기본 상태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투명(Transparency)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원료·과정·가격 구조에 대한 정직한 설명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상생(Symbiosis)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대기업 독점이 아닌, 파트너와의 공동 제작·공동 성장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온·준·쾌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루미나 헤리티지 — </w:t>
            </w:r>
            <w:r>
              <w:rPr>
                <w:rStyle w:val="MdStrong"/>
                <w:b/>
                <w:bCs/>
              </w:rPr>
              <w:t xml:space="preserve">견고한 신뢰</w:t>
            </w:r>
            <w:r>
              <w:t xml:space="preserve">, </w:t>
            </w:r>
            <w:r>
              <w:rPr>
                <w:rStyle w:val="MdStrong"/>
                <w:b/>
                <w:bCs/>
              </w:rPr>
              <w:t xml:space="preserve">정확한 기준</w:t>
            </w:r>
            <w:r>
              <w:t xml:space="preserve">, </w:t>
            </w:r>
            <w:r>
              <w:rPr>
                <w:rStyle w:val="MdStrong"/>
                <w:b/>
                <w:bCs/>
              </w:rPr>
              <w:t xml:space="preserve">빠른 실행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2. 제품 라인업 — 상생형 기초 라인 3종(안)</w:t>
      </w:r>
    </w:p>
    <w:p>
      <w:pPr>
        <w:pStyle w:val="MdParagraph"/>
      </w:pPr>
      <w:r>
        <w:t xml:space="preserve">본 라인은 </w:t>
      </w:r>
      <w:r>
        <w:rPr>
          <w:rStyle w:val="MdStrong"/>
          <w:b/>
          <w:bCs/>
        </w:rPr>
        <w:t xml:space="preserve">소상공인·인디 파트너사</w:t>
      </w:r>
      <w:r>
        <w:t xml:space="preserve">와 </w:t>
      </w:r>
      <w:r>
        <w:rPr>
          <w:rStyle w:val="MdStrong"/>
          <w:b/>
          <w:bCs/>
        </w:rPr>
        <w:t xml:space="preserve">기술·스토리·채널을 나누어</w:t>
      </w:r>
      <w:r>
        <w:t xml:space="preserve"> 공동 기획·공동 브랜딩하는 **「상생형 기초 라인」**을 지향한다. (제품명·용량·출시일은 별도 확정안에 따름.)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2.1 라인 개요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No.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라인(가칭)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유형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컨셉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파트너와의 나눔 방식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클리어 웰 리셋</w:t>
            </w:r>
            <w:r>
              <w:t xml:space="preserve"> (Clear Well Reset)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클렌징·결 정돈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물의 첫 터치 — 불순물은 가볍게, 장벽은 지킨다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파트너 원료(추출·발효 베이스 등) </w:t>
            </w:r>
            <w:r>
              <w:rPr>
                <w:rStyle w:val="MdStrong"/>
                <w:b/>
                <w:bCs/>
              </w:rPr>
              <w:t xml:space="preserve">공동 선정</w:t>
            </w:r>
            <w:r>
              <w:t xml:space="preserve">, 공동 스토리텔링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플로우 에센스 딥</w:t>
            </w:r>
            <w:r>
              <w:t xml:space="preserve"> (Flow Essence Deep)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에센스·수분 케어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흐름 — 층층이 스며드는 </w:t>
            </w:r>
            <w:r>
              <w:rPr>
                <w:rStyle w:val="MdStrong"/>
                <w:b/>
                <w:bCs/>
              </w:rPr>
              <w:t xml:space="preserve">본연 수분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루미나 </w:t>
            </w:r>
            <w:r>
              <w:rPr>
                <w:rStyle w:val="MdStrong"/>
                <w:b/>
                <w:bCs/>
              </w:rPr>
              <w:t xml:space="preserve">포뮬 가이드·QC 템플릿</w:t>
            </w:r>
            <w:r>
              <w:t xml:space="preserve">을 파트너 제조와 </w:t>
            </w:r>
            <w:r>
              <w:rPr>
                <w:rStyle w:val="MdStrong"/>
                <w:b/>
                <w:bCs/>
              </w:rPr>
              <w:t xml:space="preserve">공유</w:t>
            </w:r>
            <w:r>
              <w:t xml:space="preserve">하여 로트 일관성 확보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미드나잇 베일 크림</w:t>
            </w:r>
            <w:r>
              <w:t xml:space="preserve"> (Midnight Veil Cream)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크림·장벽·마무리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고요한 밤의 회복 — </w:t>
            </w:r>
            <w:r>
              <w:rPr>
                <w:rStyle w:val="MdStrong"/>
                <w:b/>
                <w:bCs/>
              </w:rPr>
              <w:t xml:space="preserve">얇고 투명한 밀착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공동 패키징·책임 라벨</w:t>
            </w:r>
            <w:r>
              <w:t xml:space="preserve"> — 파트너명·루미나 코스메틱 </w:t>
            </w:r>
            <w:r>
              <w:rPr>
                <w:rStyle w:val="MdStrong"/>
                <w:b/>
                <w:bCs/>
              </w:rPr>
              <w:t xml:space="preserve">듀얼 크레딧</w:t>
            </w:r>
            <w:r>
              <w:t xml:space="preserve"> 검토</w:t>
            </w:r>
          </w:p>
        </w:tc>
      </w:tr>
    </w:tbl>
    <w:p>
      <w:pPr>
        <w:pStyle w:val="Heading3"/>
        <w:pStyle w:val="MdHeading3"/>
      </w:pPr>
      <w:r>
        <w:t xml:space="preserve">2.2 라인별 핵심 메시지(안)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클리어 웰 리셋:</w:t>
      </w:r>
      <w:r>
        <w:t xml:space="preserve"> “하루의 먼지는 덜고, 맑음은 남긴다.”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플로우 에센스 딥:</w:t>
      </w:r>
      <w:r>
        <w:t xml:space="preserve"> “본연의 촉촉함이, 겉이 아니라 깊이에서부터 흐른다.”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미드나잇 베일 크림:</w:t>
      </w:r>
      <w:r>
        <w:t xml:space="preserve"> “밤새 얇게 감싸 안아, 아침에는 더 맑게 드러나게.”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2.3 공동 제작 원칙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원료:</w:t>
      </w:r>
      <w:r>
        <w:t xml:space="preserve"> 인공 색소·과도한 자극 지향 최소화; </w:t>
      </w:r>
      <w:r>
        <w:rPr>
          <w:rStyle w:val="MdStrong"/>
          <w:b/>
          <w:bCs/>
        </w:rPr>
        <w:t xml:space="preserve">자연 유래 톤</w:t>
      </w:r>
      <w:r>
        <w:t xml:space="preserve">과 </w:t>
      </w:r>
      <w:r>
        <w:rPr>
          <w:rStyle w:val="MdStrong"/>
          <w:b/>
          <w:bCs/>
        </w:rPr>
        <w:t xml:space="preserve">투명한 유리·재질</w:t>
      </w:r>
      <w:r>
        <w:t xml:space="preserve"> 등 브랜드 터치 통일.  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품질:</w:t>
      </w:r>
      <w:r>
        <w:t xml:space="preserve"> 로트별 기록 가능한 </w:t>
      </w:r>
      <w:r>
        <w:rPr>
          <w:rStyle w:val="MdStrong"/>
          <w:b/>
          <w:bCs/>
        </w:rPr>
        <w:t xml:space="preserve">QC 체크리스트</w:t>
      </w:r>
      <w:r>
        <w:t xml:space="preserve">를 파트너와 동일 기준으로 공유.  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서사:</w:t>
      </w:r>
      <w:r>
        <w:t xml:space="preserve"> 각 제품은 “누가 함께 만들었는지” </w:t>
      </w:r>
      <w:r>
        <w:rPr>
          <w:rStyle w:val="MdStrong"/>
          <w:b/>
          <w:bCs/>
        </w:rPr>
        <w:t xml:space="preserve">한 줄 크레딧</w:t>
      </w:r>
      <w:r>
        <w:t xml:space="preserve">으로 남길 수 있게 설계(법·표시 규정 준수).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 나눔의 유통 구조 — 순환형 가격 정책(안)</w:t>
      </w:r>
    </w:p>
    <w:p>
      <w:pPr>
        <w:pStyle w:val="Heading3"/>
        <w:pStyle w:val="MdHeading3"/>
      </w:pPr>
      <w:r>
        <w:t xml:space="preserve">3.1 방향</w:t>
      </w:r>
    </w:p>
    <w:p>
      <w:pPr>
        <w:pStyle w:val="MdParagraph"/>
      </w:pPr>
      <w:r>
        <w:t xml:space="preserve">루미나 코스메틱의 가격은 </w:t>
      </w:r>
      <w:r>
        <w:rPr>
          <w:rStyle w:val="MdStrong"/>
          <w:b/>
          <w:bCs/>
        </w:rPr>
        <w:t xml:space="preserve">단순 마진 극대화</w:t>
      </w:r>
      <w:r>
        <w:t xml:space="preserve">가 아니라, </w:t>
      </w:r>
      <w:r>
        <w:rPr>
          <w:rStyle w:val="MdStrong"/>
          <w:b/>
          <w:bCs/>
        </w:rPr>
        <w:t xml:space="preserve">플랫폼·파트너·사회</w:t>
      </w:r>
      <w:r>
        <w:t xml:space="preserve">로 이어지는 </w:t>
      </w:r>
      <w:r>
        <w:rPr>
          <w:rStyle w:val="MdStrong"/>
          <w:b/>
          <w:bCs/>
        </w:rPr>
        <w:t xml:space="preserve">순환</w:t>
      </w:r>
      <w:r>
        <w:t xml:space="preserve">을 전제로 설계한다. 구체 수치·약관은 </w:t>
      </w:r>
      <w:r>
        <w:rPr>
          <w:rStyle w:val="MdStrong"/>
          <w:b/>
          <w:bCs/>
        </w:rPr>
        <w:t xml:space="preserve">재무·법무 검토 후</w:t>
      </w:r>
      <w:r>
        <w:t xml:space="preserve"> 확정한다.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3.2 순환 구조(개념도)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단계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내용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① 판매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공식몰·선별 채널·파트너 매장 등에서 제품 판매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② 정산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 수수료·플랫폼 운영비를 </w:t>
            </w:r>
            <w:r>
              <w:rPr>
                <w:rStyle w:val="MdStrong"/>
                <w:b/>
                <w:bCs/>
              </w:rPr>
              <w:t xml:space="preserve">투명한 항목</w:t>
            </w:r>
            <w:r>
              <w:t xml:space="preserve">으로 구분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③ 파트너 환원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일정 비율 또는 일정 금액을 </w:t>
            </w:r>
            <w:r>
              <w:rPr>
                <w:rStyle w:val="MdStrong"/>
                <w:b/>
                <w:bCs/>
              </w:rPr>
              <w:t xml:space="preserve">파트너 재투자 풀</w:t>
            </w:r>
            <w:r>
              <w:t xml:space="preserve">(공동 개발·교육·샘플 지원 등)로 배분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④ 사회적 가치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별도 비율을 </w:t>
            </w:r>
            <w:r>
              <w:rPr>
                <w:rStyle w:val="MdStrong"/>
                <w:b/>
                <w:bCs/>
              </w:rPr>
              <w:t xml:space="preserve">사회적 가치 실현</w:t>
            </w:r>
            <w:r>
              <w:t xml:space="preserve">(예: 소상공인 지원 연계, 공익 파트너십 등)에 배정 — </w:t>
            </w:r>
            <w:r>
              <w:rPr>
                <w:rStyle w:val="MdStrong"/>
                <w:b/>
                <w:bCs/>
              </w:rPr>
              <w:t xml:space="preserve">대외 공지 가능한 범위</w:t>
            </w:r>
            <w:r>
              <w:t xml:space="preserve">에서 연 1회 이상 보고</w:t>
            </w:r>
          </w:p>
        </w:tc>
      </w:tr>
    </w:tbl>
    <w:p>
      <w:pPr>
        <w:pStyle w:val="Heading3"/>
        <w:pStyle w:val="MdHeading3"/>
      </w:pPr>
      <w:r>
        <w:t xml:space="preserve">3.3 가격 정책의 원칙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숨은 비용 금지:</w:t>
      </w:r>
      <w:r>
        <w:t xml:space="preserve"> 정가·할인·번들 구조를 </w:t>
      </w:r>
      <w:r>
        <w:rPr>
          <w:rStyle w:val="MdStrong"/>
          <w:b/>
          <w:bCs/>
        </w:rPr>
        <w:t xml:space="preserve">이해 가능한 언어</w:t>
      </w:r>
      <w:r>
        <w:t xml:space="preserve">로 안내한다.  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파트너와의 공정성:</w:t>
      </w:r>
      <w:r>
        <w:t xml:space="preserve"> 동일 품목에 대한 </w:t>
      </w:r>
      <w:r>
        <w:rPr>
          <w:rStyle w:val="MdStrong"/>
          <w:b/>
          <w:bCs/>
        </w:rPr>
        <w:t xml:space="preserve">도매·소매 정책</w:t>
      </w:r>
      <w:r>
        <w:t xml:space="preserve">을 문서화하여 분쟁을 줄인다.  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지속 가능성:</w:t>
      </w:r>
      <w:r>
        <w:t xml:space="preserve"> 순환 비율은 </w:t>
      </w:r>
      <w:r>
        <w:rPr>
          <w:rStyle w:val="MdStrong"/>
          <w:b/>
          <w:bCs/>
        </w:rPr>
        <w:t xml:space="preserve">플랫폼 생존</w:t>
      </w:r>
      <w:r>
        <w:t xml:space="preserve">과 </w:t>
      </w:r>
      <w:r>
        <w:rPr>
          <w:rStyle w:val="MdStrong"/>
          <w:b/>
          <w:bCs/>
        </w:rPr>
        <w:t xml:space="preserve">나눔의 약속</w:t>
      </w:r>
      <w:r>
        <w:t xml:space="preserve">의 균형을 유지하도록 </w:t>
      </w:r>
      <w:r>
        <w:rPr>
          <w:rStyle w:val="MdStrong"/>
          <w:b/>
          <w:bCs/>
        </w:rPr>
        <w:t xml:space="preserve">연 1회 이상</w:t>
      </w:r>
      <w:r>
        <w:t xml:space="preserve"> 재검토한다.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3.4 대내 메시지</w:t>
      </w:r>
    </w:p>
    <w:p>
      <w:pPr>
        <w:pStyle w:val="MdBlockquote"/>
      </w:pPr>
      <w:r>
        <w:t xml:space="preserve">“우리의 가격표 한 줄은 </w:t>
      </w:r>
      <w:r>
        <w:rPr>
          <w:rStyle w:val="MdStrong"/>
          <w:b/>
          <w:bCs/>
        </w:rPr>
        <w:t xml:space="preserve">윤리의 선언</w:t>
      </w:r>
      <w:r>
        <w:t xml:space="preserve">이다. 고객에게는 정직하고, 파트너에게는 공정하며, 사회에는 </w:t>
      </w:r>
      <w:r>
        <w:rPr>
          <w:rStyle w:val="MdStrong"/>
          <w:b/>
          <w:bCs/>
        </w:rPr>
        <w:t xml:space="preserve">빌려 쓴 공기</w:t>
      </w:r>
      <w:r>
        <w:t xml:space="preserve">를 돌려주는 마음으로 쓴다.”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4. 마케팅 슬로건 및 활용</w:t>
      </w:r>
    </w:p>
    <w:p>
      <w:pPr>
        <w:pStyle w:val="Heading3"/>
        <w:pStyle w:val="MdHeading3"/>
      </w:pPr>
      <w:r>
        <w:t xml:space="preserve">4.1 대표 슬로건(확정안)</w:t>
      </w:r>
    </w:p>
    <w:p>
      <w:pPr>
        <w:pStyle w:val="MdParagraph"/>
      </w:pPr>
      <w:r>
        <w:rPr>
          <w:rStyle w:val="MdStrong"/>
          <w:b/>
          <w:bCs/>
        </w:rPr>
        <w:t xml:space="preserve">국문:</w:t>
      </w:r>
      <w:r>
        <w:rPr>
          <w:rStyle w:val="MdBr"/>
        </w:rPr>
        <w:br/>
        <w:t xml:space="preserve"/>
      </w:r>
      <w:r>
        <w:t xml:space="preserve">「</w:t>
      </w:r>
      <w:r>
        <w:rPr>
          <w:rStyle w:val="MdStrong"/>
          <w:b/>
          <w:bCs/>
        </w:rPr>
        <w:t xml:space="preserve">루미나, 당신의 본연의 아름다움을 물처럼 흐르게 하다.</w:t>
      </w:r>
      <w:r>
        <w:t xml:space="preserve">」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영문(참고):</w:t>
      </w:r>
      <w:r>
        <w:rPr>
          <w:rStyle w:val="MdBr"/>
        </w:rPr>
        <w:br/>
        <w:t xml:space="preserve"/>
      </w:r>
      <w:r>
        <w:rPr>
          <w:rStyle w:val="MdEm"/>
          <w:i/>
          <w:iCs/>
        </w:rPr>
        <w:t xml:space="preserve">Lumina — Let your natural beauty flow like water.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4.2 슬로건이 담는 의미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키워드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해석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본연의 아름다움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성형·과장 마케팅이 아닌, </w:t>
            </w:r>
            <w:r>
              <w:rPr>
                <w:rStyle w:val="MdStrong"/>
                <w:b/>
                <w:bCs/>
              </w:rPr>
              <w:t xml:space="preserve">건강하고 단정한 피부 본질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물처럼 흐르게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막지 않고, </w:t>
            </w:r>
            <w:r>
              <w:rPr>
                <w:rStyle w:val="MdStrong"/>
                <w:b/>
                <w:bCs/>
              </w:rPr>
              <w:t xml:space="preserve">순환하고</w:t>
            </w:r>
            <w:r>
              <w:t xml:space="preserve">, </w:t>
            </w:r>
            <w:r>
              <w:rPr>
                <w:rStyle w:val="MdStrong"/>
                <w:b/>
                <w:bCs/>
              </w:rPr>
              <w:t xml:space="preserve">투명하게</w:t>
            </w:r>
            <w:r>
              <w:t xml:space="preserve"> 스며드는 경험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차이나박사의 나눔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가진 자만 아름다운 것이 아니라</w:t>
            </w:r>
            <w:r>
              <w:t xml:space="preserve">, 기술과 기회를 </w:t>
            </w:r>
            <w:r>
              <w:rPr>
                <w:rStyle w:val="MdStrong"/>
                <w:b/>
                <w:bCs/>
              </w:rPr>
              <w:t xml:space="preserve">함께 흐르게</w:t>
            </w:r>
            <w:r>
              <w:t xml:space="preserve"> 나눈다</w:t>
            </w:r>
          </w:p>
        </w:tc>
      </w:tr>
    </w:tbl>
    <w:p>
      <w:pPr>
        <w:pStyle w:val="Heading3"/>
        <w:pStyle w:val="MdHeading3"/>
      </w:pPr>
      <w:r>
        <w:t xml:space="preserve">4.3 활용 지침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온라인:</w:t>
      </w:r>
      <w:r>
        <w:t xml:space="preserve"> 히어로 카피, 브랜드 필름 자막, 파트너 공동 캠페인 제목.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오프라인:</w:t>
      </w:r>
      <w:r>
        <w:t xml:space="preserve"> 박스·포스터·매장 POP — </w:t>
      </w:r>
      <w:r>
        <w:rPr>
          <w:rStyle w:val="MdStrong"/>
          <w:b/>
          <w:bCs/>
        </w:rPr>
        <w:t xml:space="preserve">한 줄</w:t>
      </w:r>
      <w:r>
        <w:t xml:space="preserve">로 끝나게, 시각은 </w:t>
      </w:r>
      <w:r>
        <w:rPr>
          <w:rStyle w:val="MdStrong"/>
          <w:b/>
          <w:bCs/>
        </w:rPr>
        <w:t xml:space="preserve">맑고 얇은 유리·물결</w:t>
      </w:r>
      <w:r>
        <w:t xml:space="preserve"> 톤 유지.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내부:</w:t>
      </w:r>
      <w:r>
        <w:t xml:space="preserve"> 신입 교육·온보딩 시 </w:t>
      </w:r>
      <w:r>
        <w:rPr>
          <w:rStyle w:val="MdStrong"/>
          <w:b/>
          <w:bCs/>
        </w:rPr>
        <w:t xml:space="preserve">브랜드 선서</w:t>
      </w:r>
      <w:r>
        <w:t xml:space="preserve">와 함께 낭독 가능한 분량.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5. 기대 효과 및 리스크(요약)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구분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내용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기대 효과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루미나플랫폼의 </w:t>
            </w:r>
            <w:r>
              <w:rPr>
                <w:rStyle w:val="MdStrong"/>
                <w:b/>
                <w:bCs/>
              </w:rPr>
              <w:t xml:space="preserve">제2호 브랜드</w:t>
            </w:r>
            <w:r>
              <w:t xml:space="preserve">로서 서사 일관성; 파트너 </w:t>
            </w:r>
            <w:r>
              <w:rPr>
                <w:rStyle w:val="MdStrong"/>
                <w:b/>
                <w:bCs/>
              </w:rPr>
              <w:t xml:space="preserve">충성도·공동 마케팅</w:t>
            </w:r>
            <w:r>
              <w:t xml:space="preserve">; 고객 </w:t>
            </w:r>
            <w:r>
              <w:rPr>
                <w:rStyle w:val="MdStrong"/>
                <w:b/>
                <w:bCs/>
              </w:rPr>
              <w:t xml:space="preserve">신뢰·재구매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주의 사항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화장품 법·표시광고 규정 준수; 효능·수치 </w:t>
            </w:r>
            <w:r>
              <w:rPr>
                <w:rStyle w:val="MdStrong"/>
                <w:b/>
                <w:bCs/>
              </w:rPr>
              <w:t xml:space="preserve">허위·과장 금지</w:t>
            </w:r>
            <w:r>
              <w:t xml:space="preserve">; 순환 비율은 </w:t>
            </w:r>
            <w:r>
              <w:rPr>
                <w:rStyle w:val="MdStrong"/>
                <w:b/>
                <w:bCs/>
              </w:rPr>
              <w:t xml:space="preserve">약관·감사</w:t>
            </w:r>
            <w:r>
              <w:t xml:space="preserve">와 정합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6. 향후 과제(실행 체크리스트)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순번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과제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담당(예시)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제품명·성분·용기·가격대 </w:t>
            </w:r>
            <w:r>
              <w:rPr>
                <w:rStyle w:val="MdStrong"/>
                <w:b/>
                <w:bCs/>
              </w:rPr>
              <w:t xml:space="preserve">최종 확정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기획·재무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파트너 MOU·듀얼 크레딧·라벨 </w:t>
            </w:r>
            <w:r>
              <w:rPr>
                <w:rStyle w:val="MdStrong"/>
                <w:b/>
                <w:bCs/>
              </w:rPr>
              <w:t xml:space="preserve">법무 검토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법무·품질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순환형 가격 정책 </w:t>
            </w:r>
            <w:r>
              <w:rPr>
                <w:rStyle w:val="MdStrong"/>
                <w:b/>
                <w:bCs/>
              </w:rPr>
              <w:t xml:space="preserve">세부 비율·공개 수준</w:t>
            </w:r>
            <w:r>
              <w:t xml:space="preserve"> 확정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경영·재무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슬로건·VI·패키지 </w:t>
            </w:r>
            <w:r>
              <w:rPr>
                <w:rStyle w:val="MdStrong"/>
                <w:b/>
                <w:bCs/>
              </w:rPr>
              <w:t xml:space="preserve">가이드라인</w:t>
            </w:r>
            <w:r>
              <w:t xml:space="preserve"> 제작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브랜드·디자인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결어</w:t>
      </w:r>
    </w:p>
    <w:p>
      <w:pPr>
        <w:pStyle w:val="MdSpace"/>
      </w:pPr>
    </w:p>
    <w:p>
      <w:pPr>
        <w:pStyle w:val="MdParagraph"/>
      </w:pPr>
      <w:r>
        <w:t xml:space="preserve">루미나 코스메틱은 </w:t>
      </w:r>
      <w:r>
        <w:rPr>
          <w:rStyle w:val="MdStrong"/>
          <w:b/>
          <w:bCs/>
        </w:rPr>
        <w:t xml:space="preserve">물의 덕</w:t>
      </w:r>
      <w:r>
        <w:t xml:space="preserve">으로 </w:t>
      </w:r>
      <w:r>
        <w:rPr>
          <w:rStyle w:val="MdStrong"/>
          <w:b/>
          <w:bCs/>
        </w:rPr>
        <w:t xml:space="preserve">피부의 본질</w:t>
      </w:r>
      <w:r>
        <w:t xml:space="preserve">을 돌보고, </w:t>
      </w:r>
      <w:r>
        <w:rPr>
          <w:rStyle w:val="MdStrong"/>
          <w:b/>
          <w:bCs/>
        </w:rPr>
        <w:t xml:space="preserve">나눔의 덕</w:t>
      </w:r>
      <w:r>
        <w:t xml:space="preserve">으로 </w:t>
      </w:r>
      <w:r>
        <w:rPr>
          <w:rStyle w:val="MdStrong"/>
          <w:b/>
          <w:bCs/>
        </w:rPr>
        <w:t xml:space="preserve">파트너와 세상</w:t>
      </w:r>
      <w:r>
        <w:t xml:space="preserve">을 함께 적신다. 본 기획서는 그 </w:t>
      </w:r>
      <w:r>
        <w:rPr>
          <w:rStyle w:val="MdStrong"/>
          <w:b/>
          <w:bCs/>
        </w:rPr>
        <w:t xml:space="preserve">첫 물결</w:t>
      </w:r>
      <w:r>
        <w:t xml:space="preserve">이며, 이후 모든 의사결정은 **「이것이 본연에 이로운가, 나눔에 이로운가」**를 묻는다.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Em"/>
          <w:i/>
          <w:iCs/>
        </w:rPr>
        <w:t xml:space="preserve">본 문서는 기획(안)이며, 수치·법적 표현·출시 일정은 확정 시 개정된다.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문서 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2026-04-07T05:22:57.848Z</dcterms:created>
  <dcterms:modified xsi:type="dcterms:W3CDTF">2026-04-07T05:22:57.850Z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