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F8A93">
      <w:pPr>
        <w:rPr>
          <w:rFonts w:hint="eastAsia"/>
        </w:rPr>
      </w:pPr>
    </w:p>
    <w:p w14:paraId="41C554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一、位置与姿态信息 API</w:t>
      </w:r>
    </w:p>
    <w:p w14:paraId="1A1C69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核心功能</w:t>
      </w:r>
    </w:p>
    <w:p w14:paraId="47CB45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获取无人机空间坐标与姿态角度，支撑路径规划、自主导航等场景。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5161"/>
        <w:gridCol w:w="1275"/>
      </w:tblGrid>
      <w:tr w14:paraId="2F3C1C5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B09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140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0B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3B9D206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BBA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D6C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GPS 全球位置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gps_location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（纬度 / 经度，度；海拔，米）2.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局部坐标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kinematics_estimated.position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（x/y/z，米）3.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姿态（四元数）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kinematics_estimated.orientation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（w/x/y/z，可转欧拉角）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D8A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包含多维度数据，是最全面的状态 API</w:t>
            </w:r>
          </w:p>
        </w:tc>
      </w:tr>
      <w:tr w14:paraId="76C0538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81A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getPosition()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79A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局部坐标（x/y/z，米），与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的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position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参数完全一致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02C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仅返回位置，简化代码，适合仅需定位的场景</w:t>
            </w:r>
          </w:p>
        </w:tc>
      </w:tr>
      <w:tr w14:paraId="7FCD132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37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getOrientation()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D4F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姿态四元数（w/x/y/z），与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的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orientation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参数完全一致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F5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仅返回姿态，需手动转欧拉角（弧度→角度）才易读</w:t>
            </w:r>
          </w:p>
        </w:tc>
      </w:tr>
    </w:tbl>
    <w:p w14:paraId="7BC687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二、动力与电机信息 API</w:t>
      </w:r>
    </w:p>
    <w:p w14:paraId="0F8DF9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核心功能</w:t>
      </w:r>
    </w:p>
    <w:p w14:paraId="10AC45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获取无人机动力输出效果、电机实时状态及电池能耗，监控动力系统健康度。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3747"/>
        <w:gridCol w:w="2689"/>
      </w:tblGrid>
      <w:tr w14:paraId="3D0B02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8B6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8B9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1BA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11D4458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2DA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7BD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动力效果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：线速度（x/y/z，米 / 秒）、线加速度（x/y/z，米 / 秒 ²）2.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电池电量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battery_level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（0-100，百分比）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CC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电池电量为默认必返字段，无需额外配置</w:t>
            </w:r>
          </w:p>
        </w:tc>
      </w:tr>
      <w:tr w14:paraId="28E88DB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A94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getMotorStates()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C23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返回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MotorState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列表（数量 = 旋翼数），每个电机含：1.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motor_id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（电机编号）2.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speed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（转速，RPM）3.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throttle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（油门开度，0.0-1.0）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374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电机编号与无人机旋翼布局匹配（如四旋翼按 “前→右→后→左” 排序）</w:t>
            </w:r>
          </w:p>
        </w:tc>
      </w:tr>
      <w:tr w14:paraId="26380C1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CCD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getRotorStates()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E67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返回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RotorState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列表（仅支持 PX4Multirotor 模型），含：1.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thrust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（推力，牛顿）2.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torque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（扭矩，牛・米）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EFA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低版本或 SimpleFlight 模型不支持，需通过 “转速 × 推力系数” 间接计算推力</w:t>
            </w:r>
          </w:p>
        </w:tc>
      </w:tr>
    </w:tbl>
    <w:p w14:paraId="2B54DA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三、传感器信息 API</w:t>
      </w:r>
    </w:p>
    <w:p w14:paraId="6C54FE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核心功能</w:t>
      </w:r>
    </w:p>
    <w:p w14:paraId="15A42D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获取视觉、距离、惯性等传感器数据，实现环境感知（避障、目标检测等），需先在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settings.json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中配置启用对应传感器。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5"/>
        <w:gridCol w:w="4094"/>
        <w:gridCol w:w="2249"/>
      </w:tblGrid>
      <w:tr w14:paraId="6B10B55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2CB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73A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423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062D5F0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859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simGetImage()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2FE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支持图像类型：1.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airsim.ImageType.Scene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（RGB 图）2.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airsim.ImageType.DepthPlanner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（深度图）返回图像字节流，需转 OpenCV 格式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4A8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相机名称（如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front_center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）需与配置文件一致，否则返回空</w:t>
            </w:r>
          </w:p>
        </w:tc>
      </w:tr>
      <w:tr w14:paraId="16DD171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F8F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getLidarData()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8E7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point_cloud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（三维点云列表，x/y/z，米）2.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point_count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（点云数量）3.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time_stamp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（时间戳，毫秒）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94E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需配置激光雷达的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NumberOfChannels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（通道数）、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Range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（探测范围）等参数</w:t>
            </w:r>
          </w:p>
        </w:tc>
      </w:tr>
      <w:tr w14:paraId="4A269F5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648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getImuData()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4F9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线性加速度（x/y/z，米 / 秒 ²，含重力）2. 角速度（x/y/z，弧度 / 秒）3. 姿态四元数（w/x/y/z）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9B5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加速度含重力分量，需 “净加速度” 需减去 9.8m/s²（Z 轴方向）</w:t>
            </w:r>
          </w:p>
        </w:tc>
      </w:tr>
      <w:tr w14:paraId="56EEA97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B49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getBarometerData()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68C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altitude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（海拔高度，米）2.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pressure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（大气压力，帕斯卡）3.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temperature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（温度，摄氏度）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9D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海拔精度低于 GPS，适合 GPS 信号弱的场景（如室内）</w:t>
            </w:r>
          </w:p>
        </w:tc>
      </w:tr>
      <w:tr w14:paraId="3329422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359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getMagnetometerData()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163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magnetic_field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（磁场强度，高斯，x/y/z）2.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time_stamp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（时间戳，毫秒）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2BF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用于航向校正，易受金属物体干扰</w:t>
            </w:r>
          </w:p>
        </w:tc>
      </w:tr>
    </w:tbl>
    <w:p w14:paraId="13C737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四、基础状态与环境交互 API</w:t>
      </w:r>
    </w:p>
    <w:p w14:paraId="3B6631C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核心功能</w:t>
      </w:r>
    </w:p>
    <w:p w14:paraId="34D29D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获取无人机基础运行模式、碰撞状态及静态配置，判断无人机是否可正常执行指令。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5032"/>
        <w:gridCol w:w="1404"/>
      </w:tblGrid>
      <w:tr w14:paraId="07E302F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E9E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F34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202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27B89B0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54A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743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飞行模式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flight_mode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（如 "HOVERING" 悬停、"TAKEOFF" 起飞、"LANDING" 降落）2.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动力激活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armed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（True = 已激活可飞，False = 未激活）3. 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碰撞状态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collision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has_collided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是否碰撞、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impact_force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碰撞力度、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position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碰撞位置）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FBB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飞行模式值为官方定义的字符串（全大写）</w:t>
            </w:r>
          </w:p>
        </w:tc>
      </w:tr>
      <w:tr w14:paraId="5AAAC8E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3BC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getVehicleConfig()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172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静态物理参数：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Mass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（总质量，kg）、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MaxThrust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（最大推力，N）2. 自定义参数：配置文件中定义的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Payload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（负载）、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Battery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（电池电压）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212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仅返回配置文件中已定义的参数，未定义字段返回空</w:t>
            </w:r>
          </w:p>
        </w:tc>
      </w:tr>
      <w:tr w14:paraId="58A2081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B9C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getCollisionInfo()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77E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getMultirotorState()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的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collision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参数一致，含是否碰撞、碰撞位置、力度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682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仅返回碰撞数据，简化代码，适合仅需碰撞检测的场景</w:t>
            </w:r>
          </w:p>
        </w:tc>
      </w:tr>
    </w:tbl>
    <w:p w14:paraId="02EAE662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C246A"/>
    <w:rsid w:val="0D4B23B2"/>
    <w:rsid w:val="241D544E"/>
    <w:rsid w:val="4820176A"/>
    <w:rsid w:val="5F301D3D"/>
    <w:rsid w:val="68AF247E"/>
    <w:rsid w:val="77ED40C1"/>
    <w:rsid w:val="7C3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</Words>
  <Characters>249</Characters>
  <Lines>0</Lines>
  <Paragraphs>0</Paragraphs>
  <TotalTime>3</TotalTime>
  <ScaleCrop>false</ScaleCrop>
  <LinksUpToDate>false</LinksUpToDate>
  <CharactersWithSpaces>254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2025-09-23T15:38:00Z</dcterms:created>
  <dc:creator>xk</dc:creator>
  <cp:lastModifiedBy>肖凯</cp:lastModifiedBy>
  <dcterms:modified xsi:type="dcterms:W3CDTF">2025-11-04T06:32:16Z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eyJoZGlkIjoiN2QyN2M5ODRiNmQ5NGZhMTQ3OGY1OGZjNmNlOTQ1ZjQiLCJ1c2VySWQiOiIxNjEzNzE4MzYyIn0=</vt:lpwstr>
  </property>
  <property fmtid="{D5CDD505-2E9C-101B-9397-08002B2CF9AE}" pid="4" name="ICV">
    <vt:lpwstr>5729646A74184B7D9D8B9BA2A6064ABF_12</vt:lpwstr>
  </property>
</Properties>
</file>