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7A02" w14:textId="07A5528A" w:rsidR="006D4DD6" w:rsidRDefault="001B28A4" w:rsidP="00A870D5">
      <w:pPr>
        <w:jc w:val="center"/>
        <w:rPr>
          <w:rFonts w:hint="eastAsia"/>
        </w:rPr>
      </w:pPr>
      <w:r>
        <w:rPr>
          <w:rFonts w:hint="eastAsia"/>
        </w:rPr>
        <w:t>自由巡航</w:t>
      </w:r>
    </w:p>
    <w:p w14:paraId="69624CFC" w14:textId="04CA6989" w:rsidR="00A870D5" w:rsidRDefault="00A870D5" w:rsidP="00A870D5"/>
    <w:p w14:paraId="59F94C02" w14:textId="613EA374" w:rsidR="001B28A4" w:rsidRDefault="001B28A4" w:rsidP="00A870D5">
      <w:r>
        <w:rPr>
          <w:rFonts w:hint="eastAsia"/>
        </w:rPr>
        <w:t>群智能算法：BSA，PSO，GA，ACO。</w:t>
      </w:r>
    </w:p>
    <w:p w14:paraId="798B2E2E" w14:textId="27702A1C" w:rsidR="009765B6" w:rsidRDefault="009765B6" w:rsidP="009765B6">
      <w:pPr>
        <w:pStyle w:val="a9"/>
        <w:numPr>
          <w:ilvl w:val="0"/>
          <w:numId w:val="1"/>
        </w:numPr>
      </w:pPr>
      <w:r>
        <w:rPr>
          <w:rFonts w:hint="eastAsia"/>
        </w:rPr>
        <w:t>BSA</w:t>
      </w:r>
    </w:p>
    <w:p w14:paraId="110E9DD0" w14:textId="58826BDA" w:rsidR="009765B6" w:rsidRDefault="009765B6" w:rsidP="009765B6">
      <w:pPr>
        <w:ind w:left="420"/>
      </w:pPr>
      <w:r>
        <w:rPr>
          <w:rFonts w:hint="eastAsia"/>
        </w:rPr>
        <w:t>rule1.</w:t>
      </w:r>
      <w:proofErr w:type="gramStart"/>
      <w:r>
        <w:rPr>
          <w:rFonts w:hint="eastAsia"/>
        </w:rPr>
        <w:t>分离,</w:t>
      </w:r>
      <w:proofErr w:type="gramEnd"/>
      <w:r>
        <w:rPr>
          <w:rFonts w:hint="eastAsia"/>
        </w:rPr>
        <w:t>保持距离</w:t>
      </w:r>
    </w:p>
    <w:p w14:paraId="26B93EE4" w14:textId="6BB993C8" w:rsidR="009765B6" w:rsidRDefault="009765B6" w:rsidP="009765B6">
      <w:pPr>
        <w:ind w:left="420"/>
      </w:pPr>
      <w:r>
        <w:rPr>
          <w:rFonts w:hint="eastAsia"/>
        </w:rPr>
        <w:t>rule2:对</w:t>
      </w:r>
      <w:proofErr w:type="gramStart"/>
      <w:r>
        <w:rPr>
          <w:rFonts w:hint="eastAsia"/>
        </w:rPr>
        <w:t>齐,</w:t>
      </w:r>
      <w:proofErr w:type="gramEnd"/>
      <w:r>
        <w:rPr>
          <w:rFonts w:hint="eastAsia"/>
        </w:rPr>
        <w:t>向周围同类的平均方向靠拢</w:t>
      </w:r>
    </w:p>
    <w:p w14:paraId="18BC4763" w14:textId="4753F70F" w:rsidR="009765B6" w:rsidRDefault="009765B6" w:rsidP="009765B6">
      <w:pPr>
        <w:ind w:left="420"/>
        <w:rPr>
          <w:rFonts w:hint="eastAsia"/>
        </w:rPr>
      </w:pPr>
      <w:r>
        <w:rPr>
          <w:rFonts w:hint="eastAsia"/>
        </w:rPr>
        <w:t>rule3：聚集，向中心位置移动</w:t>
      </w:r>
    </w:p>
    <w:sectPr w:rsidR="00976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61603"/>
    <w:multiLevelType w:val="hybridMultilevel"/>
    <w:tmpl w:val="678617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6325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08"/>
    <w:rsid w:val="00033100"/>
    <w:rsid w:val="001461A7"/>
    <w:rsid w:val="001B28A4"/>
    <w:rsid w:val="002A0830"/>
    <w:rsid w:val="004C102A"/>
    <w:rsid w:val="00665008"/>
    <w:rsid w:val="006D4DD6"/>
    <w:rsid w:val="00751694"/>
    <w:rsid w:val="009765B6"/>
    <w:rsid w:val="00A8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2B96"/>
  <w15:chartTrackingRefBased/>
  <w15:docId w15:val="{3718F2EA-E9DC-4B13-A9A1-E901968D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5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0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0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0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0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0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0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50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5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5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50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50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50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5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5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5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50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0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5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5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0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50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5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肖</dc:creator>
  <cp:keywords/>
  <dc:description/>
  <cp:lastModifiedBy>凯 肖</cp:lastModifiedBy>
  <cp:revision>4</cp:revision>
  <dcterms:created xsi:type="dcterms:W3CDTF">2025-09-03T06:49:00Z</dcterms:created>
  <dcterms:modified xsi:type="dcterms:W3CDTF">2025-09-04T03:37:00Z</dcterms:modified>
</cp:coreProperties>
</file>