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6BDD" w14:textId="77777777" w:rsidR="00DF24BB" w:rsidRDefault="00000000">
      <w:r>
        <w:rPr>
          <w:b/>
          <w:bCs/>
          <w:color w:val="1A1A1A"/>
          <w:spacing w:val="200"/>
          <w:sz w:val="28"/>
          <w:szCs w:val="28"/>
        </w:rPr>
        <w:t>NUA MODULAR</w:t>
      </w:r>
    </w:p>
    <w:p w14:paraId="1D31DBFF" w14:textId="1548BFDC" w:rsidR="00DF24BB" w:rsidRDefault="00B42D69">
      <w:pPr>
        <w:pBdr>
          <w:bottom w:val="single" w:sz="6" w:space="4" w:color="8B7355"/>
        </w:pBdr>
        <w:spacing w:before="40" w:after="240"/>
      </w:pPr>
      <w:r>
        <w:rPr>
          <w:i/>
          <w:iCs/>
          <w:color w:val="8B7355"/>
          <w:spacing w:val="30"/>
          <w:sz w:val="18"/>
          <w:szCs w:val="18"/>
        </w:rPr>
        <w:t xml:space="preserve">Live Better , Build Smarter </w:t>
      </w:r>
    </w:p>
    <w:p w14:paraId="1CD18FE5" w14:textId="77777777" w:rsidR="00DF24BB" w:rsidRDefault="00DF24BB">
      <w:pPr>
        <w:spacing w:before="200" w:after="200"/>
      </w:pPr>
    </w:p>
    <w:p w14:paraId="2E89F7E5" w14:textId="77777777" w:rsidR="00DF24BB" w:rsidRDefault="00000000">
      <w:pPr>
        <w:spacing w:before="200" w:after="80"/>
      </w:pPr>
      <w:r>
        <w:rPr>
          <w:b/>
          <w:bCs/>
          <w:color w:val="8B7355"/>
          <w:spacing w:val="80"/>
          <w:sz w:val="20"/>
          <w:szCs w:val="20"/>
        </w:rPr>
        <w:t>NUA ULTRA</w:t>
      </w:r>
    </w:p>
    <w:p w14:paraId="7DF7CC67" w14:textId="77777777" w:rsidR="00DF24BB" w:rsidRDefault="00000000">
      <w:pPr>
        <w:pStyle w:val="Heading1"/>
        <w:spacing w:before="60" w:after="120"/>
      </w:pPr>
      <w:r>
        <w:rPr>
          <w:sz w:val="56"/>
          <w:szCs w:val="56"/>
        </w:rPr>
        <w:t>Nua Ultra Pod</w:t>
      </w:r>
    </w:p>
    <w:p w14:paraId="26697ECF" w14:textId="77777777" w:rsidR="00DF24BB" w:rsidRDefault="00000000">
      <w:pPr>
        <w:spacing w:after="240"/>
      </w:pPr>
      <w:r>
        <w:rPr>
          <w:i/>
          <w:iCs/>
          <w:color w:val="8B7355"/>
        </w:rPr>
        <w:t>Specification Sheet</w:t>
      </w:r>
    </w:p>
    <w:p w14:paraId="38329A8D" w14:textId="181C594C" w:rsidR="00DF24BB" w:rsidRDefault="00000000">
      <w:pPr>
        <w:spacing w:before="80" w:after="80" w:line="320" w:lineRule="auto"/>
      </w:pPr>
      <w:r>
        <w:rPr>
          <w:color w:val="1A1A1A"/>
        </w:rPr>
        <w:t xml:space="preserve">The Nua Ultra is a fully self-contained architectural pod, engineered to deliver an elevated living experience within a generous thirty-nine-square-metre footprint. Conceived as a full residence for two to </w:t>
      </w:r>
      <w:r w:rsidR="00B42D69">
        <w:rPr>
          <w:color w:val="1A1A1A"/>
        </w:rPr>
        <w:t>four</w:t>
      </w:r>
      <w:r>
        <w:rPr>
          <w:color w:val="1A1A1A"/>
        </w:rPr>
        <w:t xml:space="preserve"> occupants</w:t>
      </w:r>
      <w:r w:rsidR="00B42D69">
        <w:rPr>
          <w:color w:val="1A1A1A"/>
        </w:rPr>
        <w:t xml:space="preserve"> (1 – 2 bed configuration)</w:t>
      </w:r>
      <w:r>
        <w:rPr>
          <w:color w:val="1A1A1A"/>
        </w:rPr>
        <w:t xml:space="preserve">, it combines a precision-engineered structural shell, a fully fitted bathroom, </w:t>
      </w:r>
      <w:r w:rsidR="00B42D69">
        <w:rPr>
          <w:color w:val="1A1A1A"/>
        </w:rPr>
        <w:t xml:space="preserve">an </w:t>
      </w:r>
      <w:r>
        <w:rPr>
          <w:color w:val="1A1A1A"/>
        </w:rPr>
        <w:t>integrated wardrobe and a fully integrated smart-pod system.</w:t>
      </w:r>
    </w:p>
    <w:p w14:paraId="085FD46A" w14:textId="77777777" w:rsidR="00DF24BB" w:rsidRDefault="00000000">
      <w:pPr>
        <w:spacing w:before="80" w:after="80" w:line="320" w:lineRule="auto"/>
      </w:pPr>
      <w:r>
        <w:rPr>
          <w:color w:val="1A1A1A"/>
        </w:rPr>
        <w:t>Every Nua Ultra is finished to an extremely high quality standard. The result is a discreet, tactile, and quietly luxurious habitat suited to permanent residences, family annexes, boutique resort accommodation and high-specification holiday lettings.</w:t>
      </w:r>
    </w:p>
    <w:p w14:paraId="5F649B08" w14:textId="77777777" w:rsidR="00DF24BB" w:rsidRDefault="00000000">
      <w:pPr>
        <w:pStyle w:val="Heading2"/>
      </w:pPr>
      <w:r>
        <w:rPr>
          <w:spacing w:val="80"/>
          <w:sz w:val="24"/>
          <w:szCs w:val="24"/>
        </w:rPr>
        <w:t>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F24BB" w14:paraId="3451805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319C6869" w14:textId="77777777" w:rsidR="00DF24BB" w:rsidRDefault="00000000">
            <w:r>
              <w:rPr>
                <w:b/>
                <w:bCs/>
                <w:color w:val="1A1A1A"/>
                <w:sz w:val="20"/>
                <w:szCs w:val="20"/>
              </w:rPr>
              <w:t>Model</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5E4A34" w14:textId="77777777" w:rsidR="00DF24BB" w:rsidRDefault="00000000">
            <w:r>
              <w:rPr>
                <w:color w:val="1A1A1A"/>
                <w:sz w:val="20"/>
                <w:szCs w:val="20"/>
              </w:rPr>
              <w:t>Nua Ultra</w:t>
            </w:r>
          </w:p>
        </w:tc>
      </w:tr>
      <w:tr w:rsidR="00DF24BB" w14:paraId="44D1540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35B63099" w14:textId="77777777" w:rsidR="00DF24BB" w:rsidRDefault="00000000">
            <w:r>
              <w:rPr>
                <w:b/>
                <w:bCs/>
                <w:color w:val="1A1A1A"/>
                <w:sz w:val="20"/>
                <w:szCs w:val="20"/>
              </w:rPr>
              <w:t>Collection</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733BFE" w14:textId="77777777" w:rsidR="00DF24BB" w:rsidRDefault="00000000">
            <w:r>
              <w:rPr>
                <w:color w:val="1A1A1A"/>
                <w:sz w:val="20"/>
                <w:szCs w:val="20"/>
              </w:rPr>
              <w:t>Nua Modular Signature Series</w:t>
            </w:r>
          </w:p>
        </w:tc>
      </w:tr>
      <w:tr w:rsidR="00DF24BB" w14:paraId="2A84536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2D910801" w14:textId="77777777" w:rsidR="00DF24BB" w:rsidRDefault="00000000">
            <w:r>
              <w:rPr>
                <w:b/>
                <w:bCs/>
                <w:color w:val="1A1A1A"/>
                <w:sz w:val="20"/>
                <w:szCs w:val="20"/>
              </w:rPr>
              <w:t>Footprint</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ECCD14" w14:textId="77777777" w:rsidR="00DF24BB" w:rsidRDefault="00000000">
            <w:r>
              <w:rPr>
                <w:color w:val="1A1A1A"/>
                <w:sz w:val="20"/>
                <w:szCs w:val="20"/>
              </w:rPr>
              <w:t>38.7 m² (11.4 m × 3.4 m)</w:t>
            </w:r>
          </w:p>
        </w:tc>
      </w:tr>
      <w:tr w:rsidR="00DF24BB" w14:paraId="333A419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317F8548" w14:textId="77777777" w:rsidR="00DF24BB" w:rsidRDefault="00000000">
            <w:r>
              <w:rPr>
                <w:b/>
                <w:bCs/>
                <w:color w:val="1A1A1A"/>
                <w:sz w:val="20"/>
                <w:szCs w:val="20"/>
              </w:rPr>
              <w:t>Overall height</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28FB38" w14:textId="77777777" w:rsidR="00DF24BB" w:rsidRDefault="00000000">
            <w:r>
              <w:rPr>
                <w:color w:val="1A1A1A"/>
                <w:sz w:val="20"/>
                <w:szCs w:val="20"/>
              </w:rPr>
              <w:t>3.30 m</w:t>
            </w:r>
          </w:p>
        </w:tc>
      </w:tr>
      <w:tr w:rsidR="00DF24BB" w14:paraId="2DDCBF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5CF28103" w14:textId="77777777" w:rsidR="00DF24BB" w:rsidRDefault="00000000">
            <w:r>
              <w:rPr>
                <w:b/>
                <w:bCs/>
                <w:color w:val="1A1A1A"/>
                <w:sz w:val="20"/>
                <w:szCs w:val="20"/>
              </w:rPr>
              <w:t>Capacity</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4C3D69" w14:textId="4ABE07D1" w:rsidR="00DF24BB" w:rsidRDefault="00000000">
            <w:r>
              <w:rPr>
                <w:color w:val="1A1A1A"/>
                <w:sz w:val="20"/>
                <w:szCs w:val="20"/>
              </w:rPr>
              <w:t xml:space="preserve">2 – </w:t>
            </w:r>
            <w:r w:rsidR="00B42D69">
              <w:rPr>
                <w:color w:val="1A1A1A"/>
                <w:sz w:val="20"/>
                <w:szCs w:val="20"/>
              </w:rPr>
              <w:t>4</w:t>
            </w:r>
            <w:r>
              <w:rPr>
                <w:color w:val="1A1A1A"/>
                <w:sz w:val="20"/>
                <w:szCs w:val="20"/>
              </w:rPr>
              <w:t xml:space="preserve"> occupants</w:t>
            </w:r>
          </w:p>
        </w:tc>
      </w:tr>
      <w:tr w:rsidR="00DF24BB" w14:paraId="017C07F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8ABBA51" w14:textId="77777777" w:rsidR="00DF24BB" w:rsidRDefault="00000000">
            <w:r>
              <w:rPr>
                <w:b/>
                <w:bCs/>
                <w:color w:val="1A1A1A"/>
                <w:sz w:val="20"/>
                <w:szCs w:val="20"/>
              </w:rPr>
              <w:t>Configuration</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1771F8" w14:textId="77777777" w:rsidR="00DF24BB" w:rsidRDefault="00000000">
            <w:r>
              <w:rPr>
                <w:color w:val="1A1A1A"/>
                <w:sz w:val="20"/>
                <w:szCs w:val="20"/>
              </w:rPr>
              <w:t>Open-plan living and sleeping area, fully fitted bathroom, integrated wardrobe, entrance staircase</w:t>
            </w:r>
          </w:p>
        </w:tc>
      </w:tr>
      <w:tr w:rsidR="00DF24BB" w14:paraId="680BBB6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E498205" w14:textId="77777777" w:rsidR="00DF24BB" w:rsidRDefault="00000000">
            <w:r>
              <w:rPr>
                <w:b/>
                <w:bCs/>
                <w:color w:val="1A1A1A"/>
                <w:sz w:val="20"/>
                <w:szCs w:val="20"/>
              </w:rPr>
              <w:t>Delivery</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0DA8A6" w14:textId="77777777" w:rsidR="00DF24BB" w:rsidRDefault="00000000">
            <w:r>
              <w:rPr>
                <w:color w:val="1A1A1A"/>
                <w:sz w:val="20"/>
                <w:szCs w:val="20"/>
              </w:rPr>
              <w:t>Fully assembled, single-lift installation</w:t>
            </w:r>
          </w:p>
        </w:tc>
      </w:tr>
      <w:tr w:rsidR="00DF24BB" w14:paraId="676754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252292B1" w14:textId="77777777" w:rsidR="00DF24BB" w:rsidRDefault="00000000">
            <w:r>
              <w:rPr>
                <w:b/>
                <w:bCs/>
                <w:color w:val="1A1A1A"/>
                <w:sz w:val="20"/>
                <w:szCs w:val="20"/>
              </w:rPr>
              <w:t>Certification</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6247C0" w14:textId="77777777" w:rsidR="00DF24BB" w:rsidRDefault="00000000">
            <w:r>
              <w:rPr>
                <w:color w:val="1A1A1A"/>
                <w:sz w:val="20"/>
                <w:szCs w:val="20"/>
              </w:rPr>
              <w:t>CE marked · ISO certified · TÜV tested</w:t>
            </w:r>
          </w:p>
        </w:tc>
      </w:tr>
      <w:tr w:rsidR="00DF24BB" w14:paraId="377F4BB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2129B54" w14:textId="77777777" w:rsidR="00DF24BB" w:rsidRDefault="00000000">
            <w:r>
              <w:rPr>
                <w:b/>
                <w:bCs/>
                <w:color w:val="1A1A1A"/>
                <w:sz w:val="20"/>
                <w:szCs w:val="20"/>
              </w:rPr>
              <w:t>Structural warranty</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DDA13C" w14:textId="77777777" w:rsidR="00DF24BB" w:rsidRDefault="00000000">
            <w:r>
              <w:rPr>
                <w:color w:val="1A1A1A"/>
                <w:sz w:val="20"/>
                <w:szCs w:val="20"/>
              </w:rPr>
              <w:t>30 years on frame and external panel system</w:t>
            </w:r>
          </w:p>
        </w:tc>
      </w:tr>
      <w:tr w:rsidR="00DF24BB" w14:paraId="0219EF1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2988C948" w14:textId="77777777" w:rsidR="00DF24BB" w:rsidRDefault="00000000">
            <w:r>
              <w:rPr>
                <w:b/>
                <w:bCs/>
                <w:color w:val="1A1A1A"/>
                <w:sz w:val="20"/>
                <w:szCs w:val="20"/>
              </w:rPr>
              <w:t>Accessibility</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9E9729" w14:textId="77777777" w:rsidR="00DF24BB" w:rsidRDefault="00000000">
            <w:r>
              <w:rPr>
                <w:color w:val="1A1A1A"/>
                <w:sz w:val="20"/>
                <w:szCs w:val="20"/>
              </w:rPr>
              <w:t>Optional barrier-free configuration available (see Accessibility)</w:t>
            </w:r>
          </w:p>
        </w:tc>
      </w:tr>
      <w:tr w:rsidR="00DF24BB" w14:paraId="04B2BD1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37F60E1D" w14:textId="77777777" w:rsidR="00DF24BB" w:rsidRDefault="00000000">
            <w:r>
              <w:rPr>
                <w:b/>
                <w:bCs/>
                <w:color w:val="1A1A1A"/>
                <w:sz w:val="20"/>
                <w:szCs w:val="20"/>
              </w:rPr>
              <w:t>Bespoke options</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883052" w14:textId="77777777" w:rsidR="00DF24BB" w:rsidRDefault="00000000">
            <w:r>
              <w:rPr>
                <w:color w:val="1A1A1A"/>
                <w:sz w:val="20"/>
                <w:szCs w:val="20"/>
              </w:rPr>
              <w:t>Interior layout, finishes and technology fully tailorable</w:t>
            </w:r>
          </w:p>
        </w:tc>
      </w:tr>
    </w:tbl>
    <w:p w14:paraId="580BF1A4" w14:textId="77777777" w:rsidR="00DF24BB" w:rsidRDefault="00000000">
      <w:pPr>
        <w:pStyle w:val="Heading2"/>
      </w:pPr>
      <w:r>
        <w:rPr>
          <w:spacing w:val="80"/>
          <w:sz w:val="24"/>
          <w:szCs w:val="24"/>
        </w:rPr>
        <w:t>DESIGN PHILOSOPHY</w:t>
      </w:r>
    </w:p>
    <w:p w14:paraId="5D4210D2" w14:textId="77777777" w:rsidR="00DF24BB" w:rsidRDefault="00000000">
      <w:pPr>
        <w:spacing w:before="80" w:after="80" w:line="320" w:lineRule="auto"/>
      </w:pPr>
      <w:r>
        <w:rPr>
          <w:color w:val="1A1A1A"/>
        </w:rPr>
        <w:t xml:space="preserve">The Nua Ultra is shaped around a single principle: that a generous space, when properly considered, should feel quietly composed. A long, well-proportioned volume with full-height panoramic glazing </w:t>
      </w:r>
      <w:r>
        <w:rPr>
          <w:color w:val="1A1A1A"/>
        </w:rPr>
        <w:lastRenderedPageBreak/>
        <w:t>draws the landscape inward, while a restrained palette of warm timber tones, brushed metals and soft ambient lighting establish a calm, residential atmosphere within.</w:t>
      </w:r>
    </w:p>
    <w:p w14:paraId="4A8C25E0" w14:textId="77777777" w:rsidR="00DF24BB" w:rsidRDefault="00000000">
      <w:pPr>
        <w:spacing w:before="80" w:after="80" w:line="320" w:lineRule="auto"/>
      </w:pPr>
      <w:r>
        <w:rPr>
          <w:color w:val="1A1A1A"/>
        </w:rPr>
        <w:t>The pod is engineered as a sealed architectural envelope, quiet, weather-tight, and thermally stable for the Irish climate. It arrives complete: structure, services, fixtures, finishes and smart systems pre-installed, balanced and commissioned, ready for connection on site.</w:t>
      </w:r>
    </w:p>
    <w:p w14:paraId="7D95D731" w14:textId="77777777" w:rsidR="00DF24BB" w:rsidRDefault="00000000">
      <w:pPr>
        <w:pStyle w:val="Heading2"/>
      </w:pPr>
      <w:r>
        <w:rPr>
          <w:spacing w:val="80"/>
          <w:sz w:val="24"/>
          <w:szCs w:val="24"/>
        </w:rPr>
        <w:t>PRINCIPAL FEATURES</w:t>
      </w:r>
    </w:p>
    <w:p w14:paraId="786D6450" w14:textId="77777777" w:rsidR="00DF24BB" w:rsidRDefault="00000000">
      <w:pPr>
        <w:pStyle w:val="ListParagraph"/>
        <w:numPr>
          <w:ilvl w:val="0"/>
          <w:numId w:val="2"/>
        </w:numPr>
        <w:spacing w:before="60" w:after="60" w:line="300" w:lineRule="auto"/>
      </w:pPr>
      <w:r>
        <w:rPr>
          <w:color w:val="1A1A1A"/>
        </w:rPr>
        <w:t>Precision-engineered structural shell with seismically resilient steel chassis and aviation-grade aluminium cladding finished in matte fluorocarbon.</w:t>
      </w:r>
    </w:p>
    <w:p w14:paraId="17AE5876" w14:textId="77777777" w:rsidR="00DF24BB" w:rsidRDefault="00000000">
      <w:pPr>
        <w:pStyle w:val="ListParagraph"/>
        <w:numPr>
          <w:ilvl w:val="0"/>
          <w:numId w:val="2"/>
        </w:numPr>
        <w:spacing w:before="60" w:after="60" w:line="300" w:lineRule="auto"/>
      </w:pPr>
      <w:r>
        <w:rPr>
          <w:color w:val="1A1A1A"/>
        </w:rPr>
        <w:t>Three-layer thermal envelope with high-density polyurethane insulation, achieving year-round comfort with minimal energy demand.</w:t>
      </w:r>
    </w:p>
    <w:p w14:paraId="1684630A" w14:textId="1179FD05" w:rsidR="00DF24BB" w:rsidRDefault="00000000">
      <w:pPr>
        <w:pStyle w:val="ListParagraph"/>
        <w:numPr>
          <w:ilvl w:val="0"/>
          <w:numId w:val="2"/>
        </w:numPr>
        <w:spacing w:before="60" w:after="60" w:line="300" w:lineRule="auto"/>
      </w:pPr>
      <w:r>
        <w:rPr>
          <w:color w:val="1A1A1A"/>
        </w:rPr>
        <w:t>Full-height panoramic curtain wall with double-tempered Low-E glazing and thermal-break framing</w:t>
      </w:r>
      <w:r w:rsidR="00B42D69">
        <w:rPr>
          <w:color w:val="1A1A1A"/>
        </w:rPr>
        <w:t xml:space="preserve"> for</w:t>
      </w:r>
      <w:r>
        <w:rPr>
          <w:color w:val="1A1A1A"/>
        </w:rPr>
        <w:t xml:space="preserve"> acoustic isolation and solar control.</w:t>
      </w:r>
    </w:p>
    <w:p w14:paraId="6FD824A3" w14:textId="77777777" w:rsidR="00DF24BB" w:rsidRDefault="00000000">
      <w:pPr>
        <w:pStyle w:val="ListParagraph"/>
        <w:numPr>
          <w:ilvl w:val="0"/>
          <w:numId w:val="2"/>
        </w:numPr>
        <w:spacing w:before="60" w:after="60" w:line="300" w:lineRule="auto"/>
      </w:pPr>
      <w:r>
        <w:rPr>
          <w:color w:val="1A1A1A"/>
        </w:rPr>
        <w:t>Open-plan layout with dedicated living, sleeping, bathing and storage zones, fully configurable to client requirements.</w:t>
      </w:r>
    </w:p>
    <w:p w14:paraId="52026F49" w14:textId="77777777" w:rsidR="00DF24BB" w:rsidRDefault="00000000">
      <w:pPr>
        <w:pStyle w:val="ListParagraph"/>
        <w:numPr>
          <w:ilvl w:val="0"/>
          <w:numId w:val="2"/>
        </w:numPr>
        <w:spacing w:before="60" w:after="60" w:line="300" w:lineRule="auto"/>
      </w:pPr>
      <w:r>
        <w:rPr>
          <w:color w:val="1A1A1A"/>
        </w:rPr>
        <w:t>Fully fitted en-suite bathroom with smart toilet, multi-function bath unit and integrated overhead shower.</w:t>
      </w:r>
    </w:p>
    <w:p w14:paraId="427416EA" w14:textId="77777777" w:rsidR="00DF24BB" w:rsidRDefault="00000000">
      <w:pPr>
        <w:pStyle w:val="ListParagraph"/>
        <w:numPr>
          <w:ilvl w:val="0"/>
          <w:numId w:val="2"/>
        </w:numPr>
        <w:spacing w:before="60" w:after="60" w:line="300" w:lineRule="auto"/>
      </w:pPr>
      <w:r>
        <w:rPr>
          <w:color w:val="1A1A1A"/>
        </w:rPr>
        <w:t>Integrated multi-layer wardrobe and pre-installed entrance staircase.</w:t>
      </w:r>
    </w:p>
    <w:p w14:paraId="7A9FEF36" w14:textId="77777777" w:rsidR="00DF24BB" w:rsidRDefault="00000000">
      <w:pPr>
        <w:pStyle w:val="ListParagraph"/>
        <w:numPr>
          <w:ilvl w:val="0"/>
          <w:numId w:val="2"/>
        </w:numPr>
        <w:spacing w:before="60" w:after="60" w:line="300" w:lineRule="auto"/>
      </w:pPr>
      <w:r>
        <w:rPr>
          <w:color w:val="1A1A1A"/>
        </w:rPr>
        <w:t>Integrated smart-pod system with whole-home voice control compatible with Siri and major voice assistants, governing lighting, climate, audio and motorised drapery.</w:t>
      </w:r>
    </w:p>
    <w:p w14:paraId="64A8F382" w14:textId="77777777" w:rsidR="00DF24BB" w:rsidRDefault="00000000">
      <w:pPr>
        <w:pStyle w:val="ListParagraph"/>
        <w:numPr>
          <w:ilvl w:val="0"/>
          <w:numId w:val="2"/>
        </w:numPr>
        <w:spacing w:before="60" w:after="60" w:line="300" w:lineRule="auto"/>
      </w:pPr>
      <w:r>
        <w:rPr>
          <w:color w:val="1A1A1A"/>
        </w:rPr>
        <w:t>Optional barrier-free configuration with wheelchair-accessible ramp, widened doorways, reinforced bathroom support and non-slip flooring.</w:t>
      </w:r>
    </w:p>
    <w:p w14:paraId="4092BD09" w14:textId="77777777" w:rsidR="00DF24BB" w:rsidRDefault="00000000">
      <w:pPr>
        <w:pStyle w:val="ListParagraph"/>
        <w:numPr>
          <w:ilvl w:val="0"/>
          <w:numId w:val="2"/>
        </w:numPr>
        <w:spacing w:before="60" w:after="60" w:line="300" w:lineRule="auto"/>
      </w:pPr>
      <w:r>
        <w:rPr>
          <w:color w:val="1A1A1A"/>
        </w:rPr>
        <w:t>Optional kitchen module, electric underfloor heating, fresh-air system and antifreeze package.</w:t>
      </w:r>
    </w:p>
    <w:p w14:paraId="586AD0F1" w14:textId="77777777" w:rsidR="00DF24BB" w:rsidRDefault="00000000">
      <w:r>
        <w:br w:type="page"/>
      </w:r>
    </w:p>
    <w:p w14:paraId="14DEA31E" w14:textId="77777777" w:rsidR="00DF24BB" w:rsidRDefault="00000000">
      <w:pPr>
        <w:pStyle w:val="Heading2"/>
      </w:pPr>
      <w:r>
        <w:rPr>
          <w:spacing w:val="80"/>
          <w:sz w:val="24"/>
          <w:szCs w:val="24"/>
        </w:rPr>
        <w:lastRenderedPageBreak/>
        <w:t>CONSTRUCTION &amp; FABRIC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F24BB" w14:paraId="2403EB9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3C246926" w14:textId="77777777" w:rsidR="00DF24BB" w:rsidRDefault="00000000">
            <w:r>
              <w:rPr>
                <w:b/>
                <w:bCs/>
                <w:color w:val="1A1A1A"/>
                <w:sz w:val="20"/>
                <w:szCs w:val="20"/>
              </w:rPr>
              <w:t>Primary frame</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E2B9EF" w14:textId="77777777" w:rsidR="00DF24BB" w:rsidRDefault="00000000">
            <w:r>
              <w:rPr>
                <w:color w:val="1A1A1A"/>
                <w:sz w:val="20"/>
                <w:szCs w:val="20"/>
              </w:rPr>
              <w:t>Seismically resilient steel structure</w:t>
            </w:r>
          </w:p>
        </w:tc>
      </w:tr>
      <w:tr w:rsidR="00DF24BB" w14:paraId="6E813A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457159DE" w14:textId="77777777" w:rsidR="00DF24BB" w:rsidRDefault="00000000">
            <w:r>
              <w:rPr>
                <w:b/>
                <w:bCs/>
                <w:color w:val="1A1A1A"/>
                <w:sz w:val="20"/>
                <w:szCs w:val="20"/>
              </w:rPr>
              <w:t>External cladding</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916FF8" w14:textId="77777777" w:rsidR="00DF24BB" w:rsidRDefault="00000000">
            <w:r>
              <w:rPr>
                <w:color w:val="1A1A1A"/>
                <w:sz w:val="20"/>
                <w:szCs w:val="20"/>
              </w:rPr>
              <w:t>Fluorocarbon baked-finish aviation-grade aluminium panel</w:t>
            </w:r>
          </w:p>
        </w:tc>
      </w:tr>
      <w:tr w:rsidR="00DF24BB" w14:paraId="7329183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6EA11228" w14:textId="77777777" w:rsidR="00DF24BB" w:rsidRDefault="00000000">
            <w:r>
              <w:rPr>
                <w:b/>
                <w:bCs/>
                <w:color w:val="1A1A1A"/>
                <w:sz w:val="20"/>
                <w:szCs w:val="20"/>
              </w:rPr>
              <w:t>Roof system</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426BAA" w14:textId="77777777" w:rsidR="00DF24BB" w:rsidRDefault="00000000">
            <w:r>
              <w:rPr>
                <w:color w:val="1A1A1A"/>
                <w:sz w:val="20"/>
                <w:szCs w:val="20"/>
              </w:rPr>
              <w:t>Fluorocarbon-coated aluminium with sealed weather membrane</w:t>
            </w:r>
          </w:p>
        </w:tc>
      </w:tr>
      <w:tr w:rsidR="00DF24BB" w14:paraId="1CB538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A9316C8" w14:textId="77777777" w:rsidR="00DF24BB" w:rsidRDefault="00000000">
            <w:r>
              <w:rPr>
                <w:b/>
                <w:bCs/>
                <w:color w:val="1A1A1A"/>
                <w:sz w:val="20"/>
                <w:szCs w:val="20"/>
              </w:rPr>
              <w:t>Insulation</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DDA2A4" w14:textId="77777777" w:rsidR="00DF24BB" w:rsidRDefault="00000000">
            <w:r>
              <w:rPr>
                <w:color w:val="1A1A1A"/>
                <w:sz w:val="20"/>
                <w:szCs w:val="20"/>
              </w:rPr>
              <w:t>50 mm high-density polyurethane board with closed-cell polyurethane foam infill</w:t>
            </w:r>
          </w:p>
        </w:tc>
      </w:tr>
      <w:tr w:rsidR="00DF24BB" w14:paraId="6A2BC18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6F56DE80" w14:textId="77777777" w:rsidR="00DF24BB" w:rsidRDefault="00000000">
            <w:r>
              <w:rPr>
                <w:b/>
                <w:bCs/>
                <w:color w:val="1A1A1A"/>
                <w:sz w:val="20"/>
                <w:szCs w:val="20"/>
              </w:rPr>
              <w:t>Glazing</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A2C9FC" w14:textId="43A83CBF" w:rsidR="00DF24BB" w:rsidRDefault="00000000">
            <w:r>
              <w:rPr>
                <w:color w:val="1A1A1A"/>
                <w:sz w:val="20"/>
                <w:szCs w:val="20"/>
              </w:rPr>
              <w:t>Double-tempered insulated Low-E glass with thermal-break frames and integrated insect screens</w:t>
            </w:r>
          </w:p>
        </w:tc>
      </w:tr>
      <w:tr w:rsidR="00DF24BB" w14:paraId="45C67DC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2BAD4BEA" w14:textId="77777777" w:rsidR="00DF24BB" w:rsidRDefault="00000000">
            <w:r>
              <w:rPr>
                <w:b/>
                <w:bCs/>
                <w:color w:val="1A1A1A"/>
                <w:sz w:val="20"/>
                <w:szCs w:val="20"/>
              </w:rPr>
              <w:t>Floor build-up</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4615FE" w14:textId="77777777" w:rsidR="00DF24BB" w:rsidRDefault="00000000">
            <w:r>
              <w:rPr>
                <w:color w:val="1A1A1A"/>
                <w:sz w:val="20"/>
                <w:szCs w:val="20"/>
              </w:rPr>
              <w:t>Cement-fibre subfloor with engineered waterproof composite finish</w:t>
            </w:r>
          </w:p>
        </w:tc>
      </w:tr>
      <w:tr w:rsidR="00DF24BB" w14:paraId="0993D72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6AD4003A" w14:textId="77777777" w:rsidR="00DF24BB" w:rsidRDefault="00000000">
            <w:r>
              <w:rPr>
                <w:b/>
                <w:bCs/>
                <w:color w:val="1A1A1A"/>
                <w:sz w:val="20"/>
                <w:szCs w:val="20"/>
              </w:rPr>
              <w:t>Interior walls</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198F1B" w14:textId="77777777" w:rsidR="00DF24BB" w:rsidRDefault="00000000">
            <w:r>
              <w:rPr>
                <w:color w:val="1A1A1A"/>
                <w:sz w:val="20"/>
                <w:szCs w:val="20"/>
              </w:rPr>
              <w:t>Bamboo-charcoal composite wall linings</w:t>
            </w:r>
          </w:p>
        </w:tc>
      </w:tr>
      <w:tr w:rsidR="00DF24BB" w14:paraId="1E2DE2C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7B1AC91" w14:textId="77777777" w:rsidR="00DF24BB" w:rsidRDefault="00000000">
            <w:r>
              <w:rPr>
                <w:b/>
                <w:bCs/>
                <w:color w:val="1A1A1A"/>
                <w:sz w:val="20"/>
                <w:szCs w:val="20"/>
              </w:rPr>
              <w:t>Ceiling</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35EF65" w14:textId="77777777" w:rsidR="00DF24BB" w:rsidRDefault="00000000">
            <w:r>
              <w:rPr>
                <w:color w:val="1A1A1A"/>
                <w:sz w:val="20"/>
                <w:szCs w:val="20"/>
              </w:rPr>
              <w:t>Brushed aviation-grade aluminium panelling</w:t>
            </w:r>
          </w:p>
        </w:tc>
      </w:tr>
      <w:tr w:rsidR="00DF24BB" w14:paraId="73E90D5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616224D7" w14:textId="77777777" w:rsidR="00DF24BB" w:rsidRDefault="00000000">
            <w:r>
              <w:rPr>
                <w:b/>
                <w:bCs/>
                <w:color w:val="1A1A1A"/>
                <w:sz w:val="20"/>
                <w:szCs w:val="20"/>
              </w:rPr>
              <w:t>Interior flooring</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2C348F" w14:textId="3AC159C0" w:rsidR="00DF24BB" w:rsidRDefault="00000000">
            <w:r>
              <w:rPr>
                <w:color w:val="1A1A1A"/>
                <w:sz w:val="20"/>
                <w:szCs w:val="20"/>
              </w:rPr>
              <w:t>SPC stone-polymer composite (interior)</w:t>
            </w:r>
          </w:p>
        </w:tc>
      </w:tr>
      <w:tr w:rsidR="00DF24BB" w14:paraId="1867B43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4EB2AA8F" w14:textId="77777777" w:rsidR="00DF24BB" w:rsidRDefault="00000000">
            <w:r>
              <w:rPr>
                <w:b/>
                <w:bCs/>
                <w:color w:val="1A1A1A"/>
                <w:sz w:val="20"/>
                <w:szCs w:val="20"/>
              </w:rPr>
              <w:t>Entry</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4620DE" w14:textId="77777777" w:rsidR="00DF24BB" w:rsidRDefault="00000000">
            <w:r>
              <w:rPr>
                <w:color w:val="1A1A1A"/>
                <w:sz w:val="20"/>
                <w:szCs w:val="20"/>
              </w:rPr>
              <w:t>Weather-sealed door with integrated smart access control and external entrance staircase</w:t>
            </w:r>
          </w:p>
        </w:tc>
      </w:tr>
      <w:tr w:rsidR="00DF24BB" w14:paraId="7635B04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5D79C4CC" w14:textId="77777777" w:rsidR="00DF24BB" w:rsidRDefault="00000000">
            <w:r>
              <w:rPr>
                <w:b/>
                <w:bCs/>
                <w:color w:val="1A1A1A"/>
                <w:sz w:val="20"/>
                <w:szCs w:val="20"/>
              </w:rPr>
              <w:t>Wardrobe</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7FBB00" w14:textId="77777777" w:rsidR="00DF24BB" w:rsidRDefault="00000000">
            <w:r>
              <w:rPr>
                <w:color w:val="1A1A1A"/>
                <w:sz w:val="20"/>
                <w:szCs w:val="20"/>
              </w:rPr>
              <w:t>Built-in multi-layer wardrobe with concealed hardware</w:t>
            </w:r>
          </w:p>
        </w:tc>
      </w:tr>
      <w:tr w:rsidR="00DF24BB" w14:paraId="0D961D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4B7DC33" w14:textId="77777777" w:rsidR="00DF24BB" w:rsidRDefault="00000000">
            <w:r>
              <w:rPr>
                <w:b/>
                <w:bCs/>
                <w:color w:val="1A1A1A"/>
                <w:sz w:val="20"/>
                <w:szCs w:val="20"/>
              </w:rPr>
              <w:t>Life safety</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874CB2" w14:textId="77777777" w:rsidR="00DF24BB" w:rsidRDefault="00000000">
            <w:r>
              <w:rPr>
                <w:color w:val="1A1A1A"/>
                <w:sz w:val="20"/>
                <w:szCs w:val="20"/>
              </w:rPr>
              <w:t>Integrated smoke detector with continuous monitoring</w:t>
            </w:r>
          </w:p>
        </w:tc>
      </w:tr>
      <w:tr w:rsidR="00DF24BB" w14:paraId="70A0D15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52E4A9FA" w14:textId="77777777" w:rsidR="00DF24BB" w:rsidRDefault="00000000">
            <w:r>
              <w:rPr>
                <w:b/>
                <w:bCs/>
                <w:color w:val="1A1A1A"/>
                <w:sz w:val="20"/>
                <w:szCs w:val="20"/>
              </w:rPr>
              <w:t>Water services</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59AF24" w14:textId="77777777" w:rsidR="00DF24BB" w:rsidRDefault="00000000">
            <w:r>
              <w:rPr>
                <w:color w:val="1A1A1A"/>
                <w:sz w:val="20"/>
                <w:szCs w:val="20"/>
              </w:rPr>
              <w:t>Pre-installed antifreeze trace heating to all pipework; pre-routed conduits for water, drainage and power</w:t>
            </w:r>
          </w:p>
        </w:tc>
      </w:tr>
    </w:tbl>
    <w:p w14:paraId="648AF713" w14:textId="77777777" w:rsidR="00DF24BB" w:rsidRDefault="00000000">
      <w:pPr>
        <w:pStyle w:val="Heading2"/>
      </w:pPr>
      <w:r>
        <w:rPr>
          <w:spacing w:val="80"/>
          <w:sz w:val="24"/>
          <w:szCs w:val="24"/>
        </w:rPr>
        <w:t>SYSTEMS &amp; TECHNOLOGY</w:t>
      </w:r>
    </w:p>
    <w:p w14:paraId="42358E69" w14:textId="77777777" w:rsidR="00DF24BB" w:rsidRDefault="00000000">
      <w:pPr>
        <w:spacing w:before="80" w:after="80" w:line="320" w:lineRule="auto"/>
      </w:pPr>
      <w:r>
        <w:rPr>
          <w:color w:val="1A1A1A"/>
        </w:rPr>
        <w:t>Each Nua Ultra is delivered as a fully commissioned smart habitat. A single integrated master panel, supported by hands-free voice command compatible with Siri and major voice assistants, manages every interior system, from lighting scenes to climate, audio and motorised treatments.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F24BB" w14:paraId="588768B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1BA52B50" w14:textId="77777777" w:rsidR="00DF24BB" w:rsidRDefault="00000000">
            <w:r>
              <w:rPr>
                <w:b/>
                <w:bCs/>
                <w:color w:val="1A1A1A"/>
                <w:sz w:val="20"/>
                <w:szCs w:val="20"/>
              </w:rPr>
              <w:t>Smart control</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7B5562" w14:textId="77777777" w:rsidR="00DF24BB" w:rsidRDefault="00000000">
            <w:r>
              <w:rPr>
                <w:color w:val="1A1A1A"/>
                <w:sz w:val="20"/>
                <w:szCs w:val="20"/>
              </w:rPr>
              <w:t>Whole-home voice-activated system with central master panel and card-key access</w:t>
            </w:r>
          </w:p>
        </w:tc>
      </w:tr>
      <w:tr w:rsidR="00DF24BB" w14:paraId="1742632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5DC925B2" w14:textId="77777777" w:rsidR="00DF24BB" w:rsidRDefault="00000000">
            <w:r>
              <w:rPr>
                <w:b/>
                <w:bCs/>
                <w:color w:val="1A1A1A"/>
                <w:sz w:val="20"/>
                <w:szCs w:val="20"/>
              </w:rPr>
              <w:t>Climate</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B8091D" w14:textId="77777777" w:rsidR="00DF24BB" w:rsidRDefault="00000000">
            <w:r>
              <w:rPr>
                <w:color w:val="1A1A1A"/>
                <w:sz w:val="20"/>
                <w:szCs w:val="20"/>
              </w:rPr>
              <w:t>Twin central inverter air conditioners (1.5 hp class) for heating and cooling</w:t>
            </w:r>
          </w:p>
        </w:tc>
      </w:tr>
      <w:tr w:rsidR="00DF24BB" w14:paraId="215FF9B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68E25276" w14:textId="77777777" w:rsidR="00DF24BB" w:rsidRDefault="00000000">
            <w:r>
              <w:rPr>
                <w:b/>
                <w:bCs/>
                <w:color w:val="1A1A1A"/>
                <w:sz w:val="20"/>
                <w:szCs w:val="20"/>
              </w:rPr>
              <w:t>Ventilation</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8278C5" w14:textId="77777777" w:rsidR="00DF24BB" w:rsidRDefault="00000000">
            <w:r>
              <w:rPr>
                <w:color w:val="1A1A1A"/>
                <w:sz w:val="20"/>
                <w:szCs w:val="20"/>
              </w:rPr>
              <w:t>Continuous fresh-air circulation system</w:t>
            </w:r>
          </w:p>
        </w:tc>
      </w:tr>
      <w:tr w:rsidR="00DF24BB" w14:paraId="274C06E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79FC3E71" w14:textId="77777777" w:rsidR="00DF24BB" w:rsidRDefault="00000000">
            <w:r>
              <w:rPr>
                <w:b/>
                <w:bCs/>
                <w:color w:val="1A1A1A"/>
                <w:sz w:val="20"/>
                <w:szCs w:val="20"/>
              </w:rPr>
              <w:t>Hot water</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F46824" w14:textId="77777777" w:rsidR="00DF24BB" w:rsidRDefault="00000000">
            <w:r>
              <w:rPr>
                <w:color w:val="1A1A1A"/>
                <w:sz w:val="20"/>
                <w:szCs w:val="20"/>
              </w:rPr>
              <w:t>Storage water heater serving bathroom and (optional) kitchen</w:t>
            </w:r>
          </w:p>
        </w:tc>
      </w:tr>
      <w:tr w:rsidR="00DF24BB" w14:paraId="37C1F63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2AB2370B" w14:textId="77777777" w:rsidR="00DF24BB" w:rsidRDefault="00000000">
            <w:r>
              <w:rPr>
                <w:b/>
                <w:bCs/>
                <w:color w:val="1A1A1A"/>
                <w:sz w:val="20"/>
                <w:szCs w:val="20"/>
              </w:rPr>
              <w:t>Interior lighting</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F67A64" w14:textId="77777777" w:rsidR="00DF24BB" w:rsidRDefault="00000000">
            <w:r>
              <w:rPr>
                <w:color w:val="1A1A1A"/>
                <w:sz w:val="20"/>
                <w:szCs w:val="20"/>
              </w:rPr>
              <w:t>Recessed three-temperature LED downlights; upper and lower warm LED ambient strips with white waistline detail; warm 3000 K default</w:t>
            </w:r>
          </w:p>
        </w:tc>
      </w:tr>
      <w:tr w:rsidR="00DF24BB" w14:paraId="23F5A53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270E818E" w14:textId="77777777" w:rsidR="00DF24BB" w:rsidRDefault="00000000">
            <w:r>
              <w:rPr>
                <w:b/>
                <w:bCs/>
                <w:color w:val="1A1A1A"/>
                <w:sz w:val="20"/>
                <w:szCs w:val="20"/>
              </w:rPr>
              <w:t>Bathroom lighting</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8CF08F" w14:textId="77777777" w:rsidR="00DF24BB" w:rsidRDefault="00000000">
            <w:r>
              <w:rPr>
                <w:color w:val="1A1A1A"/>
                <w:sz w:val="20"/>
                <w:szCs w:val="20"/>
              </w:rPr>
              <w:t>Integrated ceiling light with heating, ventilation and air-warming functions</w:t>
            </w:r>
          </w:p>
        </w:tc>
      </w:tr>
      <w:tr w:rsidR="00DF24BB" w14:paraId="3FF8A7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21CF43C3" w14:textId="77777777" w:rsidR="00DF24BB" w:rsidRDefault="00000000">
            <w:r>
              <w:rPr>
                <w:b/>
                <w:bCs/>
                <w:color w:val="1A1A1A"/>
                <w:sz w:val="20"/>
                <w:szCs w:val="20"/>
              </w:rPr>
              <w:lastRenderedPageBreak/>
              <w:t>Exterior lighting</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674617" w14:textId="77777777" w:rsidR="00DF24BB" w:rsidRDefault="00000000">
            <w:r>
              <w:rPr>
                <w:color w:val="1A1A1A"/>
                <w:sz w:val="20"/>
                <w:szCs w:val="20"/>
              </w:rPr>
              <w:t>Concealed 4000 K LED perimeter strip and multi-colour flexible silicone outline strip</w:t>
            </w:r>
          </w:p>
        </w:tc>
      </w:tr>
      <w:tr w:rsidR="00DF24BB" w14:paraId="7796FB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4137826D" w14:textId="77777777" w:rsidR="00DF24BB" w:rsidRDefault="00000000">
            <w:r>
              <w:rPr>
                <w:b/>
                <w:bCs/>
                <w:color w:val="1A1A1A"/>
                <w:sz w:val="20"/>
                <w:szCs w:val="20"/>
              </w:rPr>
              <w:t>Audio</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936BB0" w14:textId="77777777" w:rsidR="00DF24BB" w:rsidRDefault="00000000">
            <w:r>
              <w:rPr>
                <w:color w:val="1A1A1A"/>
                <w:sz w:val="20"/>
                <w:szCs w:val="20"/>
              </w:rPr>
              <w:t>Integrated in-ceiling sound system, voice-addressable</w:t>
            </w:r>
          </w:p>
        </w:tc>
      </w:tr>
      <w:tr w:rsidR="00DF24BB" w14:paraId="6DF5902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763A6E87" w14:textId="77777777" w:rsidR="00DF24BB" w:rsidRDefault="00000000">
            <w:r>
              <w:rPr>
                <w:b/>
                <w:bCs/>
                <w:color w:val="1A1A1A"/>
                <w:sz w:val="20"/>
                <w:szCs w:val="20"/>
              </w:rPr>
              <w:t>Window treatments</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AF30F2" w14:textId="77777777" w:rsidR="00DF24BB" w:rsidRDefault="00000000">
            <w:r>
              <w:rPr>
                <w:color w:val="1A1A1A"/>
                <w:sz w:val="20"/>
                <w:szCs w:val="20"/>
              </w:rPr>
              <w:t>Motorised electric curtains on metal tracking with nylon pulleys; motorised exterior sunshade</w:t>
            </w:r>
          </w:p>
        </w:tc>
      </w:tr>
      <w:tr w:rsidR="00DF24BB" w14:paraId="1E5A8E9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0A7F2A7" w14:textId="77777777" w:rsidR="00DF24BB" w:rsidRDefault="00000000">
            <w:r>
              <w:rPr>
                <w:b/>
                <w:bCs/>
                <w:color w:val="1A1A1A"/>
                <w:sz w:val="20"/>
                <w:szCs w:val="20"/>
              </w:rPr>
              <w:t>Power</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14930F" w14:textId="77777777" w:rsidR="00DF24BB" w:rsidRDefault="00000000">
            <w:r>
              <w:rPr>
                <w:color w:val="1A1A1A"/>
                <w:sz w:val="20"/>
                <w:szCs w:val="20"/>
              </w:rPr>
              <w:t>Card-activated mains supply with master isolator and surge protection</w:t>
            </w:r>
          </w:p>
        </w:tc>
      </w:tr>
      <w:tr w:rsidR="00DF24BB" w14:paraId="352EAD0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131D7B52" w14:textId="77777777" w:rsidR="00DF24BB" w:rsidRDefault="00000000">
            <w:r>
              <w:rPr>
                <w:b/>
                <w:bCs/>
                <w:color w:val="1A1A1A"/>
                <w:sz w:val="20"/>
                <w:szCs w:val="20"/>
              </w:rPr>
              <w:t>Switchgear</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10B64E" w14:textId="77777777" w:rsidR="00DF24BB" w:rsidRDefault="00000000">
            <w:r>
              <w:rPr>
                <w:color w:val="1A1A1A"/>
                <w:sz w:val="20"/>
                <w:szCs w:val="20"/>
              </w:rPr>
              <w:t>European-specification fittings</w:t>
            </w:r>
          </w:p>
        </w:tc>
      </w:tr>
      <w:tr w:rsidR="00DF24BB" w14:paraId="62F109A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5AB16F9D" w14:textId="77777777" w:rsidR="00DF24BB" w:rsidRDefault="00000000">
            <w:r>
              <w:rPr>
                <w:b/>
                <w:bCs/>
                <w:color w:val="1A1A1A"/>
                <w:sz w:val="20"/>
                <w:szCs w:val="20"/>
              </w:rPr>
              <w:t>Optional</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13B419" w14:textId="5C4F4237" w:rsidR="00DF24BB" w:rsidRDefault="00000000">
            <w:r>
              <w:rPr>
                <w:color w:val="1A1A1A"/>
                <w:sz w:val="20"/>
                <w:szCs w:val="20"/>
              </w:rPr>
              <w:t>Fitted kitchen · sideboard · electric underfloor heating · projector with motorised screen · accessibility package</w:t>
            </w:r>
          </w:p>
        </w:tc>
      </w:tr>
    </w:tbl>
    <w:p w14:paraId="540C656B" w14:textId="77777777" w:rsidR="00DF24BB" w:rsidRDefault="00000000">
      <w:r>
        <w:br w:type="page"/>
      </w:r>
    </w:p>
    <w:p w14:paraId="7A9BAF95" w14:textId="77777777" w:rsidR="00DF24BB" w:rsidRDefault="00000000">
      <w:pPr>
        <w:pStyle w:val="Heading2"/>
      </w:pPr>
      <w:r>
        <w:rPr>
          <w:spacing w:val="80"/>
          <w:sz w:val="24"/>
          <w:szCs w:val="24"/>
        </w:rPr>
        <w:lastRenderedPageBreak/>
        <w:t>BATHROOM</w:t>
      </w:r>
    </w:p>
    <w:p w14:paraId="41ABCEAE" w14:textId="531CC9F4" w:rsidR="00DF24BB" w:rsidRDefault="00000000">
      <w:pPr>
        <w:spacing w:before="80" w:after="80" w:line="320" w:lineRule="auto"/>
      </w:pPr>
      <w:r>
        <w:rPr>
          <w:color w:val="1A1A1A"/>
        </w:rPr>
        <w:t>The Nua Ultra includes a fully fitted en-suite. All sanitaryware is pre-installed and commissioned prior to delivery.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F24BB" w14:paraId="31CBE9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7724C43F" w14:textId="77777777" w:rsidR="00DF24BB" w:rsidRDefault="00000000">
            <w:r>
              <w:rPr>
                <w:b/>
                <w:bCs/>
                <w:color w:val="1A1A1A"/>
                <w:sz w:val="20"/>
                <w:szCs w:val="20"/>
              </w:rPr>
              <w:t>WC</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899953" w14:textId="77777777" w:rsidR="00DF24BB" w:rsidRDefault="00000000">
            <w:r>
              <w:rPr>
                <w:color w:val="1A1A1A"/>
                <w:sz w:val="20"/>
                <w:szCs w:val="20"/>
              </w:rPr>
              <w:t>Smart bidet-toilet with integrated controls</w:t>
            </w:r>
          </w:p>
        </w:tc>
      </w:tr>
      <w:tr w:rsidR="00DF24BB" w14:paraId="1674E3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76C8F5D6" w14:textId="77777777" w:rsidR="00DF24BB" w:rsidRDefault="00000000">
            <w:r>
              <w:rPr>
                <w:b/>
                <w:bCs/>
                <w:color w:val="1A1A1A"/>
                <w:sz w:val="20"/>
                <w:szCs w:val="20"/>
              </w:rPr>
              <w:t>Vanity</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8C1100" w14:textId="54DF1D8D" w:rsidR="00DF24BB" w:rsidRDefault="00512F46">
            <w:r>
              <w:rPr>
                <w:color w:val="1A1A1A"/>
                <w:sz w:val="20"/>
                <w:szCs w:val="20"/>
              </w:rPr>
              <w:t>W</w:t>
            </w:r>
            <w:r w:rsidR="00000000">
              <w:rPr>
                <w:color w:val="1A1A1A"/>
                <w:sz w:val="20"/>
                <w:szCs w:val="20"/>
              </w:rPr>
              <w:t>ash basin with single-lever mixer tap</w:t>
            </w:r>
          </w:p>
        </w:tc>
      </w:tr>
      <w:tr w:rsidR="00DF24BB" w14:paraId="428594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1D363599" w14:textId="77777777" w:rsidR="00DF24BB" w:rsidRDefault="00000000">
            <w:r>
              <w:rPr>
                <w:b/>
                <w:bCs/>
                <w:color w:val="1A1A1A"/>
                <w:sz w:val="20"/>
                <w:szCs w:val="20"/>
              </w:rPr>
              <w:t>Shower</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B2EEF2" w14:textId="77777777" w:rsidR="00DF24BB" w:rsidRDefault="00000000">
            <w:r>
              <w:rPr>
                <w:color w:val="1A1A1A"/>
                <w:sz w:val="20"/>
                <w:szCs w:val="20"/>
              </w:rPr>
              <w:t>Overhead rain shower with hand-held attachment</w:t>
            </w:r>
          </w:p>
        </w:tc>
      </w:tr>
      <w:tr w:rsidR="00DF24BB" w14:paraId="03C3996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19AD42D9" w14:textId="77777777" w:rsidR="00DF24BB" w:rsidRDefault="00000000">
            <w:r>
              <w:rPr>
                <w:b/>
                <w:bCs/>
                <w:color w:val="1A1A1A"/>
                <w:sz w:val="20"/>
                <w:szCs w:val="20"/>
              </w:rPr>
              <w:t>Bath unit</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EA40C5" w14:textId="77777777" w:rsidR="00DF24BB" w:rsidRDefault="00000000">
            <w:r>
              <w:rPr>
                <w:color w:val="1A1A1A"/>
                <w:sz w:val="20"/>
                <w:szCs w:val="20"/>
              </w:rPr>
              <w:t>Multi-function integrated bath master with heating, ventilation and warm-air functions</w:t>
            </w:r>
          </w:p>
        </w:tc>
      </w:tr>
      <w:tr w:rsidR="00DF24BB" w14:paraId="786788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01E134CE" w14:textId="77777777" w:rsidR="00DF24BB" w:rsidRDefault="00000000">
            <w:r>
              <w:rPr>
                <w:b/>
                <w:bCs/>
                <w:color w:val="1A1A1A"/>
                <w:sz w:val="20"/>
                <w:szCs w:val="20"/>
              </w:rPr>
              <w:t>Privacy screen</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B36647" w14:textId="77777777" w:rsidR="00DF24BB" w:rsidRDefault="00000000">
            <w:r>
              <w:rPr>
                <w:color w:val="1A1A1A"/>
                <w:sz w:val="20"/>
                <w:szCs w:val="20"/>
              </w:rPr>
              <w:t>Frosted tempered glass partition</w:t>
            </w:r>
          </w:p>
        </w:tc>
      </w:tr>
      <w:tr w:rsidR="00DF24BB" w14:paraId="7474C93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1EB"/>
            <w:tcMar>
              <w:top w:w="120" w:type="dxa"/>
              <w:left w:w="160" w:type="dxa"/>
              <w:bottom w:w="120" w:type="dxa"/>
              <w:right w:w="160" w:type="dxa"/>
            </w:tcMar>
          </w:tcPr>
          <w:p w14:paraId="36E91417" w14:textId="77777777" w:rsidR="00DF24BB" w:rsidRDefault="00000000">
            <w:r>
              <w:rPr>
                <w:b/>
                <w:bCs/>
                <w:color w:val="1A1A1A"/>
                <w:sz w:val="20"/>
                <w:szCs w:val="20"/>
              </w:rPr>
              <w:t>Accessories</w:t>
            </w:r>
          </w:p>
        </w:tc>
        <w:tc>
          <w:tcPr>
            <w:tcW w:w="602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B47838" w14:textId="77777777" w:rsidR="00DF24BB" w:rsidRDefault="00000000">
            <w:r>
              <w:rPr>
                <w:color w:val="1A1A1A"/>
                <w:sz w:val="20"/>
                <w:szCs w:val="20"/>
              </w:rPr>
              <w:t>Towel rail, integrated mirror and storage</w:t>
            </w:r>
          </w:p>
        </w:tc>
      </w:tr>
    </w:tbl>
    <w:p w14:paraId="3F58511F" w14:textId="77777777" w:rsidR="00DF24BB" w:rsidRDefault="00000000">
      <w:pPr>
        <w:pStyle w:val="Heading2"/>
      </w:pPr>
      <w:r>
        <w:rPr>
          <w:spacing w:val="80"/>
          <w:sz w:val="24"/>
          <w:szCs w:val="24"/>
        </w:rPr>
        <w:t>ACCESSIBILITY</w:t>
      </w:r>
    </w:p>
    <w:p w14:paraId="3A2CDBC4" w14:textId="77777777" w:rsidR="00DF24BB" w:rsidRDefault="00000000">
      <w:pPr>
        <w:spacing w:before="80" w:after="80" w:line="320" w:lineRule="auto"/>
      </w:pPr>
      <w:r>
        <w:rPr>
          <w:color w:val="1A1A1A"/>
        </w:rPr>
        <w:t>The Nua Ultra is available in an optional barrier-free configuration, developed to provide a comfortable, dignified environment for occupants with limited mobility. The open-plan layout supports straightforward navigation throughout.</w:t>
      </w:r>
    </w:p>
    <w:p w14:paraId="65F7CF4F" w14:textId="77777777" w:rsidR="00DF24BB" w:rsidRDefault="00000000">
      <w:pPr>
        <w:pStyle w:val="ListParagraph"/>
        <w:numPr>
          <w:ilvl w:val="0"/>
          <w:numId w:val="2"/>
        </w:numPr>
        <w:spacing w:before="60" w:after="60" w:line="300" w:lineRule="auto"/>
      </w:pPr>
      <w:r>
        <w:rPr>
          <w:color w:val="1A1A1A"/>
        </w:rPr>
        <w:t>Wheelchair-accessible entrance ramp in place of the standard staircase.</w:t>
      </w:r>
    </w:p>
    <w:p w14:paraId="6ED8F31F" w14:textId="77777777" w:rsidR="00DF24BB" w:rsidRDefault="00000000">
      <w:pPr>
        <w:pStyle w:val="ListParagraph"/>
        <w:numPr>
          <w:ilvl w:val="0"/>
          <w:numId w:val="2"/>
        </w:numPr>
        <w:spacing w:before="60" w:after="60" w:line="300" w:lineRule="auto"/>
      </w:pPr>
      <w:r>
        <w:rPr>
          <w:color w:val="1A1A1A"/>
        </w:rPr>
        <w:t>Widened interior doorways and barrier-free thresholds to key living areas.</w:t>
      </w:r>
    </w:p>
    <w:p w14:paraId="13F3DBE8" w14:textId="77777777" w:rsidR="00DF24BB" w:rsidRDefault="00000000">
      <w:pPr>
        <w:pStyle w:val="ListParagraph"/>
        <w:numPr>
          <w:ilvl w:val="0"/>
          <w:numId w:val="2"/>
        </w:numPr>
        <w:spacing w:before="60" w:after="60" w:line="300" w:lineRule="auto"/>
      </w:pPr>
      <w:r>
        <w:rPr>
          <w:color w:val="1A1A1A"/>
        </w:rPr>
        <w:t>Reinforced support handles to the bathroom, with roll-under sink and accessible WC layout.</w:t>
      </w:r>
    </w:p>
    <w:p w14:paraId="0D481FA3" w14:textId="77777777" w:rsidR="00DF24BB" w:rsidRDefault="00000000">
      <w:pPr>
        <w:pStyle w:val="ListParagraph"/>
        <w:numPr>
          <w:ilvl w:val="0"/>
          <w:numId w:val="2"/>
        </w:numPr>
        <w:spacing w:before="60" w:after="60" w:line="300" w:lineRule="auto"/>
      </w:pPr>
      <w:r>
        <w:rPr>
          <w:color w:val="1A1A1A"/>
        </w:rPr>
        <w:t>Non-slip flooring throughout circulation and wet areas.</w:t>
      </w:r>
    </w:p>
    <w:p w14:paraId="22F26737" w14:textId="77777777" w:rsidR="00DF24BB" w:rsidRDefault="00000000">
      <w:pPr>
        <w:pStyle w:val="ListParagraph"/>
        <w:numPr>
          <w:ilvl w:val="0"/>
          <w:numId w:val="2"/>
        </w:numPr>
        <w:spacing w:before="60" w:after="60" w:line="300" w:lineRule="auto"/>
      </w:pPr>
      <w:r>
        <w:rPr>
          <w:color w:val="1A1A1A"/>
        </w:rPr>
        <w:t>Voice-activated controls for lighting, climate and security, enabling independent operation of all key systems.</w:t>
      </w:r>
    </w:p>
    <w:p w14:paraId="486E68E5" w14:textId="77777777" w:rsidR="00DF24BB" w:rsidRDefault="00000000">
      <w:pPr>
        <w:pStyle w:val="Heading2"/>
      </w:pPr>
      <w:r>
        <w:rPr>
          <w:spacing w:val="80"/>
          <w:sz w:val="24"/>
          <w:szCs w:val="24"/>
        </w:rPr>
        <w:t>INTERIOR FINISHES</w:t>
      </w:r>
    </w:p>
    <w:p w14:paraId="4EBAF0B5" w14:textId="77777777" w:rsidR="00DF24BB" w:rsidRDefault="00000000">
      <w:pPr>
        <w:spacing w:before="80" w:after="80" w:line="320" w:lineRule="auto"/>
      </w:pPr>
      <w:r>
        <w:rPr>
          <w:color w:val="1A1A1A"/>
        </w:rPr>
        <w:t>The standard Nua Ultra interior is finished to a refined, neutral palette. Bespoke configurations, from layout adjustments through to alternative finishes, joinery and furnishings, are developed in consultation with each client.</w:t>
      </w:r>
    </w:p>
    <w:p w14:paraId="74B12F96" w14:textId="77777777" w:rsidR="00DF24BB" w:rsidRDefault="00000000">
      <w:pPr>
        <w:pStyle w:val="ListParagraph"/>
        <w:numPr>
          <w:ilvl w:val="0"/>
          <w:numId w:val="2"/>
        </w:numPr>
        <w:spacing w:before="60" w:after="60" w:line="300" w:lineRule="auto"/>
      </w:pPr>
      <w:r>
        <w:rPr>
          <w:color w:val="1A1A1A"/>
        </w:rPr>
        <w:t>Walls: bamboo-charcoal composite panelling for a warm, calm interior with passive air-quality benefits.</w:t>
      </w:r>
    </w:p>
    <w:p w14:paraId="4C7B738B" w14:textId="77777777" w:rsidR="00DF24BB" w:rsidRDefault="00000000">
      <w:pPr>
        <w:pStyle w:val="ListParagraph"/>
        <w:numPr>
          <w:ilvl w:val="0"/>
          <w:numId w:val="2"/>
        </w:numPr>
        <w:spacing w:before="60" w:after="60" w:line="300" w:lineRule="auto"/>
      </w:pPr>
      <w:r>
        <w:rPr>
          <w:color w:val="1A1A1A"/>
        </w:rPr>
        <w:t>Ceiling: brushed aviation-grade aluminium panelling, seamless and light-reflective.</w:t>
      </w:r>
    </w:p>
    <w:p w14:paraId="370C849F" w14:textId="77777777" w:rsidR="00DF24BB" w:rsidRDefault="00000000">
      <w:pPr>
        <w:pStyle w:val="ListParagraph"/>
        <w:numPr>
          <w:ilvl w:val="0"/>
          <w:numId w:val="2"/>
        </w:numPr>
        <w:spacing w:before="60" w:after="60" w:line="300" w:lineRule="auto"/>
      </w:pPr>
      <w:r>
        <w:rPr>
          <w:color w:val="1A1A1A"/>
        </w:rPr>
        <w:t>Flooring: SPC stone-polymer composite inside; WPC timber-look composite to the balcony.</w:t>
      </w:r>
    </w:p>
    <w:p w14:paraId="76489B87" w14:textId="77777777" w:rsidR="00DF24BB" w:rsidRDefault="00000000">
      <w:pPr>
        <w:pStyle w:val="ListParagraph"/>
        <w:numPr>
          <w:ilvl w:val="0"/>
          <w:numId w:val="2"/>
        </w:numPr>
        <w:spacing w:before="60" w:after="60" w:line="300" w:lineRule="auto"/>
      </w:pPr>
      <w:r>
        <w:rPr>
          <w:color w:val="1A1A1A"/>
        </w:rPr>
        <w:t>Lighting scenes: warm 3000 K interior with upper and lower ambient LED strips and white waistline accent; cooler 4000 K exterior outline.</w:t>
      </w:r>
    </w:p>
    <w:p w14:paraId="5A838D17" w14:textId="77777777" w:rsidR="00DF24BB" w:rsidRDefault="00000000">
      <w:pPr>
        <w:pStyle w:val="ListParagraph"/>
        <w:numPr>
          <w:ilvl w:val="0"/>
          <w:numId w:val="2"/>
        </w:numPr>
        <w:spacing w:before="60" w:after="60" w:line="300" w:lineRule="auto"/>
      </w:pPr>
      <w:proofErr w:type="spellStart"/>
      <w:r>
        <w:rPr>
          <w:color w:val="1A1A1A"/>
        </w:rPr>
        <w:t>Switchplates</w:t>
      </w:r>
      <w:proofErr w:type="spellEnd"/>
      <w:r>
        <w:rPr>
          <w:color w:val="1A1A1A"/>
        </w:rPr>
        <w:t xml:space="preserve"> and sockets: European specification.</w:t>
      </w:r>
    </w:p>
    <w:p w14:paraId="03C89FB9" w14:textId="0FBC2B67" w:rsidR="00DF24BB" w:rsidRDefault="00000000">
      <w:pPr>
        <w:pStyle w:val="ListParagraph"/>
        <w:numPr>
          <w:ilvl w:val="0"/>
          <w:numId w:val="2"/>
        </w:numPr>
        <w:spacing w:before="60" w:after="60" w:line="300" w:lineRule="auto"/>
      </w:pPr>
      <w:r>
        <w:rPr>
          <w:color w:val="1A1A1A"/>
        </w:rPr>
        <w:t>Bathroom: frosted tempered glass.</w:t>
      </w:r>
    </w:p>
    <w:p w14:paraId="42A4330E" w14:textId="77777777" w:rsidR="00DF24BB" w:rsidRDefault="00000000">
      <w:pPr>
        <w:pStyle w:val="Heading2"/>
      </w:pPr>
      <w:r>
        <w:rPr>
          <w:spacing w:val="80"/>
          <w:sz w:val="24"/>
          <w:szCs w:val="24"/>
        </w:rPr>
        <w:lastRenderedPageBreak/>
        <w:t>APPLICATIONS</w:t>
      </w:r>
    </w:p>
    <w:p w14:paraId="3047786D" w14:textId="77777777" w:rsidR="00DF24BB" w:rsidRDefault="00000000">
      <w:pPr>
        <w:spacing w:before="80" w:after="80" w:line="320" w:lineRule="auto"/>
      </w:pPr>
      <w:r>
        <w:rPr>
          <w:color w:val="1A1A1A"/>
        </w:rPr>
        <w:t>Compact, fully serviced and architecturally complete, the Nua Ultra is suited to a broad range of residential and commercial settings:</w:t>
      </w:r>
    </w:p>
    <w:p w14:paraId="40E3CD5B" w14:textId="77777777" w:rsidR="00DF24BB" w:rsidRDefault="00000000">
      <w:pPr>
        <w:pStyle w:val="ListParagraph"/>
        <w:numPr>
          <w:ilvl w:val="0"/>
          <w:numId w:val="2"/>
        </w:numPr>
        <w:spacing w:before="60" w:after="60" w:line="300" w:lineRule="auto"/>
      </w:pPr>
      <w:r>
        <w:rPr>
          <w:color w:val="1A1A1A"/>
        </w:rPr>
        <w:t>Permanent or part-time residence; family annexe or multi-generational living.</w:t>
      </w:r>
    </w:p>
    <w:p w14:paraId="7E49FB24" w14:textId="77777777" w:rsidR="00DF24BB" w:rsidRDefault="00000000">
      <w:pPr>
        <w:pStyle w:val="ListParagraph"/>
        <w:numPr>
          <w:ilvl w:val="0"/>
          <w:numId w:val="2"/>
        </w:numPr>
        <w:spacing w:before="60" w:after="60" w:line="300" w:lineRule="auto"/>
      </w:pPr>
      <w:r>
        <w:rPr>
          <w:color w:val="1A1A1A"/>
        </w:rPr>
        <w:t>Boutique resort accommodation or high-end holiday let.</w:t>
      </w:r>
    </w:p>
    <w:p w14:paraId="7734812C" w14:textId="77777777" w:rsidR="00DF24BB" w:rsidRDefault="00000000">
      <w:pPr>
        <w:pStyle w:val="ListParagraph"/>
        <w:numPr>
          <w:ilvl w:val="0"/>
          <w:numId w:val="2"/>
        </w:numPr>
        <w:spacing w:before="60" w:after="60" w:line="300" w:lineRule="auto"/>
      </w:pPr>
      <w:r>
        <w:rPr>
          <w:color w:val="1A1A1A"/>
        </w:rPr>
        <w:t>Accessible-living residence for occupants with mobility requirements.</w:t>
      </w:r>
    </w:p>
    <w:p w14:paraId="344C60CF" w14:textId="77777777" w:rsidR="00DF24BB" w:rsidRDefault="00000000">
      <w:pPr>
        <w:pStyle w:val="Heading2"/>
      </w:pPr>
      <w:r>
        <w:rPr>
          <w:spacing w:val="80"/>
          <w:sz w:val="24"/>
          <w:szCs w:val="24"/>
        </w:rPr>
        <w:t>BESPOKE COMMISSIONS</w:t>
      </w:r>
    </w:p>
    <w:p w14:paraId="712AA75C" w14:textId="77777777" w:rsidR="00DF24BB" w:rsidRDefault="00000000">
      <w:pPr>
        <w:spacing w:before="80" w:after="80" w:line="320" w:lineRule="auto"/>
      </w:pPr>
      <w:r>
        <w:rPr>
          <w:color w:val="1A1A1A"/>
        </w:rPr>
        <w:t>Every element of the Nua Ultra from internal layout, finishes, glazing configuration, smart-system specification and exterior palette, can be tailored to project requirements. Our design team works directly with clients, architects and operators to develop pods that complement their site, brand and end-use.</w:t>
      </w:r>
    </w:p>
    <w:p w14:paraId="505A80F9" w14:textId="77777777" w:rsidR="00B42D69" w:rsidRDefault="00B42D69">
      <w:pPr>
        <w:pStyle w:val="Heading2"/>
        <w:rPr>
          <w:spacing w:val="80"/>
          <w:sz w:val="24"/>
          <w:szCs w:val="24"/>
        </w:rPr>
      </w:pPr>
    </w:p>
    <w:p w14:paraId="56DF6E7C" w14:textId="77777777" w:rsidR="00B42D69" w:rsidRDefault="00B42D69">
      <w:pPr>
        <w:pStyle w:val="Heading2"/>
        <w:rPr>
          <w:spacing w:val="80"/>
          <w:sz w:val="24"/>
          <w:szCs w:val="24"/>
        </w:rPr>
      </w:pPr>
    </w:p>
    <w:p w14:paraId="5F7F3CDF" w14:textId="77777777" w:rsidR="00B42D69" w:rsidRDefault="00B42D69">
      <w:pPr>
        <w:pStyle w:val="Heading2"/>
        <w:rPr>
          <w:spacing w:val="80"/>
          <w:sz w:val="24"/>
          <w:szCs w:val="24"/>
        </w:rPr>
      </w:pPr>
    </w:p>
    <w:p w14:paraId="09853301" w14:textId="77777777" w:rsidR="00B42D69" w:rsidRDefault="00B42D69">
      <w:pPr>
        <w:pStyle w:val="Heading2"/>
        <w:rPr>
          <w:spacing w:val="80"/>
          <w:sz w:val="24"/>
          <w:szCs w:val="24"/>
        </w:rPr>
      </w:pPr>
    </w:p>
    <w:p w14:paraId="372F8869" w14:textId="77777777" w:rsidR="00B42D69" w:rsidRDefault="00B42D69">
      <w:pPr>
        <w:pStyle w:val="Heading2"/>
        <w:rPr>
          <w:spacing w:val="80"/>
          <w:sz w:val="24"/>
          <w:szCs w:val="24"/>
        </w:rPr>
      </w:pPr>
    </w:p>
    <w:p w14:paraId="17FEEC1E" w14:textId="77777777" w:rsidR="00B42D69" w:rsidRDefault="00B42D69">
      <w:pPr>
        <w:pStyle w:val="Heading2"/>
        <w:rPr>
          <w:spacing w:val="80"/>
          <w:sz w:val="24"/>
          <w:szCs w:val="24"/>
        </w:rPr>
      </w:pPr>
    </w:p>
    <w:p w14:paraId="1CDEEDE9" w14:textId="77777777" w:rsidR="00B42D69" w:rsidRDefault="00B42D69">
      <w:pPr>
        <w:pStyle w:val="Heading2"/>
        <w:rPr>
          <w:spacing w:val="80"/>
          <w:sz w:val="24"/>
          <w:szCs w:val="24"/>
        </w:rPr>
      </w:pPr>
    </w:p>
    <w:p w14:paraId="2450BE35" w14:textId="77777777" w:rsidR="00B42D69" w:rsidRDefault="00B42D69">
      <w:pPr>
        <w:pStyle w:val="Heading2"/>
        <w:rPr>
          <w:spacing w:val="80"/>
          <w:sz w:val="24"/>
          <w:szCs w:val="24"/>
        </w:rPr>
      </w:pPr>
    </w:p>
    <w:p w14:paraId="0A009D3D" w14:textId="77777777" w:rsidR="00B42D69" w:rsidRDefault="00B42D69">
      <w:pPr>
        <w:pStyle w:val="Heading2"/>
        <w:rPr>
          <w:spacing w:val="80"/>
          <w:sz w:val="24"/>
          <w:szCs w:val="24"/>
        </w:rPr>
      </w:pPr>
    </w:p>
    <w:p w14:paraId="4E815B77" w14:textId="77777777" w:rsidR="00B42D69" w:rsidRDefault="00B42D69">
      <w:pPr>
        <w:pStyle w:val="Heading2"/>
        <w:rPr>
          <w:spacing w:val="80"/>
          <w:sz w:val="24"/>
          <w:szCs w:val="24"/>
        </w:rPr>
      </w:pPr>
    </w:p>
    <w:p w14:paraId="0E7DECBA" w14:textId="77777777" w:rsidR="00B42D69" w:rsidRDefault="00B42D69">
      <w:pPr>
        <w:pStyle w:val="Heading2"/>
        <w:rPr>
          <w:spacing w:val="80"/>
          <w:sz w:val="24"/>
          <w:szCs w:val="24"/>
        </w:rPr>
      </w:pPr>
    </w:p>
    <w:p w14:paraId="6D92702E" w14:textId="77777777" w:rsidR="00B42D69" w:rsidRDefault="00B42D69">
      <w:pPr>
        <w:pStyle w:val="Heading2"/>
        <w:rPr>
          <w:spacing w:val="80"/>
          <w:sz w:val="24"/>
          <w:szCs w:val="24"/>
        </w:rPr>
      </w:pPr>
    </w:p>
    <w:p w14:paraId="1836BA6A" w14:textId="77777777" w:rsidR="00B42D69" w:rsidRDefault="00B42D69">
      <w:pPr>
        <w:pStyle w:val="Heading2"/>
        <w:rPr>
          <w:spacing w:val="80"/>
          <w:sz w:val="24"/>
          <w:szCs w:val="24"/>
        </w:rPr>
      </w:pPr>
    </w:p>
    <w:p w14:paraId="65D9BF3D" w14:textId="77777777" w:rsidR="00B42D69" w:rsidRDefault="00B42D69">
      <w:pPr>
        <w:pStyle w:val="Heading2"/>
        <w:rPr>
          <w:spacing w:val="80"/>
          <w:sz w:val="24"/>
          <w:szCs w:val="24"/>
        </w:rPr>
      </w:pPr>
    </w:p>
    <w:p w14:paraId="7424C739" w14:textId="77777777" w:rsidR="00B42D69" w:rsidRDefault="00B42D69">
      <w:pPr>
        <w:pStyle w:val="Heading2"/>
        <w:rPr>
          <w:spacing w:val="80"/>
          <w:sz w:val="24"/>
          <w:szCs w:val="24"/>
        </w:rPr>
      </w:pPr>
    </w:p>
    <w:p w14:paraId="30E7ED76" w14:textId="77777777" w:rsidR="00B42D69" w:rsidRDefault="00000000">
      <w:pPr>
        <w:pStyle w:val="Heading2"/>
        <w:rPr>
          <w:spacing w:val="80"/>
          <w:sz w:val="24"/>
          <w:szCs w:val="24"/>
        </w:rPr>
      </w:pPr>
      <w:r>
        <w:rPr>
          <w:spacing w:val="80"/>
          <w:sz w:val="24"/>
          <w:szCs w:val="24"/>
        </w:rPr>
        <w:lastRenderedPageBreak/>
        <w:t>GALLERY</w:t>
      </w:r>
    </w:p>
    <w:p w14:paraId="0C635D2D" w14:textId="4C8D9139" w:rsidR="00DF24BB" w:rsidRDefault="00B42D69">
      <w:pPr>
        <w:pStyle w:val="Heading2"/>
      </w:pPr>
      <w:r>
        <w:rPr>
          <w:noProof/>
        </w:rPr>
        <w:drawing>
          <wp:inline distT="0" distB="0" distL="0" distR="0" wp14:anchorId="6E090AE0" wp14:editId="32A3EFE3">
            <wp:extent cx="5731510" cy="3199130"/>
            <wp:effectExtent l="0" t="0" r="0" b="1270"/>
            <wp:docPr id="1886027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27044" name="Picture 1886027044"/>
                    <pic:cNvPicPr/>
                  </pic:nvPicPr>
                  <pic:blipFill>
                    <a:blip r:embed="rId5">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r>
        <w:rPr>
          <w:noProof/>
        </w:rPr>
        <w:drawing>
          <wp:inline distT="0" distB="0" distL="0" distR="0" wp14:anchorId="1375E42E" wp14:editId="0AF8D620">
            <wp:extent cx="5731510" cy="3199130"/>
            <wp:effectExtent l="0" t="0" r="0" b="1270"/>
            <wp:docPr id="1004776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6822" name="Picture 1004776822"/>
                    <pic:cNvPicPr/>
                  </pic:nvPicPr>
                  <pic:blipFill>
                    <a:blip r:embed="rId6">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3B5A470B" w14:textId="212803E1" w:rsidR="00DF24BB" w:rsidRDefault="00B42D69">
      <w:pPr>
        <w:spacing w:before="80" w:after="20"/>
      </w:pPr>
      <w:r>
        <w:rPr>
          <w:noProof/>
        </w:rPr>
        <w:lastRenderedPageBreak/>
        <w:drawing>
          <wp:inline distT="0" distB="0" distL="0" distR="0" wp14:anchorId="016CF67E" wp14:editId="2C58B6BD">
            <wp:extent cx="5731510" cy="3199130"/>
            <wp:effectExtent l="0" t="0" r="0" b="1270"/>
            <wp:docPr id="1801264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64389" name="Picture 1801264389"/>
                    <pic:cNvPicPr/>
                  </pic:nvPicPr>
                  <pic:blipFill>
                    <a:blip r:embed="rId7">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r>
        <w:rPr>
          <w:noProof/>
        </w:rPr>
        <w:drawing>
          <wp:inline distT="0" distB="0" distL="0" distR="0" wp14:anchorId="747985F4" wp14:editId="36E9A2C8">
            <wp:extent cx="5731510" cy="3199130"/>
            <wp:effectExtent l="0" t="0" r="0" b="1270"/>
            <wp:docPr id="1165363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3761" name="Picture 1165363761"/>
                    <pic:cNvPicPr/>
                  </pic:nvPicPr>
                  <pic:blipFill>
                    <a:blip r:embed="rId8">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r>
        <w:rPr>
          <w:noProof/>
        </w:rPr>
        <w:lastRenderedPageBreak/>
        <w:drawing>
          <wp:inline distT="0" distB="0" distL="0" distR="0" wp14:anchorId="5B85D9D7" wp14:editId="5E99A5CF">
            <wp:extent cx="5731510" cy="3199130"/>
            <wp:effectExtent l="0" t="0" r="0" b="1270"/>
            <wp:docPr id="129540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219" name="Picture 129540219"/>
                    <pic:cNvPicPr/>
                  </pic:nvPicPr>
                  <pic:blipFill>
                    <a:blip r:embed="rId9">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sectPr w:rsidR="00DF24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274C7"/>
    <w:multiLevelType w:val="hybridMultilevel"/>
    <w:tmpl w:val="ADC84EEC"/>
    <w:lvl w:ilvl="0" w:tplc="117E7528">
      <w:start w:val="1"/>
      <w:numFmt w:val="bullet"/>
      <w:lvlText w:val="—"/>
      <w:lvlJc w:val="left"/>
      <w:pPr>
        <w:ind w:left="480" w:hanging="280"/>
      </w:pPr>
    </w:lvl>
    <w:lvl w:ilvl="1" w:tplc="024EEC26">
      <w:numFmt w:val="decimal"/>
      <w:lvlText w:val=""/>
      <w:lvlJc w:val="left"/>
    </w:lvl>
    <w:lvl w:ilvl="2" w:tplc="0CC0621C">
      <w:numFmt w:val="decimal"/>
      <w:lvlText w:val=""/>
      <w:lvlJc w:val="left"/>
    </w:lvl>
    <w:lvl w:ilvl="3" w:tplc="3796063E">
      <w:numFmt w:val="decimal"/>
      <w:lvlText w:val=""/>
      <w:lvlJc w:val="left"/>
    </w:lvl>
    <w:lvl w:ilvl="4" w:tplc="FBD608C6">
      <w:numFmt w:val="decimal"/>
      <w:lvlText w:val=""/>
      <w:lvlJc w:val="left"/>
    </w:lvl>
    <w:lvl w:ilvl="5" w:tplc="FF3894E0">
      <w:numFmt w:val="decimal"/>
      <w:lvlText w:val=""/>
      <w:lvlJc w:val="left"/>
    </w:lvl>
    <w:lvl w:ilvl="6" w:tplc="CA604492">
      <w:numFmt w:val="decimal"/>
      <w:lvlText w:val=""/>
      <w:lvlJc w:val="left"/>
    </w:lvl>
    <w:lvl w:ilvl="7" w:tplc="EF1ED8BE">
      <w:numFmt w:val="decimal"/>
      <w:lvlText w:val=""/>
      <w:lvlJc w:val="left"/>
    </w:lvl>
    <w:lvl w:ilvl="8" w:tplc="B420BE48">
      <w:numFmt w:val="decimal"/>
      <w:lvlText w:val=""/>
      <w:lvlJc w:val="left"/>
    </w:lvl>
  </w:abstractNum>
  <w:abstractNum w:abstractNumId="1" w15:restartNumberingAfterBreak="0">
    <w:nsid w:val="4A364FDA"/>
    <w:multiLevelType w:val="hybridMultilevel"/>
    <w:tmpl w:val="284A0C6C"/>
    <w:lvl w:ilvl="0" w:tplc="CDC224F8">
      <w:start w:val="1"/>
      <w:numFmt w:val="bullet"/>
      <w:lvlText w:val="●"/>
      <w:lvlJc w:val="left"/>
      <w:pPr>
        <w:ind w:left="720" w:hanging="360"/>
      </w:pPr>
    </w:lvl>
    <w:lvl w:ilvl="1" w:tplc="B1220EE0">
      <w:start w:val="1"/>
      <w:numFmt w:val="bullet"/>
      <w:lvlText w:val="○"/>
      <w:lvlJc w:val="left"/>
      <w:pPr>
        <w:ind w:left="1440" w:hanging="360"/>
      </w:pPr>
    </w:lvl>
    <w:lvl w:ilvl="2" w:tplc="173CBBAC">
      <w:start w:val="1"/>
      <w:numFmt w:val="bullet"/>
      <w:lvlText w:val="■"/>
      <w:lvlJc w:val="left"/>
      <w:pPr>
        <w:ind w:left="2160" w:hanging="360"/>
      </w:pPr>
    </w:lvl>
    <w:lvl w:ilvl="3" w:tplc="64325C4E">
      <w:start w:val="1"/>
      <w:numFmt w:val="bullet"/>
      <w:lvlText w:val="●"/>
      <w:lvlJc w:val="left"/>
      <w:pPr>
        <w:ind w:left="2880" w:hanging="360"/>
      </w:pPr>
    </w:lvl>
    <w:lvl w:ilvl="4" w:tplc="9050E7FC">
      <w:start w:val="1"/>
      <w:numFmt w:val="bullet"/>
      <w:lvlText w:val="○"/>
      <w:lvlJc w:val="left"/>
      <w:pPr>
        <w:ind w:left="3600" w:hanging="360"/>
      </w:pPr>
    </w:lvl>
    <w:lvl w:ilvl="5" w:tplc="419EC79A">
      <w:start w:val="1"/>
      <w:numFmt w:val="bullet"/>
      <w:lvlText w:val="■"/>
      <w:lvlJc w:val="left"/>
      <w:pPr>
        <w:ind w:left="4320" w:hanging="360"/>
      </w:pPr>
    </w:lvl>
    <w:lvl w:ilvl="6" w:tplc="EEC0D676">
      <w:start w:val="1"/>
      <w:numFmt w:val="bullet"/>
      <w:lvlText w:val="●"/>
      <w:lvlJc w:val="left"/>
      <w:pPr>
        <w:ind w:left="5040" w:hanging="360"/>
      </w:pPr>
    </w:lvl>
    <w:lvl w:ilvl="7" w:tplc="F712F84A">
      <w:start w:val="1"/>
      <w:numFmt w:val="bullet"/>
      <w:lvlText w:val="●"/>
      <w:lvlJc w:val="left"/>
      <w:pPr>
        <w:ind w:left="5760" w:hanging="360"/>
      </w:pPr>
    </w:lvl>
    <w:lvl w:ilvl="8" w:tplc="E1342A1E">
      <w:start w:val="1"/>
      <w:numFmt w:val="bullet"/>
      <w:lvlText w:val="●"/>
      <w:lvlJc w:val="left"/>
      <w:pPr>
        <w:ind w:left="6480" w:hanging="360"/>
      </w:pPr>
    </w:lvl>
  </w:abstractNum>
  <w:num w:numId="1" w16cid:durableId="223882080">
    <w:abstractNumId w:val="1"/>
    <w:lvlOverride w:ilvl="0">
      <w:startOverride w:val="1"/>
    </w:lvlOverride>
  </w:num>
  <w:num w:numId="2" w16cid:durableId="428933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4BB"/>
    <w:rsid w:val="0018255A"/>
    <w:rsid w:val="00512F46"/>
    <w:rsid w:val="00B42D69"/>
    <w:rsid w:val="00DF24B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F1531E9"/>
  <w15:docId w15:val="{F3DDBD51-C0B1-4445-9D3A-66095C13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rFonts w:ascii="Calibri Light" w:eastAsia="Calibri Light" w:hAnsi="Calibri Light" w:cs="Calibri Light"/>
      <w:color w:val="1A1A1A"/>
      <w:spacing w:val="20"/>
      <w:sz w:val="44"/>
      <w:szCs w:val="44"/>
    </w:rPr>
  </w:style>
  <w:style w:type="paragraph" w:styleId="Heading2">
    <w:name w:val="heading 2"/>
    <w:uiPriority w:val="9"/>
    <w:unhideWhenUsed/>
    <w:qFormat/>
    <w:pPr>
      <w:spacing w:before="320" w:after="160"/>
      <w:outlineLvl w:val="1"/>
    </w:pPr>
    <w:rPr>
      <w:b/>
      <w:bCs/>
      <w:color w:val="1A1A1A"/>
      <w:spacing w:val="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Nua Ultra — Pod Specification</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Nua Ultra — Pod Specification</dc:title>
  <dc:creator>Nua Modular</dc:creator>
  <cp:lastModifiedBy>Nua Modular</cp:lastModifiedBy>
  <cp:revision>2</cp:revision>
  <dcterms:created xsi:type="dcterms:W3CDTF">2026-05-15T12:33:00Z</dcterms:created>
  <dcterms:modified xsi:type="dcterms:W3CDTF">2026-05-15T12:33:00Z</dcterms:modified>
</cp:coreProperties>
</file>