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6BA" w:rsidRDefault="009406BA" w:rsidP="009406BA">
      <w:r>
        <w:t>2</w:t>
      </w:r>
      <w:r>
        <w:rPr>
          <w:lang w:val="en-US"/>
        </w:rPr>
        <w:t xml:space="preserve">Mavzu: G.Gelmgolts – psixofiziologiya asoschisi sifatida </w:t>
      </w:r>
    </w:p>
    <w:p w:rsidR="009406BA" w:rsidRDefault="009406BA" w:rsidP="009406BA">
      <w:r>
        <w:t>Дополнительная информация о вкладе Гельмгольца в психофизиологию</w:t>
      </w:r>
    </w:p>
    <w:p w:rsidR="009406BA" w:rsidRDefault="009406BA" w:rsidP="009406BA">
      <w:r>
        <w:t xml:space="preserve"> Гельмгольц и теория восприятия</w:t>
      </w:r>
    </w:p>
    <w:p w:rsidR="009406BA" w:rsidRDefault="009406BA" w:rsidP="009406BA">
      <w:r>
        <w:t>Гельмгольц утверждал, что восприятие — это не пассивный процесс, а активный.</w:t>
      </w:r>
    </w:p>
    <w:p w:rsidR="009406BA" w:rsidRDefault="009406BA" w:rsidP="009406BA">
      <w:r>
        <w:t>Мозг использует прошлый опыт и знания, чтобы интерпретировать сенсорную информацию.</w:t>
      </w:r>
    </w:p>
    <w:p w:rsidR="009406BA" w:rsidRDefault="009406BA" w:rsidP="009406BA">
      <w:r>
        <w:t>Он ввёл понятие «бессознательных умозаключений» — например, мы не осознаём, как воспринимаем расстояние, глубину, движение, но мозг автоматически «догадывается» об этом на основе данных от органов чувств.</w:t>
      </w:r>
    </w:p>
    <w:p w:rsidR="009406BA" w:rsidRDefault="009406BA" w:rsidP="009406BA">
      <w:r>
        <w:t>Это стало предшественником когнитивных моделей обработки информации.</w:t>
      </w:r>
    </w:p>
    <w:p w:rsidR="009406BA" w:rsidRDefault="009406BA" w:rsidP="009406BA">
      <w:r>
        <w:t>6. Исследования зрения</w:t>
      </w:r>
    </w:p>
    <w:p w:rsidR="009406BA" w:rsidRDefault="009406BA" w:rsidP="009406BA">
      <w:r>
        <w:t>Гельмгольц сконструировал и использовал офтальмоскоп — прибор, позволяющий осматривать сетчатку глаза.</w:t>
      </w:r>
    </w:p>
    <w:p w:rsidR="009406BA" w:rsidRDefault="009406BA" w:rsidP="009406BA">
      <w:r>
        <w:t>Он изучал аккомодацию (способность глаза фокусироваться на разных расстояниях), цветовое зрение, и оптические иллюзии.</w:t>
      </w:r>
    </w:p>
    <w:p w:rsidR="009406BA" w:rsidRDefault="009406BA" w:rsidP="009406BA">
      <w:r>
        <w:t>Он поддерживал и развивал трёхкомпонентную (трихроматическую) теорию цветового зрения Томаса Юнга — идея о том, что существует три типа рецепторов: чувствительные к красному, зелёному и синему цвету.</w:t>
      </w:r>
    </w:p>
    <w:p w:rsidR="009406BA" w:rsidRDefault="009406BA" w:rsidP="009406BA">
      <w:r>
        <w:t>Это исследование стало фундаментом для физиологии зрения и цветового восприятия.</w:t>
      </w:r>
    </w:p>
    <w:p w:rsidR="009406BA" w:rsidRDefault="009406BA" w:rsidP="009406BA">
      <w:r>
        <w:t>7. Работы по слуху и акустике</w:t>
      </w:r>
    </w:p>
    <w:p w:rsidR="009406BA" w:rsidRDefault="009406BA" w:rsidP="009406BA">
      <w:r>
        <w:t>Гельмгольц исследовал, как звук воспринимается ухом и обрабатывается мозгом.</w:t>
      </w:r>
    </w:p>
    <w:p w:rsidR="009406BA" w:rsidRDefault="009406BA" w:rsidP="009406BA">
      <w:r>
        <w:t>Он создал теорию о том, что разные части улитки (кохлеи) в ухе отвечают за восприятие различных частот (основа современной теории места в слухе).</w:t>
      </w:r>
    </w:p>
    <w:p w:rsidR="009406BA" w:rsidRDefault="009406BA" w:rsidP="009406BA">
      <w:r>
        <w:t>Он также разработал резонансную теорию слуха, согласно которой каждая звуковая частота возбуждает определённую часть базилярной мембраны.</w:t>
      </w:r>
    </w:p>
    <w:p w:rsidR="009406BA" w:rsidRDefault="009406BA" w:rsidP="009406BA">
      <w:r>
        <w:t>8. Влияние на последующие научные школы</w:t>
      </w:r>
    </w:p>
    <w:p w:rsidR="009406BA" w:rsidRDefault="009406BA" w:rsidP="009406BA">
      <w:r>
        <w:t>Его идеи оказали влияние на:</w:t>
      </w:r>
    </w:p>
    <w:p w:rsidR="009406BA" w:rsidRDefault="009406BA" w:rsidP="009406BA">
      <w:r>
        <w:t>Вильгельма Вундта — основателя экспериментальной психологии;</w:t>
      </w:r>
    </w:p>
    <w:p w:rsidR="009406BA" w:rsidRDefault="009406BA" w:rsidP="009406BA">
      <w:r>
        <w:t>Густава Фехнера — создателя психофизики;</w:t>
      </w:r>
    </w:p>
    <w:p w:rsidR="009406BA" w:rsidRDefault="009406BA" w:rsidP="009406BA">
      <w:r>
        <w:t>Классическую гештальт-психологию (через акцент на восприятие);</w:t>
      </w:r>
    </w:p>
    <w:p w:rsidR="009406BA" w:rsidRDefault="009406BA" w:rsidP="009406BA">
      <w:r>
        <w:t>Современную нейропсихологию и когнитивные науки.</w:t>
      </w:r>
    </w:p>
    <w:p w:rsidR="009406BA" w:rsidRDefault="009406BA" w:rsidP="009406BA">
      <w:r>
        <w:t>Гельмгольц объединил физиологию, физику и психологию, что сделало его научный подход универсальным.</w:t>
      </w:r>
    </w:p>
    <w:p w:rsidR="009406BA" w:rsidRDefault="009406BA" w:rsidP="009406BA">
      <w:r>
        <w:t>9. Основные идеи Гельмгольца, актуальные сегодня:</w:t>
      </w:r>
    </w:p>
    <w:p w:rsidR="009406BA" w:rsidRDefault="009406BA" w:rsidP="009406BA"/>
    <w:p w:rsidR="009406BA" w:rsidRDefault="009406BA" w:rsidP="009406BA">
      <w:r>
        <w:t>Идея Значение</w:t>
      </w:r>
    </w:p>
    <w:p w:rsidR="009406BA" w:rsidRDefault="009406BA" w:rsidP="009406BA">
      <w:r>
        <w:t>Нервный импульс имеет измеримую скорость Основа нейрофизиологии</w:t>
      </w:r>
    </w:p>
    <w:p w:rsidR="009406BA" w:rsidRDefault="009406BA" w:rsidP="009406BA">
      <w:r>
        <w:lastRenderedPageBreak/>
        <w:t>Восприятие требует интерпретации Основа когнитивной психологии</w:t>
      </w:r>
    </w:p>
    <w:p w:rsidR="009406BA" w:rsidRDefault="009406BA" w:rsidP="009406BA">
      <w:r>
        <w:t>Органы чувств не отображают мир буквально Психология субъективного опыта</w:t>
      </w:r>
    </w:p>
    <w:p w:rsidR="009406BA" w:rsidRDefault="009406BA" w:rsidP="009406BA">
      <w:r>
        <w:t>Связь разума и тела научно объяснима База психофизиологии и нейронаук</w:t>
      </w:r>
    </w:p>
    <w:p w:rsidR="00D92CD5" w:rsidRDefault="00D92CD5">
      <w:bookmarkStart w:id="0" w:name="_GoBack"/>
      <w:bookmarkEnd w:id="0"/>
    </w:p>
    <w:sectPr w:rsidR="00D92C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6BA"/>
    <w:rsid w:val="009406BA"/>
    <w:rsid w:val="00D9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0D3E0B-8EEE-4287-A5AA-524E355E2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06B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12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2025-05-14T21:14:00Z</dcterms:created>
  <dcterms:modified xsi:type="dcterms:W3CDTF">2025-05-14T21:14:00Z</dcterms:modified>
</cp:coreProperties>
</file>