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C00" w14:textId="3F22D760" w:rsidR="00FD7B2F" w:rsidRDefault="00FD7B2F" w:rsidP="00FD7B2F">
      <w:r>
        <w:t>Casos de testes negativos:</w:t>
      </w:r>
    </w:p>
    <w:p w14:paraId="7F8ABC7A" w14:textId="77777777" w:rsidR="00FD7B2F" w:rsidRDefault="00FD7B2F" w:rsidP="00FD7B2F"/>
    <w:p w14:paraId="086D822B" w14:textId="77777777" w:rsidR="00FD7B2F" w:rsidRDefault="00FD7B2F" w:rsidP="00FD7B2F">
      <w:r>
        <w:t>1- Nenhuma cobertura selecionada</w:t>
      </w:r>
    </w:p>
    <w:p w14:paraId="6C276A2F" w14:textId="77777777" w:rsidR="00FD7B2F" w:rsidRDefault="00FD7B2F" w:rsidP="00FD7B2F"/>
    <w:p w14:paraId="3F21809D" w14:textId="77777777" w:rsidR="00FD7B2F" w:rsidRDefault="00FD7B2F" w:rsidP="00FD7B2F">
      <w:r>
        <w:t xml:space="preserve">  Dado que o usuário informa a placa valida "AAA0A00" e o CPF válido "</w:t>
      </w:r>
      <w:proofErr w:type="spellStart"/>
      <w:r>
        <w:t>xxxxxxxxxxx</w:t>
      </w:r>
      <w:proofErr w:type="spellEnd"/>
      <w:r>
        <w:t>"</w:t>
      </w:r>
    </w:p>
    <w:p w14:paraId="034FE47A" w14:textId="77777777" w:rsidR="00FD7B2F" w:rsidRDefault="00FD7B2F" w:rsidP="00FD7B2F">
      <w:r>
        <w:t xml:space="preserve">  E NÃO seleciona nenhum tipo de cobertura</w:t>
      </w:r>
    </w:p>
    <w:p w14:paraId="2AFCBCD7" w14:textId="77777777" w:rsidR="00FD7B2F" w:rsidRDefault="00FD7B2F" w:rsidP="00FD7B2F">
      <w:r>
        <w:t xml:space="preserve">  E escolhe "Sim" para cobertura de terceiros</w:t>
      </w:r>
    </w:p>
    <w:p w14:paraId="3CE55781" w14:textId="77777777" w:rsidR="00FD7B2F" w:rsidRDefault="00FD7B2F" w:rsidP="00FD7B2F">
      <w:r>
        <w:t xml:space="preserve">  Quando clica no botão "Gerar Cotação"</w:t>
      </w:r>
    </w:p>
    <w:p w14:paraId="455AC0B6" w14:textId="77777777" w:rsidR="00FD7B2F" w:rsidRDefault="00FD7B2F" w:rsidP="00FD7B2F">
      <w:r>
        <w:t xml:space="preserve">  Então o sistema </w:t>
      </w:r>
      <w:proofErr w:type="gramStart"/>
      <w:r>
        <w:t>exibe  uma</w:t>
      </w:r>
      <w:proofErr w:type="gramEnd"/>
      <w:r>
        <w:t xml:space="preserve"> mensagem de erro exigindo a seleção de um tipo de cobertura</w:t>
      </w:r>
    </w:p>
    <w:p w14:paraId="459FDF95" w14:textId="77777777" w:rsidR="00FD7B2F" w:rsidRDefault="00FD7B2F" w:rsidP="00FD7B2F"/>
    <w:p w14:paraId="21512C53" w14:textId="77777777" w:rsidR="00FD7B2F" w:rsidRDefault="00FD7B2F" w:rsidP="00FD7B2F">
      <w:r>
        <w:t xml:space="preserve">2- CPF inexistente </w:t>
      </w:r>
    </w:p>
    <w:p w14:paraId="421E33C9" w14:textId="77777777" w:rsidR="00FD7B2F" w:rsidRDefault="00FD7B2F" w:rsidP="00FD7B2F"/>
    <w:p w14:paraId="1BB57260" w14:textId="77777777" w:rsidR="00FD7B2F" w:rsidRDefault="00FD7B2F" w:rsidP="00FD7B2F">
      <w:r>
        <w:t xml:space="preserve"> Dado que o usuário </w:t>
      </w:r>
      <w:proofErr w:type="gramStart"/>
      <w:r>
        <w:t>informa  a</w:t>
      </w:r>
      <w:proofErr w:type="gramEnd"/>
      <w:r>
        <w:t xml:space="preserve"> placa válida "AAA0A00" e o CPF inexistente "123"</w:t>
      </w:r>
    </w:p>
    <w:p w14:paraId="1AF183E0" w14:textId="77777777" w:rsidR="00FD7B2F" w:rsidRDefault="00FD7B2F" w:rsidP="00FD7B2F">
      <w:r>
        <w:t xml:space="preserve">  E </w:t>
      </w:r>
      <w:proofErr w:type="gramStart"/>
      <w:r>
        <w:t>seleciona  o</w:t>
      </w:r>
      <w:proofErr w:type="gramEnd"/>
      <w:r>
        <w:t xml:space="preserve"> tipo de cobertura "Simples"</w:t>
      </w:r>
    </w:p>
    <w:p w14:paraId="3E5CE84A" w14:textId="77777777" w:rsidR="00FD7B2F" w:rsidRDefault="00FD7B2F" w:rsidP="00FD7B2F">
      <w:r>
        <w:t xml:space="preserve">  E escolhe "Não" para cobertura de terceiros</w:t>
      </w:r>
    </w:p>
    <w:p w14:paraId="0D483667" w14:textId="77777777" w:rsidR="00FD7B2F" w:rsidRDefault="00FD7B2F" w:rsidP="00FD7B2F">
      <w:r>
        <w:t xml:space="preserve">  Quando clica no botão "Gerar Cotação"</w:t>
      </w:r>
    </w:p>
    <w:p w14:paraId="265BC6E4" w14:textId="77777777" w:rsidR="00FD7B2F" w:rsidRDefault="00FD7B2F" w:rsidP="00FD7B2F">
      <w:r>
        <w:t xml:space="preserve">  Então o sistema exibi uma mensagem de erro indicando CPF inválido e impede a geração da cotação</w:t>
      </w:r>
    </w:p>
    <w:p w14:paraId="29E9D885" w14:textId="77777777" w:rsidR="00FD7B2F" w:rsidRDefault="00FD7B2F" w:rsidP="00FD7B2F"/>
    <w:p w14:paraId="0B2428EE" w14:textId="77777777" w:rsidR="00FD7B2F" w:rsidRDefault="00FD7B2F" w:rsidP="00FD7B2F">
      <w:r>
        <w:t>3</w:t>
      </w:r>
      <w:proofErr w:type="gramStart"/>
      <w:r>
        <w:t>-  Placa</w:t>
      </w:r>
      <w:proofErr w:type="gramEnd"/>
      <w:r>
        <w:t xml:space="preserve"> em branco</w:t>
      </w:r>
    </w:p>
    <w:p w14:paraId="0542F84C" w14:textId="77777777" w:rsidR="00FD7B2F" w:rsidRDefault="00FD7B2F" w:rsidP="00FD7B2F"/>
    <w:p w14:paraId="753C3A2C" w14:textId="77777777" w:rsidR="00FD7B2F" w:rsidRDefault="00FD7B2F" w:rsidP="00FD7B2F">
      <w:r>
        <w:t xml:space="preserve">  Dado que o usuário deixa o campo de placa em branco e </w:t>
      </w:r>
      <w:proofErr w:type="gramStart"/>
      <w:r>
        <w:t>informa  o</w:t>
      </w:r>
      <w:proofErr w:type="gramEnd"/>
      <w:r>
        <w:t xml:space="preserve"> CPF válido "</w:t>
      </w:r>
      <w:proofErr w:type="spellStart"/>
      <w:r>
        <w:t>xxxxxxxxxx</w:t>
      </w:r>
      <w:proofErr w:type="spellEnd"/>
      <w:r>
        <w:t>"</w:t>
      </w:r>
    </w:p>
    <w:p w14:paraId="22909D87" w14:textId="77777777" w:rsidR="00FD7B2F" w:rsidRDefault="00FD7B2F" w:rsidP="00FD7B2F">
      <w:r>
        <w:t xml:space="preserve">  E </w:t>
      </w:r>
      <w:proofErr w:type="spellStart"/>
      <w:r>
        <w:t>selecionq</w:t>
      </w:r>
      <w:proofErr w:type="spellEnd"/>
      <w:r>
        <w:t xml:space="preserve"> o tipo de cobertura "Completa"</w:t>
      </w:r>
    </w:p>
    <w:p w14:paraId="20F7FB1E" w14:textId="77777777" w:rsidR="00FD7B2F" w:rsidRDefault="00FD7B2F" w:rsidP="00FD7B2F">
      <w:r>
        <w:t xml:space="preserve">  E escolhe "Sim" para cobertura de terceiros</w:t>
      </w:r>
    </w:p>
    <w:p w14:paraId="646974C7" w14:textId="77777777" w:rsidR="00FD7B2F" w:rsidRDefault="00FD7B2F" w:rsidP="00FD7B2F">
      <w:r>
        <w:t xml:space="preserve">  Quando clicar no botão "Gerar Cotação"</w:t>
      </w:r>
    </w:p>
    <w:p w14:paraId="3CB1F00D" w14:textId="77777777" w:rsidR="00FD7B2F" w:rsidRDefault="00FD7B2F" w:rsidP="00FD7B2F">
      <w:r>
        <w:t xml:space="preserve">  Então o sistema exibe uma mensagem de erro exigindo o preenchimento da placa e não deve gerar a cotação</w:t>
      </w:r>
    </w:p>
    <w:sectPr w:rsidR="00FD7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2F"/>
    <w:rsid w:val="00024139"/>
    <w:rsid w:val="00291515"/>
    <w:rsid w:val="008B18A2"/>
    <w:rsid w:val="00E17BF6"/>
    <w:rsid w:val="00FD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0A85"/>
  <w15:chartTrackingRefBased/>
  <w15:docId w15:val="{A3E74454-B78E-4EB1-B0DD-8AF4921B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B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B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B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B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B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B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Rebeque</dc:creator>
  <cp:keywords/>
  <dc:description/>
  <cp:lastModifiedBy>Fabio Rebeque</cp:lastModifiedBy>
  <cp:revision>1</cp:revision>
  <dcterms:created xsi:type="dcterms:W3CDTF">2025-05-07T13:35:00Z</dcterms:created>
  <dcterms:modified xsi:type="dcterms:W3CDTF">2025-05-07T13:36:00Z</dcterms:modified>
</cp:coreProperties>
</file>