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1E2E"/>
          <w:sz w:val="34"/>
        </w:rPr>
        <w:t>RIO DE JANEIRO | PLANO DE CONTEÚDO (VERSÃO REVISADA)</w:t>
      </w:r>
    </w:p>
    <w:p>
      <w:pPr>
        <w:spacing w:after="60"/>
      </w:pPr>
      <w:r>
        <w:rPr>
          <w:b w:val="0"/>
          <w:i w:val="0"/>
          <w:color w:val="554B4D"/>
        </w:rPr>
        <w:t>30 e 31 de outubro + 1º de novembro de 2026  •  CONDPEN 2026  •  Núbia Citty</w:t>
      </w:r>
    </w:p>
    <w:p>
      <w:pPr>
        <w:spacing w:after="60"/>
      </w:pPr>
      <w:r>
        <w:rPr>
          <w:b w:val="0"/>
          <w:i/>
          <w:color w:val="554B4D"/>
          <w:sz w:val="19"/>
        </w:rPr>
        <w:t>Revisado pela Central Núbia Citty com os números reais do seu Instagram (Metricool, 06/10 a 29/10).</w:t>
      </w:r>
    </w:p>
    <w:p>
      <w:pPr>
        <w:spacing w:before="240" w:after="80"/>
      </w:pPr>
      <w:r>
        <w:rPr>
          <w:b/>
          <w:color w:val="6B1E2E"/>
          <w:sz w:val="30"/>
        </w:rPr>
        <w:t>0 | O QUE MUDEI E POR QUÊ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Mudança</w:t>
            </w:r>
          </w:p>
        </w:tc>
        <w:tc>
          <w:tcPr>
            <w:tcW w:type="dxa" w:w="5953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Motivo (dado real)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De 10 para 5 gravações no fim de semana (além da palestra).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Volume não é o seu problema: foram 56 posts em 24 dias. Energia no dia da palestra vale mais que vídeo extra.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Só 1 vídeo antes do palco (era 2 de opinião + 2 de bastidor).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Você palestra às 14h. Gravar 4 coisas antes cansa a voz e a cabeça.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Prioridade para Reel falado e corte da palestra.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Seus Reels falados alcançam 3,7 mil pessoas em média; os de frase curta, 1,2 mil.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Domingo A reescrito com sua história real (contratação).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A versão anterior era conselho genérico ("agenda cheia não é escritório saudável"). História real distribui mais e conversa com a mentoria.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Domingo B virou Reel de contraste (palco, Rio, segunda-feira).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"Trabalhar muito e viver bem não são inimigos" é frase motivacional. Contraste real é o formato das suas referências.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Um post por dia no feed, no horário do seu público.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Metricool: sexta 10h é o pico da semana; sábado 10h; domingo 10h ou 18h.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Sexta 10h: carrossel "Parece crime, mas não é, parte 2" (já pronto).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Utilidade penal teve o melhor compartilhamento orgânico do mês (carrossel da fofoca: 1,7%). Não exige gravação no dia da palestra.</w:t>
            </w:r>
          </w:p>
        </w:tc>
      </w:tr>
    </w:tbl>
    <w:p/>
    <w:p>
      <w:pPr>
        <w:spacing w:before="240" w:after="80"/>
      </w:pPr>
      <w:r>
        <w:rPr>
          <w:b/>
          <w:color w:val="6B1E2E"/>
          <w:sz w:val="30"/>
        </w:rPr>
        <w:t>1 | O QUE FAZER, DIA A DIA</w:t>
      </w:r>
    </w:p>
    <w:p>
      <w:pPr>
        <w:spacing w:before="160" w:after="80"/>
      </w:pPr>
      <w:r>
        <w:rPr>
          <w:b/>
          <w:color w:val="6B1E2E"/>
          <w:sz w:val="24"/>
        </w:rPr>
        <w:t>SEXTA, 30/10 (palestra às 14h)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Quando</w:t>
            </w:r>
          </w:p>
        </w:tc>
        <w:tc>
          <w:tcPr>
            <w:tcW w:type="dxa" w:w="5669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Fazer</w:t>
            </w:r>
          </w:p>
        </w:tc>
        <w:tc>
          <w:tcPr>
            <w:tcW w:type="dxa" w:w="2665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Postar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Até 9h30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Aprovar o carrossel "Parece crime, mas não é, parte 2" na Central (5 min). Me avise e eu troco o rascunho do Metricool para publicar às 10h.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10h: carrossel (feed)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Hotel, manhã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Gravar SÓ o roteiro A ("Sou advogada de defesa...") em 1 ou 2 takes. Stories 1 e 2.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Stories 1, 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Credenciamento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Fachada, placa, crachá (sem dados de terceiros). 10 min no máximo.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Story 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14h, palestra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Pessoa responsável filma inteira, horizontal, com lapela. Segundo celular vertical, se houver. Fotos: entrada, plateia, 2 na fala, 1 depois.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Story 4 (antes) e 5 (trecho, se alguém puder postar)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Depois do palco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Reação verdadeira em 1 frase + foto com participantes (com autorização).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Story 6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Noite, Matheus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Cenas espontâneas de 3 a 5 s. Sem obrigação de Reel.</w:t>
            </w:r>
          </w:p>
        </w:tc>
        <w:tc>
          <w:tcPr>
            <w:tcW w:type="dxa" w:w="2665"/>
          </w:tcPr>
          <w:p>
            <w:r/>
            <w:r>
              <w:rPr>
                <w:sz w:val="19"/>
              </w:rPr>
              <w:t>Story 8</w:t>
            </w:r>
          </w:p>
        </w:tc>
      </w:tr>
    </w:tbl>
    <w:p/>
    <w:p>
      <w:pPr>
        <w:spacing w:before="160" w:after="80"/>
      </w:pPr>
      <w:r>
        <w:rPr>
          <w:b/>
          <w:color w:val="6B1E2E"/>
          <w:sz w:val="24"/>
        </w:rPr>
        <w:t>SÁBADO, 31/10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Quando</w:t>
            </w:r>
          </w:p>
        </w:tc>
        <w:tc>
          <w:tcPr>
            <w:tcW w:type="dxa" w:w="5102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Fazer</w:t>
            </w:r>
          </w:p>
        </w:tc>
        <w:tc>
          <w:tcPr>
            <w:tcW w:type="dxa" w:w="3231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Postar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Manhã (15 min)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Gravar roteiro C ("Aumentar a pena é fácil de anunciar..."). Me mandar o vídeo da palestra (ou só o trecho "crime de posse").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10h: corte da palestra "Não é crime de anatomia. É crime de posse." (eu corto e legendo; se não der tempo, posta o roteiro A)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Passeio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Banco de imagens de 4 a 6 s: café, rua, paisagem, Matheus caminhando.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Stories livres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Fim da tarde (10 min)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Gravar roteiro B ("Mulher competente todo mundo quer contratar...").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Story enquete (sábado 2)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Noite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Jantar, conversa leve.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Story sábado 5</w:t>
            </w:r>
          </w:p>
        </w:tc>
      </w:tr>
    </w:tbl>
    <w:p/>
    <w:p>
      <w:pPr>
        <w:spacing w:before="160" w:after="80"/>
      </w:pPr>
      <w:r>
        <w:rPr>
          <w:b/>
          <w:color w:val="6B1E2E"/>
          <w:sz w:val="24"/>
        </w:rPr>
        <w:t>DOMINGO, 01/11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Quando</w:t>
            </w:r>
          </w:p>
        </w:tc>
        <w:tc>
          <w:tcPr>
            <w:tcW w:type="dxa" w:w="5102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Fazer</w:t>
            </w:r>
          </w:p>
        </w:tc>
        <w:tc>
          <w:tcPr>
            <w:tcW w:type="dxa" w:w="3231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Postar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Manhã (10 min)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Gravar roteiro D ("O erro mais caro do meu escritório não foi um processo. Foi gente.") e a cena de 7 s do roteiro E.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Stories domingo 1 e 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Passeio/retorno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B-roll de mala, caminho, despedida (para o vlog).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18h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Vlog curto "Do palco ao Rio com Matheus" (25 a 40 s). Objetivo: relacionamento.</w:t>
            </w:r>
          </w:p>
        </w:tc>
        <w:tc>
          <w:tcPr>
            <w:tcW w:type="dxa" w:w="3231"/>
          </w:tcPr>
          <w:p>
            <w:r/>
            <w:r>
              <w:rPr>
                <w:sz w:val="19"/>
              </w:rPr>
              <w:t>18h: vlog (feed)</w:t>
            </w:r>
          </w:p>
        </w:tc>
      </w:tr>
    </w:tbl>
    <w:p/>
    <w:p>
      <w:pPr>
        <w:spacing w:before="160" w:after="80"/>
      </w:pPr>
      <w:r>
        <w:rPr>
          <w:b/>
          <w:color w:val="6B1E2E"/>
          <w:sz w:val="24"/>
        </w:rPr>
        <w:t>PRÓXIMA SEMANA (já gravado no 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Dia</w:t>
            </w:r>
          </w:p>
        </w:tc>
        <w:tc>
          <w:tcPr>
            <w:tcW w:type="dxa" w:w="5953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Post (10h)</w:t>
            </w:r>
          </w:p>
        </w:tc>
        <w:tc>
          <w:tcPr>
            <w:tcW w:type="dxa" w:w="2551"/>
            <w:shd w:val="clear" w:color="auto" w:fill="6B1E2E"/>
          </w:tcPr>
          <w:p>
            <w:r/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Seg 02/11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Roteiro A: "Sou advogada de defesa..."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Alcance (estigma + causa)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Ter 03/11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Reel 7s de contraste (roteiro E)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Alcance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Qua 04/11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Roteiro C: punição não substitui prevenção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Autoridade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Qui 05/11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2º corte da palestra ("Estamos impedindo feminicídios ou punindo melhor depois da morte?")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Autoridade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Sex 06/11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Roteiro B: mulher firme ou mulher difícil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Identidade-ponte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9"/>
              </w:rPr>
              <w:t>Sáb/Dom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Roteiro D: o erro mais caro foi gente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Conversão (mentoria)</w:t>
            </w:r>
          </w:p>
        </w:tc>
      </w:tr>
    </w:tbl>
    <w:p/>
    <w:p>
      <w:pPr>
        <w:spacing w:before="240" w:after="80"/>
      </w:pPr>
      <w:r>
        <w:rPr>
          <w:b/>
          <w:color w:val="6B1E2E"/>
          <w:sz w:val="30"/>
        </w:rPr>
        <w:t>2 | STORIES PRONTOS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Sexta.</w:t>
      </w:r>
      <w:r>
        <w:rPr>
          <w:b w:val="0"/>
          <w:i w:val="0"/>
        </w:rPr>
        <w:t xml:space="preserve"> Os mesmos 8 do plano original estão bons. Ajuste só estes:</w:t>
      </w:r>
    </w:p>
    <w:p>
      <w:pPr>
        <w:pStyle w:val="ListBullet"/>
        <w:spacing w:after="60"/>
      </w:pPr>
      <w:r>
        <w:rPr>
          <w:b w:val="0"/>
          <w:i w:val="0"/>
        </w:rPr>
        <w:t>Story 4: "Sou advogada de defesa. E é justamente por isso que exijo proteção que funcione para as mulheres." (mais firme que "isso não me impede").</w:t>
      </w:r>
    </w:p>
    <w:p>
      <w:pPr>
        <w:pStyle w:val="ListBullet"/>
        <w:spacing w:after="60"/>
      </w:pPr>
      <w:r>
        <w:rPr>
          <w:b w:val="0"/>
          <w:i w:val="0"/>
        </w:rPr>
        <w:t>Story 6: complete com uma reação verdadeira. Não escreva antes.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Sábado.</w:t>
      </w:r>
      <w:r>
        <w:rPr>
          <w:b w:val="0"/>
          <w:i w:val="0"/>
        </w:rPr>
        <w:t xml:space="preserve"> Mantidos. Na enquete, troque para: "Medida protetiva, sozinha, protege? [Sim / Não sozinha]".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Domingo.</w:t>
      </w:r>
      <w:r>
        <w:rPr>
          <w:b w:val="0"/>
          <w:i w:val="0"/>
        </w:rPr>
        <w:t xml:space="preserve"> Troque o story 4 ("Depois mostro o que mudou") por uma caixa de perguntas: "Que parte da palestra vocês querem completa?". Promessa vaga não gera resposta; pergunta gera.</w:t>
      </w:r>
    </w:p>
    <w:p>
      <w:pPr>
        <w:spacing w:before="240" w:after="80"/>
      </w:pPr>
      <w:r>
        <w:rPr>
          <w:b/>
          <w:color w:val="6B1E2E"/>
          <w:sz w:val="30"/>
        </w:rPr>
        <w:t>3 | ROTEIROS (REVISADOS)</w:t>
      </w:r>
    </w:p>
    <w:p>
      <w:pPr>
        <w:spacing w:before="160" w:after="80"/>
      </w:pPr>
      <w:r>
        <w:rPr>
          <w:b/>
          <w:color w:val="6B1E2E"/>
          <w:sz w:val="24"/>
        </w:rPr>
        <w:t>A | Defesa técnica não é desqualificar a vítima (55 a 70 s)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GANCHO:</w:t>
      </w:r>
      <w:r>
        <w:rPr>
          <w:b w:val="0"/>
          <w:i w:val="0"/>
        </w:rPr>
        <w:t xml:space="preserve"> “Sou advogada de defesa. E não preciso humilhar uma mulher pra defender um homem.”</w:t>
      </w:r>
    </w:p>
    <w:p>
      <w:pPr>
        <w:spacing w:after="60"/>
        <w:ind w:left="340"/>
      </w:pPr>
      <w:r>
        <w:rPr>
          <w:b w:val="0"/>
          <w:i/>
          <w:color w:val="554B4D"/>
        </w:rPr>
        <w:t>“Eu posso questionar uma prova, apontar contradição e mostrar que uma acusação não foi comprovada. Isso é defesa técnica. Agora, usar roupa, vida sexual ou o fim de um relacionamento pra desacreditar uma mulher não é estratégia. É preconceito fingindo ser tese. Hoje eu falo no CONDPEN sobre uma falsa escolha: ou você protege a vítima, ou respeita as garantias do acusado. Não, uai. Dá pra exigir as duas coisas. E uma decisão bem fundamentada é melhor pra todo mundo.”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CTA:</w:t>
      </w:r>
      <w:r>
        <w:rPr>
          <w:b w:val="0"/>
          <w:i w:val="0"/>
        </w:rPr>
        <w:t xml:space="preserve"> “A advocacia ainda confunde as duas coisas? Comenta.”</w:t>
      </w:r>
    </w:p>
    <w:p>
      <w:pPr>
        <w:spacing w:after="60"/>
      </w:pPr>
      <w:r>
        <w:rPr>
          <w:b w:val="0"/>
          <w:i/>
          <w:color w:val="6B1E2E"/>
          <w:sz w:val="19"/>
        </w:rPr>
        <w:t>Ajuste: gancho mantido (é forte); corpo mais curto e com a sua voz.</w:t>
      </w:r>
    </w:p>
    <w:p>
      <w:pPr>
        <w:spacing w:before="160" w:after="80"/>
      </w:pPr>
      <w:r>
        <w:rPr>
          <w:b/>
          <w:color w:val="6B1E2E"/>
          <w:sz w:val="24"/>
        </w:rPr>
        <w:t>B | Mulher firme ou mulher difícil? (45 a 60 s)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GANCHO:</w:t>
      </w:r>
      <w:r>
        <w:rPr>
          <w:b w:val="0"/>
          <w:i w:val="0"/>
        </w:rPr>
        <w:t xml:space="preserve"> “Mulher competente todo mundo quer contratar. Agora, receber ordem dela…”</w:t>
      </w:r>
    </w:p>
    <w:p>
      <w:pPr>
        <w:spacing w:after="60"/>
        <w:ind w:left="340"/>
      </w:pPr>
      <w:r>
        <w:rPr>
          <w:b w:val="0"/>
          <w:i/>
          <w:color w:val="554B4D"/>
        </w:rPr>
        <w:t>“Enquanto a mulher só entrega, ela é ótima. Quando começa a decidir, cobrar e dizer não, vira difícil, arrogante, mandona. Eu lidero uma empresa e tomo decisão que nem sempre agrada. E eu erro, claro. Mas a pergunta é: estão julgando a decisão ou o fato de ter sido uma mulher que decidiu? Na campanha me perguntaram se eu ia dar conta de casar e concorrer ao mesmo tempo. Ninguém faria essa pergunta pro Matheus.”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CTA:</w:t>
      </w:r>
      <w:r>
        <w:rPr>
          <w:b w:val="0"/>
          <w:i w:val="0"/>
        </w:rPr>
        <w:t xml:space="preserve"> “Mulher firme é julgada igual a homem firme?”</w:t>
      </w:r>
    </w:p>
    <w:p>
      <w:pPr>
        <w:spacing w:after="60"/>
      </w:pPr>
      <w:r>
        <w:rPr>
          <w:b w:val="0"/>
          <w:i/>
          <w:color w:val="6B1E2E"/>
          <w:sz w:val="19"/>
        </w:rPr>
        <w:t>Ajuste: incluí a sua história real da campanha: o post "se o Matheus estivesse se candidatando" teve 157 compartilhamentos. Confirme se quer citar.</w:t>
      </w:r>
    </w:p>
    <w:p>
      <w:pPr>
        <w:spacing w:before="160" w:after="80"/>
      </w:pPr>
      <w:r>
        <w:rPr>
          <w:b/>
          <w:color w:val="6B1E2E"/>
          <w:sz w:val="24"/>
        </w:rPr>
        <w:t>C | Punição não substitui prevenção (55 a 70 s)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GANCHO:</w:t>
      </w:r>
      <w:r>
        <w:rPr>
          <w:b w:val="0"/>
          <w:i w:val="0"/>
        </w:rPr>
        <w:t xml:space="preserve"> “Aumentar a pena é fácil de anunciar. Difícil é impedir que a mulher seja morta.”</w:t>
      </w:r>
    </w:p>
    <w:p>
      <w:pPr>
        <w:spacing w:after="60"/>
        <w:ind w:left="340"/>
      </w:pPr>
      <w:r>
        <w:rPr>
          <w:b w:val="0"/>
          <w:i/>
          <w:color w:val="554B4D"/>
        </w:rPr>
        <w:t>“Eu não estou dizendo que punir não importa. Estou dizendo que punir depois não substitui proteger antes. Ameaça, perseguição, descumprimento de medida protetiva: isso mostra uma escalada de risco. A pergunta é o que acontece depois da primeira denúncia. Alguém acompanha? O descumprimento tem resposta? A vítima sabe a quem recorrer? Foi isso que eu levei pro CONDPEN: proteção e garantias processuais não competem. O que falta é fazer funcionar fora do papel.”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CTA:</w:t>
      </w:r>
      <w:r>
        <w:rPr>
          <w:b w:val="0"/>
          <w:i w:val="0"/>
        </w:rPr>
        <w:t xml:space="preserve"> “O Brasil discute prevenção com a mesma energia que discute aumento de pena?”</w:t>
      </w:r>
    </w:p>
    <w:p>
      <w:pPr>
        <w:spacing w:after="60"/>
      </w:pPr>
      <w:r>
        <w:rPr>
          <w:b w:val="0"/>
          <w:i/>
          <w:color w:val="6B1E2E"/>
          <w:sz w:val="19"/>
        </w:rPr>
        <w:t>Ajuste: mantido; só tirei a repetição final. Não cite números sem conferir no Anuário 2026.</w:t>
      </w:r>
    </w:p>
    <w:p>
      <w:pPr>
        <w:spacing w:before="160" w:after="80"/>
      </w:pPr>
      <w:r>
        <w:rPr>
          <w:b/>
          <w:color w:val="6B1E2E"/>
          <w:sz w:val="24"/>
        </w:rPr>
        <w:t>D | O erro mais caro do meu escritório (45 a 60 s)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GANCHO:</w:t>
      </w:r>
      <w:r>
        <w:rPr>
          <w:b w:val="0"/>
          <w:i w:val="0"/>
        </w:rPr>
        <w:t xml:space="preserve"> “O erro mais caro do meu escritório não foi um processo. Foi gente.”</w:t>
      </w:r>
    </w:p>
    <w:p>
      <w:pPr>
        <w:spacing w:after="60"/>
        <w:ind w:left="340"/>
      </w:pPr>
      <w:r>
        <w:rPr>
          <w:b w:val="0"/>
          <w:i/>
          <w:color w:val="554B4D"/>
        </w:rPr>
        <w:t>“Eu contratei pessoas que não olhavam na mesma direção. E quando percebi que a admiração tinha acabado, continuei junto. [Diga em 1 frase por que continuou, do seu jeito.] Custou dinheiro, clima e energia que deviam estar no cliente. Hoje eu sei: técnica a gente ensina. Alinhamento e admiração, não. Se eu começasse hoje, aprendia isso antes de abrir a segunda vaga.”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CTA:</w:t>
      </w:r>
      <w:r>
        <w:rPr>
          <w:b w:val="0"/>
          <w:i w:val="0"/>
        </w:rPr>
        <w:t xml:space="preserve"> “Você já manteve alguém tempo demais? Na mentoria, a gente começa por aqui.”</w:t>
      </w:r>
    </w:p>
    <w:p>
      <w:pPr>
        <w:spacing w:after="60"/>
      </w:pPr>
      <w:r>
        <w:rPr>
          <w:b w:val="0"/>
          <w:i/>
          <w:color w:val="6B1E2E"/>
          <w:sz w:val="19"/>
        </w:rPr>
        <w:t>Ajuste: substitui o roteiro de "três erros", que era conselho genérico. Usa a sua história real. Não invente o motivo: complete o trecho entre colchetes.</w:t>
      </w:r>
    </w:p>
    <w:p>
      <w:pPr>
        <w:spacing w:before="160" w:after="80"/>
      </w:pPr>
      <w:r>
        <w:rPr>
          <w:b/>
          <w:color w:val="6B1E2E"/>
          <w:sz w:val="24"/>
        </w:rPr>
        <w:t>E | Reel 7 s de contraste (sem fala) (7 s)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GANCHO:</w:t>
      </w:r>
      <w:r>
        <w:rPr>
          <w:b w:val="0"/>
          <w:i w:val="0"/>
        </w:rPr>
        <w:t xml:space="preserve"> Cena: você descendo do palco, ou de crachá no corredor do evento, olhando pra câmera no último segundo.</w:t>
      </w:r>
    </w:p>
    <w:p>
      <w:pPr>
        <w:spacing w:after="60"/>
        <w:ind w:left="340"/>
      </w:pPr>
      <w:r>
        <w:rPr>
          <w:b w:val="0"/>
          <w:i/>
          <w:color w:val="554B4D"/>
        </w:rPr>
        <w:t>Texto na tela (serifa creme): “Sexta: palestra sobre feminicídio no CONDPEN. Sábado: Rio com o marido. Segunda: [o que for real na sua segunda, ex.: delegacia às 8h], uai.”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CTA:</w:t>
      </w:r>
      <w:r>
        <w:rPr>
          <w:b w:val="0"/>
          <w:i w:val="0"/>
        </w:rPr>
        <w:t xml:space="preserve"> Legenda: “Agenda de criminalista não tem fim de semana. Mas esse teve Rio.”</w:t>
      </w:r>
    </w:p>
    <w:p>
      <w:pPr>
        <w:spacing w:after="60"/>
      </w:pPr>
      <w:r>
        <w:rPr>
          <w:b w:val="0"/>
          <w:i/>
          <w:color w:val="6B1E2E"/>
          <w:sz w:val="19"/>
        </w:rPr>
        <w:t>Ajuste: substitui o roteiro "trabalho e vida não são inimigos" (frase motivacional). Só use se a segunda-feira for verdade.</w:t>
      </w:r>
    </w:p>
    <w:p>
      <w:pPr>
        <w:spacing w:before="160" w:after="80"/>
      </w:pPr>
      <w:r>
        <w:rPr>
          <w:b/>
          <w:color w:val="6B1E2E"/>
          <w:sz w:val="24"/>
        </w:rPr>
        <w:t>F | Três aprendizados do evento (opcional, só stories) (30 s)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GANCHO:</w:t>
      </w:r>
      <w:r>
        <w:rPr>
          <w:b w:val="0"/>
          <w:i w:val="0"/>
        </w:rPr>
        <w:t xml:space="preserve"> “Fui ao CONDPEN pra palestrar. E voltei aluna.”</w:t>
      </w:r>
    </w:p>
    <w:p>
      <w:pPr>
        <w:spacing w:after="60"/>
        <w:ind w:left="340"/>
      </w:pPr>
      <w:r>
        <w:rPr>
          <w:b w:val="0"/>
          <w:i/>
          <w:color w:val="554B4D"/>
        </w:rPr>
        <w:t>“Três ideias que anotei: [fala real, com autoria conferida]; [contraponto técnico]; [aplicação prática].”</w:t>
      </w:r>
    </w:p>
    <w:p>
      <w:pPr>
        <w:spacing w:after="60"/>
      </w:pPr>
      <w:r>
        <w:rPr>
          <w:b w:val="0"/>
          <w:i w:val="0"/>
        </w:rPr>
      </w:r>
      <w:r>
        <w:rPr>
          <w:b/>
          <w:i w:val="0"/>
        </w:rPr>
        <w:t>CTA:</w:t>
      </w:r>
      <w:r>
        <w:rPr>
          <w:b w:val="0"/>
          <w:i w:val="0"/>
        </w:rPr>
        <w:t xml:space="preserve"> “Qual eu aprofundo?”</w:t>
      </w:r>
    </w:p>
    <w:p>
      <w:pPr>
        <w:spacing w:after="60"/>
      </w:pPr>
      <w:r>
        <w:rPr>
          <w:b w:val="0"/>
          <w:i/>
          <w:color w:val="6B1E2E"/>
          <w:sz w:val="19"/>
        </w:rPr>
        <w:t>Ajuste: virou stories, para não ocupar o feed no fim de semana.</w:t>
      </w:r>
    </w:p>
    <w:p>
      <w:pPr>
        <w:spacing w:before="240" w:after="80"/>
      </w:pPr>
      <w:r>
        <w:rPr>
          <w:b/>
          <w:color w:val="6B1E2E"/>
          <w:sz w:val="30"/>
        </w:rPr>
        <w:t>4 | CORTES DA PALESTRA</w:t>
      </w:r>
    </w:p>
    <w:p>
      <w:pPr>
        <w:spacing w:after="60"/>
      </w:pPr>
      <w:r>
        <w:rPr>
          <w:b w:val="0"/>
          <w:i w:val="0"/>
        </w:rPr>
        <w:t>Os 8 cortes do plano estão ótimos. Ordem de publicação sugerida:</w:t>
      </w:r>
    </w:p>
    <w:p>
      <w:pPr>
        <w:pStyle w:val="ListBullet"/>
        <w:spacing w:after="60"/>
      </w:pPr>
      <w:r>
        <w:rPr>
          <w:b w:val="0"/>
          <w:i w:val="0"/>
        </w:rPr>
      </w:r>
      <w:r>
        <w:rPr>
          <w:b/>
          <w:i w:val="0"/>
        </w:rPr>
        <w:t>1º (sábado): “Não é crime de anatomia. É crime de posse.”</w:t>
      </w:r>
      <w:r>
        <w:rPr>
          <w:b w:val="0"/>
          <w:i w:val="0"/>
        </w:rPr>
        <w:t xml:space="preserve"> Frase curta, entende sem contexto, dá pra compartilhar.</w:t>
      </w:r>
    </w:p>
    <w:p>
      <w:pPr>
        <w:pStyle w:val="ListBullet"/>
        <w:spacing w:after="60"/>
      </w:pPr>
      <w:r>
        <w:rPr>
          <w:b w:val="0"/>
          <w:i w:val="0"/>
        </w:rPr>
      </w:r>
      <w:r>
        <w:rPr>
          <w:b/>
          <w:i w:val="0"/>
        </w:rPr>
        <w:t>2º: “Estamos impedindo feminicídios ou punindo melhor depois da morte?”</w:t>
      </w:r>
      <w:r>
        <w:rPr>
          <w:b w:val="0"/>
          <w:i w:val="0"/>
        </w:rPr>
        <w:t xml:space="preserve"> Pergunta que gera comentário.</w:t>
      </w:r>
    </w:p>
    <w:p>
      <w:pPr>
        <w:pStyle w:val="ListBullet"/>
        <w:spacing w:after="60"/>
      </w:pPr>
      <w:r>
        <w:rPr>
          <w:b w:val="0"/>
          <w:i w:val="0"/>
        </w:rPr>
      </w:r>
      <w:r>
        <w:rPr>
          <w:b/>
          <w:i w:val="0"/>
        </w:rPr>
        <w:t>3º: “Feminicídio não existe?”</w:t>
      </w:r>
      <w:r>
        <w:rPr>
          <w:b w:val="0"/>
          <w:i w:val="0"/>
        </w:rPr>
        <w:t xml:space="preserve"> Resposta direta: desde a Lei 14.994/2024, o feminicídio é crime autônomo no Código Penal (art. 121-A).</w:t>
      </w:r>
    </w:p>
    <w:p>
      <w:pPr>
        <w:pStyle w:val="ListBullet"/>
        <w:spacing w:after="60"/>
      </w:pPr>
      <w:r>
        <w:rPr>
          <w:b w:val="0"/>
          <w:i w:val="0"/>
        </w:rPr>
        <w:t>Os outros 5 viram carrossel de resumo da palestra na semana seguinte.</w:t>
      </w:r>
    </w:p>
    <w:p>
      <w:pPr>
        <w:spacing w:before="240" w:after="80"/>
      </w:pPr>
      <w:r>
        <w:rPr>
          <w:b/>
          <w:color w:val="6B1E2E"/>
          <w:sz w:val="30"/>
        </w:rPr>
        <w:t>5 | ALERTAS (MANTIDOS E NOVOS)</w:t>
      </w:r>
    </w:p>
    <w:p>
      <w:pPr>
        <w:pStyle w:val="ListBullet"/>
        <w:spacing w:after="60"/>
      </w:pPr>
      <w:r>
        <w:rPr>
          <w:b w:val="0"/>
          <w:i w:val="0"/>
        </w:rPr>
        <w:t>Conferir no Anuário Brasileiro de Segurança Pública 2026 todo número citado; conferir Monckton Smith e Nagin antes de publicar. Correlação não é causa.</w:t>
      </w:r>
    </w:p>
    <w:p>
      <w:pPr>
        <w:pStyle w:val="ListBullet"/>
        <w:spacing w:after="60"/>
      </w:pPr>
      <w:r>
        <w:rPr>
          <w:b w:val="0"/>
          <w:i w:val="0"/>
        </w:rPr>
        <w:t>Caso do Bloco III é ILUSTRATIVO: trocar por caso real anonimizado ou retirar. Nunca narrar como real.</w:t>
      </w:r>
    </w:p>
    <w:p>
      <w:pPr>
        <w:pStyle w:val="ListBullet"/>
        <w:spacing w:after="60"/>
      </w:pPr>
      <w:r>
        <w:rPr>
          <w:b w:val="0"/>
          <w:i w:val="0"/>
        </w:rPr>
        <w:t>Novo: pedir à organização autorização por escrito (mensagem serve) para publicar trechos da sua palestra e imagens do evento.</w:t>
      </w:r>
    </w:p>
    <w:p>
      <w:pPr>
        <w:pStyle w:val="ListBullet"/>
        <w:spacing w:after="60"/>
      </w:pPr>
      <w:r>
        <w:rPr>
          <w:b w:val="0"/>
          <w:i w:val="0"/>
        </w:rPr>
        <w:t>Novo: sem imagem de plateia identificável nem de outros palestrantes sem autorização.</w:t>
      </w:r>
    </w:p>
    <w:p>
      <w:pPr>
        <w:pStyle w:val="ListBullet"/>
        <w:spacing w:after="60"/>
      </w:pPr>
      <w:r>
        <w:rPr>
          <w:b w:val="0"/>
          <w:i w:val="0"/>
        </w:rPr>
        <w:t>Novo: o carrossel de sexta é informativo, com exceções e fontes. Confira se não repete a parte 1.</w:t>
      </w:r>
    </w:p>
    <w:p>
      <w:pPr>
        <w:pStyle w:val="ListBullet"/>
        <w:spacing w:after="60"/>
      </w:pPr>
      <w:r>
        <w:rPr>
          <w:b w:val="0"/>
          <w:i w:val="0"/>
        </w:rPr>
        <w:t>OAB: conteúdo informativo, sem promessa de resultado, sem expor casos.</w:t>
      </w:r>
    </w:p>
    <w:p>
      <w:pPr>
        <w:spacing w:before="240" w:after="80"/>
      </w:pPr>
      <w:r>
        <w:rPr>
          <w:b/>
          <w:color w:val="6B1E2E"/>
          <w:sz w:val="30"/>
        </w:rPr>
        <w:t>6 | CHECKLIST PARA SAIR DO HOTEL (SEXTA)</w:t>
      </w:r>
    </w:p>
    <w:p>
      <w:pPr>
        <w:spacing w:after="60"/>
      </w:pPr>
      <w:r>
        <w:rPr>
          <w:b w:val="0"/>
          <w:i w:val="0"/>
        </w:rPr>
        <w:t>☐ Carrossel de sexta aprovado e me avisou até 9h30</w:t>
      </w:r>
    </w:p>
    <w:p>
      <w:pPr>
        <w:spacing w:after="60"/>
      </w:pPr>
      <w:r>
        <w:rPr>
          <w:b w:val="0"/>
          <w:i w:val="0"/>
        </w:rPr>
        <w:t>☐ Celular carregado, espaço livre, modo não perturbe</w:t>
      </w:r>
    </w:p>
    <w:p>
      <w:pPr>
        <w:spacing w:after="60"/>
      </w:pPr>
      <w:r>
        <w:rPr>
          <w:b w:val="0"/>
          <w:i w:val="0"/>
        </w:rPr>
        <w:t>☐ Lapela testada com 20 s de gravação</w:t>
      </w:r>
    </w:p>
    <w:p>
      <w:pPr>
        <w:spacing w:after="60"/>
      </w:pPr>
      <w:r>
        <w:rPr>
          <w:b w:val="0"/>
          <w:i w:val="0"/>
        </w:rPr>
        <w:t>☐ Tripé, carregador, power bank</w:t>
      </w:r>
    </w:p>
    <w:p>
      <w:pPr>
        <w:spacing w:after="60"/>
      </w:pPr>
      <w:r>
        <w:rPr>
          <w:b w:val="0"/>
          <w:i w:val="0"/>
        </w:rPr>
        <w:t>☐ Roteiro A gravado (só ele)</w:t>
      </w:r>
    </w:p>
    <w:p>
      <w:pPr>
        <w:spacing w:after="60"/>
      </w:pPr>
      <w:r>
        <w:rPr>
          <w:b w:val="0"/>
          <w:i w:val="0"/>
        </w:rPr>
        <w:t>☐ Slides conferidos, caso ilustrativo resolvido, números verificados</w:t>
      </w:r>
    </w:p>
    <w:p>
      <w:pPr>
        <w:spacing w:after="60"/>
      </w:pPr>
      <w:r>
        <w:rPr>
          <w:b w:val="0"/>
          <w:i w:val="0"/>
        </w:rPr>
        <w:t>☐ Pessoa da gravação da palestra confirmada (horizontal + áudio)</w:t>
      </w:r>
    </w:p>
    <w:p>
      <w:pPr>
        <w:spacing w:after="60"/>
      </w:pPr>
      <w:r>
        <w:rPr>
          <w:b w:val="0"/>
          <w:i w:val="0"/>
        </w:rPr>
        <w:t>☐ Autorização da organização para publicar trechos</w:t>
      </w:r>
    </w:p>
    <w:p>
      <w:pPr>
        <w:spacing w:after="60"/>
      </w:pPr>
      <w:r>
        <w:rPr>
          <w:b w:val="0"/>
          <w:i w:val="0"/>
        </w:rPr>
        <w:t>☐ Rio com Matheus preservado: sem obrigação de gravar tudo</w:t>
      </w:r>
    </w:p>
    <w:p>
      <w:pPr>
        <w:spacing w:before="240" w:after="80"/>
      </w:pPr>
      <w:r>
        <w:rPr>
          <w:b/>
          <w:color w:val="6B1E2E"/>
          <w:sz w:val="30"/>
        </w:rPr>
        <w:t>7 | COMO ME MANDAR OS VÍDEOS</w:t>
      </w:r>
    </w:p>
    <w:p>
      <w:pPr>
        <w:spacing w:after="60"/>
      </w:pPr>
      <w:r>
        <w:rPr>
          <w:b w:val="0"/>
          <w:i w:val="0"/>
        </w:rPr>
        <w:t>Mande aqui no chat (ou no WhatsApp para quem for subir): o arquivo do vídeo e, se quiser, o minuto do trecho. Eu devolvo cortado em 1080 × 1920, com a frase na tela e legenda revisável, sem alterar sua imagem nem sua fala. A palestra inteira é grande: mande só o trecho que quer cortar, ou divida em partes de até 10 minutos.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