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 xml:space="preserve">Convingerea pozitivă nr. 22: "Banii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 "Învăț să gestionez ce am pentru a putea primi mai mult!"</w:t>
      </w:r>
    </w:p>
    <w:p w:rsidR="005F5109" w:rsidRDefault="002A7E58" w:rsidP="002A7E58">
      <w:pPr>
        <w:spacing w:after="0" w:line="240" w:lineRule="auto"/>
      </w:pPr>
      <w:r>
        <w:t>Convingerea prosperă nr. 24: Atât sărăcia cât și bogăția sunt niște alegeri. Iar eu aleg să fiu bogat.</w:t>
      </w:r>
    </w:p>
    <w:p w:rsidR="002A7E58" w:rsidRDefault="007F7338" w:rsidP="007F7338">
      <w:pPr>
        <w:spacing w:after="0" w:line="240" w:lineRule="auto"/>
      </w:pPr>
      <w:r>
        <w:t>Convingerea prosperă nr. 25: "Sunt singurul responsabil pentru viața mea financiară!"</w:t>
      </w:r>
    </w:p>
    <w:p w:rsidR="0006668F" w:rsidRDefault="0006668F" w:rsidP="0006668F">
      <w:pPr>
        <w:spacing w:after="0" w:line="240" w:lineRule="auto"/>
      </w:pPr>
      <w:r>
        <w:t>Convingerea prosperă nr. 26: Banii mă servesc, nu mă controlează</w:t>
      </w:r>
    </w:p>
    <w:p w:rsidR="007F7338" w:rsidRDefault="0006668F" w:rsidP="0006668F">
      <w:pPr>
        <w:spacing w:after="0" w:line="240" w:lineRule="auto"/>
      </w:pPr>
      <w:r>
        <w:t>Convingerea prosperă nr. 27: Îmi stabilesc obiective specifice, concrete, măsurabile și iau zilnic o mică acțiune către ele!</w:t>
      </w:r>
    </w:p>
    <w:p w:rsidR="007F7338" w:rsidRDefault="00556195" w:rsidP="00556195">
      <w:pPr>
        <w:spacing w:after="0" w:line="240" w:lineRule="auto"/>
      </w:pPr>
      <w:r>
        <w:t>Convingerea prosperă nr. 28:"Știu să-mi gestionez bine banii și din acest motiv primesc oportunități pentru a face mai mulți!"</w:t>
      </w:r>
    </w:p>
    <w:p w:rsidR="00DD0953" w:rsidRDefault="00DD0953" w:rsidP="00DD0953">
      <w:pPr>
        <w:spacing w:after="0" w:line="240" w:lineRule="auto"/>
      </w:pPr>
      <w:r>
        <w:t>Convingerea prosperă nr. 29: „Lumea interioară îmi creează lumea exterioară!”</w:t>
      </w:r>
    </w:p>
    <w:p w:rsidR="00556195" w:rsidRDefault="009C27D1" w:rsidP="009C27D1">
      <w:pPr>
        <w:spacing w:after="0" w:line="240" w:lineRule="auto"/>
      </w:pPr>
      <w:r>
        <w:t>Convingerea prosperă nr. 30: „Investesc lunar conform planului meu pentru a crea bogăție pe termen lung!”</w:t>
      </w:r>
    </w:p>
    <w:p w:rsidR="00EE1AF3" w:rsidRDefault="00EE1AF3" w:rsidP="00EE1AF3">
      <w:pPr>
        <w:spacing w:after="0" w:line="240" w:lineRule="auto"/>
      </w:pPr>
      <w:r>
        <w:t>Convingerea prosperă nr. 31:</w:t>
      </w:r>
      <w:r>
        <w:t xml:space="preserve"> </w:t>
      </w:r>
      <w:r>
        <w:t>„Banii creează liniște și calm! Aleg să am bani, aleg să am liniște și calm!”</w:t>
      </w:r>
    </w:p>
    <w:p w:rsidR="00EE1AF3" w:rsidRDefault="00EE1AF3" w:rsidP="00EE1AF3">
      <w:pPr>
        <w:spacing w:after="0" w:line="240" w:lineRule="auto"/>
      </w:pPr>
      <w:r>
        <w:t>Convingerea prosperă nr. 32:</w:t>
      </w:r>
      <w:r>
        <w:t xml:space="preserve"> </w:t>
      </w:r>
      <w:r>
        <w:t>„Nu pot ajuta săracii dacă sunt unul dintre ei. ALEG să fiu bogat!”</w:t>
      </w:r>
    </w:p>
    <w:p w:rsidR="00DD0953" w:rsidRDefault="00DD0953" w:rsidP="009C27D1">
      <w:pPr>
        <w:spacing w:after="0" w:line="240" w:lineRule="auto"/>
      </w:pPr>
    </w:p>
    <w:p w:rsidR="00DD0953" w:rsidRDefault="00DD0953" w:rsidP="009C27D1">
      <w:pPr>
        <w:spacing w:after="0" w:line="240" w:lineRule="auto"/>
      </w:pPr>
    </w:p>
    <w:p w:rsidR="007F7338" w:rsidRPr="00410190" w:rsidRDefault="007F7338" w:rsidP="007F733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p w:rsidR="00F847A1" w:rsidRDefault="00F847A1" w:rsidP="00FD4F46">
      <w:r>
        <w:t xml:space="preserve">Case </w:t>
      </w:r>
      <w:proofErr w:type="spellStart"/>
      <w:r>
        <w:t>number</w:t>
      </w:r>
      <w:proofErr w:type="spellEnd"/>
      <w:r>
        <w:t xml:space="preserve">: </w:t>
      </w:r>
      <w:r w:rsidRPr="00F847A1">
        <w:t>08837732</w:t>
      </w:r>
    </w:p>
    <w:p w:rsidR="00F847A1" w:rsidRDefault="00F847A1" w:rsidP="00FD4F46">
      <w:hyperlink r:id="rId4" w:history="1">
        <w:r w:rsidRPr="003E59C3">
          <w:rPr>
            <w:rStyle w:val="Hyperlink"/>
          </w:rPr>
          <w:t>https://www.etoro.com/customer-service/</w:t>
        </w:r>
      </w:hyperlink>
    </w:p>
    <w:p w:rsidR="00F847A1" w:rsidRDefault="00F847A1" w:rsidP="00FD4F46"/>
    <w:sectPr w:rsidR="00F84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93218"/>
    <w:rsid w:val="002A7E58"/>
    <w:rsid w:val="003A0167"/>
    <w:rsid w:val="00410190"/>
    <w:rsid w:val="00482F8A"/>
    <w:rsid w:val="00556195"/>
    <w:rsid w:val="00557502"/>
    <w:rsid w:val="005F5109"/>
    <w:rsid w:val="00633A94"/>
    <w:rsid w:val="00743492"/>
    <w:rsid w:val="007F4EE4"/>
    <w:rsid w:val="007F7338"/>
    <w:rsid w:val="008D2CD7"/>
    <w:rsid w:val="009C27D1"/>
    <w:rsid w:val="00A06DBC"/>
    <w:rsid w:val="00B108EE"/>
    <w:rsid w:val="00B2399F"/>
    <w:rsid w:val="00BC22EF"/>
    <w:rsid w:val="00C00593"/>
    <w:rsid w:val="00C2121F"/>
    <w:rsid w:val="00C23F49"/>
    <w:rsid w:val="00C805B3"/>
    <w:rsid w:val="00C96A66"/>
    <w:rsid w:val="00D11B02"/>
    <w:rsid w:val="00DD0953"/>
    <w:rsid w:val="00E56EE3"/>
    <w:rsid w:val="00E60682"/>
    <w:rsid w:val="00E754DC"/>
    <w:rsid w:val="00EE1AF3"/>
    <w:rsid w:val="00F80DA7"/>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6A2B5"/>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9204</TotalTime>
  <Pages>3</Pages>
  <Words>917</Words>
  <Characters>5229</Characters>
  <Application>Microsoft Office Word</Application>
  <DocSecurity>0</DocSecurity>
  <Lines>43</Lines>
  <Paragraphs>12</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19</cp:revision>
  <dcterms:created xsi:type="dcterms:W3CDTF">2026-01-31T19:02:00Z</dcterms:created>
  <dcterms:modified xsi:type="dcterms:W3CDTF">2026-03-07T08:34:00Z</dcterms:modified>
</cp:coreProperties>
</file>