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CSS (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Cascading</w:t>
      </w:r>
      <w:proofErr w:type="spellEnd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 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Style</w:t>
      </w:r>
      <w:proofErr w:type="spellEnd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 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Sheets</w:t>
      </w:r>
      <w:proofErr w:type="spellEnd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Отделяя стиль представления документов от содержимого документов, CSS упрощает создание веб-страниц и обслуживание сайтов.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брайлевским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устройствам, карманным устройствам и т.д.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Объявление стиля состоит из двух частей: 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селектора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объявления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 HTML имена элементов нечувствительны к регистру, поэтому «h1» работает так же, как и «H1». Объявление состоит из двух частей: имя свойства (например,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color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 и значение свойства (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grey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 Селектор сообщает браузеру, какой именно элемент форматировать, а в блоке объявления (код в фигурных скобках) перечисляются форматирующие команды — свойства и их значения.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5B8FB4" wp14:editId="03A4EEB2">
            <wp:extent cx="4290695" cy="1607820"/>
            <wp:effectExtent l="0" t="0" r="0" b="0"/>
            <wp:docPr id="2" name="Рисунок 2" descr="css_osn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_osnov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Хотя приведенный пример пытается влиять только на пару свойств, необходимых для рендеринга HTML-документа, он сам по себе квалифицируется как таблица стилей. В сочетании с другими таблицами стилей (одна фундаментальная особенность CSS заключается в том, что таблицы стилей объединяются), правило будет определять окончательное представление документа.</w:t>
      </w:r>
    </w:p>
    <w:p w:rsidR="000A6612" w:rsidRPr="00A90A94" w:rsidRDefault="000A6612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Виды каскадных таблиц стилей и их специфика</w:t>
      </w:r>
    </w:p>
    <w:p w:rsidR="00A90A94" w:rsidRPr="00A90A94" w:rsidRDefault="00A90A94" w:rsidP="000A6612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A90A94" w:rsidRPr="00A90A94" w:rsidRDefault="00A90A94" w:rsidP="000A6612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u w:val="single"/>
          <w:shd w:val="clear" w:color="auto" w:fill="F5F5F5"/>
          <w:lang w:eastAsia="ru-RU"/>
        </w:rPr>
        <w:t>1. Виды таблиц стилей</w:t>
      </w:r>
    </w:p>
    <w:p w:rsidR="00A90A94" w:rsidRPr="00A90A94" w:rsidRDefault="00A90A94" w:rsidP="000A6612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u w:val="single"/>
          <w:shd w:val="clear" w:color="auto" w:fill="F5F5F5"/>
          <w:lang w:eastAsia="ru-RU"/>
        </w:rPr>
        <w:t>2. Виды селекторов</w:t>
      </w:r>
    </w:p>
    <w:p w:rsidR="00A90A94" w:rsidRPr="00A90A94" w:rsidRDefault="00A90A94" w:rsidP="000A6612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u w:val="single"/>
          <w:shd w:val="clear" w:color="auto" w:fill="F5F5F5"/>
          <w:lang w:eastAsia="ru-RU"/>
        </w:rPr>
        <w:t>3. Комбинация селекторов</w:t>
      </w:r>
    </w:p>
    <w:p w:rsidR="00A90A94" w:rsidRPr="00A90A94" w:rsidRDefault="00A90A94" w:rsidP="000A6612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u w:val="single"/>
          <w:shd w:val="clear" w:color="auto" w:fill="F5F5F5"/>
          <w:lang w:eastAsia="ru-RU"/>
        </w:rPr>
        <w:t>4. Группировка селекторов</w:t>
      </w:r>
    </w:p>
    <w:p w:rsidR="00A90A94" w:rsidRPr="00A90A94" w:rsidRDefault="00A90A94" w:rsidP="000A6612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u w:val="single"/>
          <w:shd w:val="clear" w:color="auto" w:fill="F5F5F5"/>
          <w:lang w:eastAsia="ru-RU"/>
        </w:rPr>
        <w:t>5. Наследование и каскад</w:t>
      </w:r>
    </w:p>
    <w:p w:rsidR="000A6612" w:rsidRDefault="000A6612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1. Виды таблиц стилей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1.1. Внешняя таблица стилей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Внешняя таблица стилей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представляет собой текстовый файл с расширением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.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css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, в котором находится набор CSS-стилей элементов. Файл создаётся в редакторе кода, так же как и HTML-страница. Внутри файла могут 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содержатся</w:t>
      </w:r>
      <w:proofErr w:type="gram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только стили, без HTML-разметки. Внешняя таблица стилей подключается к веб-странице с помощью элемента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link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расположенного внутри раздела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&gt;&lt;/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Такие стили работают для всех страниц сайта.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 каждой веб-странице можно присоединить несколько таблиц стилей, добавляя последовательно несколько элементов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link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указав в атрибуте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media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назначение данной таблицы стилей.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rel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stylesheet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указывает тип ссылки (ссылка на таблицу стилей).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</w:t>
      </w: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head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link </w:t>
      </w:r>
      <w:proofErr w:type="spell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rel</w:t>
      </w:r>
      <w:proofErr w:type="spell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proofErr w:type="spellStart"/>
      <w:r w:rsidRPr="00A90A94">
        <w:rPr>
          <w:rFonts w:ascii="Consolas" w:eastAsia="Times New Roman" w:hAnsi="Consolas" w:cs="Consolas"/>
          <w:color w:val="0077AA"/>
          <w:lang w:val="en-US" w:eastAsia="ru-RU"/>
        </w:rPr>
        <w:t>stylesheet</w:t>
      </w:r>
      <w:proofErr w:type="spell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"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href</w:t>
      </w:r>
      <w:proofErr w:type="spell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proofErr w:type="spellStart"/>
      <w:r w:rsidRPr="00A90A94">
        <w:rPr>
          <w:rFonts w:ascii="Consolas" w:eastAsia="Times New Roman" w:hAnsi="Consolas" w:cs="Consolas"/>
          <w:color w:val="0077AA"/>
          <w:lang w:val="en-US" w:eastAsia="ru-RU"/>
        </w:rPr>
        <w:t>css</w:t>
      </w:r>
      <w:proofErr w:type="spellEnd"/>
      <w:r w:rsidRPr="00A90A94">
        <w:rPr>
          <w:rFonts w:ascii="Consolas" w:eastAsia="Times New Roman" w:hAnsi="Consolas" w:cs="Consolas"/>
          <w:color w:val="0077AA"/>
          <w:lang w:val="en-US" w:eastAsia="ru-RU"/>
        </w:rPr>
        <w:t>/style.css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"&gt;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lastRenderedPageBreak/>
        <w:t>&lt;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link </w:t>
      </w:r>
      <w:proofErr w:type="spell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rel</w:t>
      </w:r>
      <w:proofErr w:type="spell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proofErr w:type="spellStart"/>
      <w:r w:rsidRPr="00A90A94">
        <w:rPr>
          <w:rFonts w:ascii="Consolas" w:eastAsia="Times New Roman" w:hAnsi="Consolas" w:cs="Consolas"/>
          <w:color w:val="0077AA"/>
          <w:lang w:val="en-US" w:eastAsia="ru-RU"/>
        </w:rPr>
        <w:t>stylesheet</w:t>
      </w:r>
      <w:proofErr w:type="spell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"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href</w:t>
      </w:r>
      <w:proofErr w:type="spell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proofErr w:type="spellStart"/>
      <w:r w:rsidRPr="00A90A94">
        <w:rPr>
          <w:rFonts w:ascii="Consolas" w:eastAsia="Times New Roman" w:hAnsi="Consolas" w:cs="Consolas"/>
          <w:color w:val="0077AA"/>
          <w:lang w:val="en-US" w:eastAsia="ru-RU"/>
        </w:rPr>
        <w:t>css</w:t>
      </w:r>
      <w:proofErr w:type="spellEnd"/>
      <w:r w:rsidRPr="00A90A94">
        <w:rPr>
          <w:rFonts w:ascii="Consolas" w:eastAsia="Times New Roman" w:hAnsi="Consolas" w:cs="Consolas"/>
          <w:color w:val="0077AA"/>
          <w:lang w:val="en-US" w:eastAsia="ru-RU"/>
        </w:rPr>
        <w:t>/assets.css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"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669900"/>
          <w:lang w:val="en-US" w:eastAsia="ru-RU"/>
        </w:rPr>
        <w:t>media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r w:rsidRPr="00A90A94">
        <w:rPr>
          <w:rFonts w:ascii="Consolas" w:eastAsia="Times New Roman" w:hAnsi="Consolas" w:cs="Consolas"/>
          <w:color w:val="0077AA"/>
          <w:lang w:val="en-US" w:eastAsia="ru-RU"/>
        </w:rPr>
        <w:t>all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"&gt;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&lt;/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head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Атрибут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type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text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/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css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не является обязательным по стандарту HTML5, поэтому его можно не указывать. Если атрибут отсутствует, по умолчанию используется значение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type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text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/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css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1.2. Внутренние стили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Внутренние стили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встраиваются в раздел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&gt;&lt;/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HTML-документа и определяются внутри элемента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style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&gt;&lt;/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style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. Внутренние стили имеют приоритет 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над</w:t>
      </w:r>
      <w:proofErr w:type="gram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внешними, но уступают встроенным стилям (заданным через атрибут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style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</w:t>
      </w: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head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</w:t>
      </w: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style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66990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 xml:space="preserve">h1,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>h2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color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red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font-family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A6E3A"/>
          <w:lang w:val="en-US" w:eastAsia="ru-RU"/>
        </w:rPr>
        <w:t>"Times New Roman"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,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Georgia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,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Serif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line-height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1.3em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}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&lt;/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>style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&lt;/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>head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&lt;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body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r w:rsidRPr="00A90A94">
        <w:rPr>
          <w:rFonts w:ascii="Consolas" w:eastAsia="Times New Roman" w:hAnsi="Consolas" w:cs="Consolas"/>
          <w:color w:val="303030"/>
          <w:lang w:eastAsia="ru-RU"/>
        </w:rPr>
        <w:t>...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&lt;/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body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1.3. Встроенные стили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Когда мы пишем 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встроенные стили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мы пишем CSS-код в HTML-файл, непосредственно внутри элемента с помощью атрибута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style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&lt;</w:t>
      </w:r>
      <w:r w:rsidRPr="00A90A94">
        <w:rPr>
          <w:rFonts w:ascii="Consolas" w:eastAsia="Times New Roman" w:hAnsi="Consolas" w:cs="Consolas"/>
          <w:color w:val="990055"/>
          <w:lang w:eastAsia="ru-RU"/>
        </w:rPr>
        <w:t>p</w:t>
      </w:r>
      <w:r w:rsidRPr="00A90A94">
        <w:rPr>
          <w:rFonts w:ascii="Consolas" w:eastAsia="Times New Roman" w:hAnsi="Consolas" w:cs="Consolas"/>
          <w:color w:val="66990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style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="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font-weight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0077AA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0077AA"/>
          <w:lang w:eastAsia="ru-RU"/>
        </w:rPr>
        <w:t>bold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</w:t>
      </w:r>
      <w:r w:rsidRPr="00A90A94">
        <w:rPr>
          <w:rFonts w:ascii="Consolas" w:eastAsia="Times New Roman" w:hAnsi="Consolas" w:cs="Consolas"/>
          <w:color w:val="0077AA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0077AA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0077AA"/>
          <w:lang w:eastAsia="ru-RU"/>
        </w:rPr>
        <w:t>red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;"&gt;</w:t>
      </w:r>
      <w:r w:rsidRPr="00A90A94">
        <w:rPr>
          <w:rFonts w:ascii="Consolas" w:eastAsia="Times New Roman" w:hAnsi="Consolas" w:cs="Consolas"/>
          <w:color w:val="303030"/>
          <w:lang w:eastAsia="ru-RU"/>
        </w:rPr>
        <w:t>Обратите внимание на этот текст.</w:t>
      </w:r>
      <w:r w:rsidRPr="00A90A94">
        <w:rPr>
          <w:rFonts w:ascii="Consolas" w:eastAsia="Times New Roman" w:hAnsi="Consolas" w:cs="Consolas"/>
          <w:color w:val="999999"/>
          <w:lang w:eastAsia="ru-RU"/>
        </w:rPr>
        <w:t>&lt;/</w:t>
      </w:r>
      <w:r w:rsidRPr="00A90A94">
        <w:rPr>
          <w:rFonts w:ascii="Consolas" w:eastAsia="Times New Roman" w:hAnsi="Consolas" w:cs="Consolas"/>
          <w:color w:val="990055"/>
          <w:lang w:eastAsia="ru-RU"/>
        </w:rPr>
        <w:t>p</w:t>
      </w:r>
      <w:r w:rsidRPr="00A90A94">
        <w:rPr>
          <w:rFonts w:ascii="Consolas" w:eastAsia="Times New Roman" w:hAnsi="Consolas" w:cs="Consolas"/>
          <w:color w:val="999999"/>
          <w:lang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Такие стили действуют только на тот элемент, для которого они заданы.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1.4. Правило @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import</w:t>
      </w:r>
      <w:proofErr w:type="spellEnd"/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Правило </w:t>
      </w:r>
      <w:r w:rsidRPr="00A90A94">
        <w:rPr>
          <w:rFonts w:ascii="Courier New" w:eastAsia="Times New Roman" w:hAnsi="Courier New" w:cs="Courier New"/>
          <w:b/>
          <w:bCs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@</w:t>
      </w:r>
      <w:proofErr w:type="spellStart"/>
      <w:r w:rsidRPr="00A90A94">
        <w:rPr>
          <w:rFonts w:ascii="Courier New" w:eastAsia="Times New Roman" w:hAnsi="Courier New" w:cs="Courier New"/>
          <w:b/>
          <w:bCs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import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позволяет загружать внешние таблицы стилей. Чтобы директива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@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import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работала, она должна располагаться в таблице стилей (внешней или внутренней) перед всеми остальными правилами: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</w:t>
      </w: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style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0077AA"/>
          <w:lang w:val="en-US" w:eastAsia="ru-RU"/>
        </w:rPr>
        <w:t xml:space="preserve">@import </w:t>
      </w:r>
      <w:proofErr w:type="spellStart"/>
      <w:proofErr w:type="gramStart"/>
      <w:r w:rsidRPr="00A90A94">
        <w:rPr>
          <w:rFonts w:ascii="Consolas" w:eastAsia="Times New Roman" w:hAnsi="Consolas" w:cs="Consolas"/>
          <w:color w:val="9A6E3A"/>
          <w:lang w:val="en-US" w:eastAsia="ru-RU"/>
        </w:rPr>
        <w:t>url</w:t>
      </w:r>
      <w:proofErr w:type="spellEnd"/>
      <w:r w:rsidRPr="00A90A94">
        <w:rPr>
          <w:rFonts w:ascii="Consolas" w:eastAsia="Times New Roman" w:hAnsi="Consolas" w:cs="Consolas"/>
          <w:color w:val="9A6E3A"/>
          <w:lang w:val="en-US" w:eastAsia="ru-RU"/>
        </w:rPr>
        <w:t>(</w:t>
      </w:r>
      <w:proofErr w:type="gramEnd"/>
      <w:r w:rsidRPr="00A90A94">
        <w:rPr>
          <w:rFonts w:ascii="Consolas" w:eastAsia="Times New Roman" w:hAnsi="Consolas" w:cs="Consolas"/>
          <w:color w:val="9A6E3A"/>
          <w:lang w:val="en-US" w:eastAsia="ru-RU"/>
        </w:rPr>
        <w:t>mobile.css)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p</w:t>
      </w:r>
      <w:proofErr w:type="gramEnd"/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font-size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0.9em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color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grey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}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&lt;/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style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Правило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@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import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также используется для подключения веб-шрифтов: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0077AA"/>
          <w:lang w:eastAsia="ru-RU"/>
        </w:rPr>
        <w:t>@</w:t>
      </w:r>
      <w:proofErr w:type="spellStart"/>
      <w:r w:rsidRPr="00A90A94">
        <w:rPr>
          <w:rFonts w:ascii="Consolas" w:eastAsia="Times New Roman" w:hAnsi="Consolas" w:cs="Consolas"/>
          <w:color w:val="0077AA"/>
          <w:lang w:eastAsia="ru-RU"/>
        </w:rPr>
        <w:t>import</w:t>
      </w:r>
      <w:proofErr w:type="spellEnd"/>
      <w:r w:rsidRPr="00A90A94">
        <w:rPr>
          <w:rFonts w:ascii="Consolas" w:eastAsia="Times New Roman" w:hAnsi="Consolas" w:cs="Consolas"/>
          <w:color w:val="0077AA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A6E3A"/>
          <w:lang w:eastAsia="ru-RU"/>
        </w:rPr>
        <w:t>url(https://fonts.googleapis.com/css?family=Open+Sans&amp;subset=latin,cyrillic)</w:t>
      </w:r>
      <w:r w:rsidRPr="00A90A94">
        <w:rPr>
          <w:rFonts w:ascii="Consolas" w:eastAsia="Times New Roman" w:hAnsi="Consolas" w:cs="Consolas"/>
          <w:color w:val="999999"/>
          <w:lang w:eastAsia="ru-RU"/>
        </w:rPr>
        <w:t>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A6612" w:rsidRDefault="000A6612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2. Виды селекторов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Селекторы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представляют структуру веб-страницы. С их помощью создаются правила для форматирования элементов веб-страницы. Селекторами могут быть элементы, их классы и идентификаторы, а также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псевдоклассы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псевдоэлементы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2.1. Универсальный селектор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Соответствует любому HTML-элементу. Например,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* {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margin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 0;}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обнулит внешние отступы для всех элементов сайта. Также селектор может использоваться в комбинации с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псевдоклассом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или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псевдоэлементом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*: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after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{CSS-стили}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*: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checked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{CSS-стили}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2.2. Селектор элемента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Селекторы элементов позволяют форматировать все элементы данного типа на всех страницах сайта. 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Например,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h1 {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font-family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</w:t>
      </w:r>
      <w:proofErr w:type="spellStart"/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Lobster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,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cursive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;}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задаст общий стиль форматирования всех заголовков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h1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  <w:proofErr w:type="gramEnd"/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2.3. Селектор класса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Селекторы класса позволяют задавать стили для одного и более элементов с одинаковым именем класса, размещенных в разных местах страницы или на разных страницах сайта. Например, для создания заголовка с классом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headline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необходимо добавить атрибут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class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 значением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headline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 открывающий тег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&lt;h1&gt;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задать стиль для указанного класса. Стили, созданные с помощью класса, можно применять к другим элементам, не обязательно данного типа.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&lt;</w:t>
      </w:r>
      <w:r w:rsidRPr="00A90A94">
        <w:rPr>
          <w:rFonts w:ascii="Consolas" w:eastAsia="Times New Roman" w:hAnsi="Consolas" w:cs="Consolas"/>
          <w:color w:val="990055"/>
          <w:lang w:eastAsia="ru-RU"/>
        </w:rPr>
        <w:t xml:space="preserve">h1 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class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="</w:t>
      </w:r>
      <w:proofErr w:type="spellStart"/>
      <w:r w:rsidRPr="00A90A94">
        <w:rPr>
          <w:rFonts w:ascii="Consolas" w:eastAsia="Times New Roman" w:hAnsi="Consolas" w:cs="Consolas"/>
          <w:color w:val="0077AA"/>
          <w:lang w:eastAsia="ru-RU"/>
        </w:rPr>
        <w:t>headline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"&gt;</w:t>
      </w:r>
      <w:r w:rsidRPr="00A90A94">
        <w:rPr>
          <w:rFonts w:ascii="Consolas" w:eastAsia="Times New Roman" w:hAnsi="Consolas" w:cs="Consolas"/>
          <w:color w:val="303030"/>
          <w:lang w:eastAsia="ru-RU"/>
        </w:rPr>
        <w:t>Инструкция пользования персональным компьютером</w:t>
      </w:r>
      <w:r w:rsidRPr="00A90A94">
        <w:rPr>
          <w:rFonts w:ascii="Consolas" w:eastAsia="Times New Roman" w:hAnsi="Consolas" w:cs="Consolas"/>
          <w:color w:val="999999"/>
          <w:lang w:eastAsia="ru-RU"/>
        </w:rPr>
        <w:t>&lt;/</w:t>
      </w:r>
      <w:r w:rsidRPr="00A90A94">
        <w:rPr>
          <w:rFonts w:ascii="Consolas" w:eastAsia="Times New Roman" w:hAnsi="Consolas" w:cs="Consolas"/>
          <w:color w:val="990055"/>
          <w:lang w:eastAsia="ru-RU"/>
        </w:rPr>
        <w:t>h1</w:t>
      </w:r>
      <w:r w:rsidRPr="00A90A94">
        <w:rPr>
          <w:rFonts w:ascii="Consolas" w:eastAsia="Times New Roman" w:hAnsi="Consolas" w:cs="Consolas"/>
          <w:color w:val="999999"/>
          <w:lang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>.headline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text-transform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uppercase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lightblue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}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элемент имеет несколько атрибутов класса, их значения объединяются с пробелами.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&lt;</w:t>
      </w:r>
      <w:r w:rsidRPr="00A90A94">
        <w:rPr>
          <w:rFonts w:ascii="Consolas" w:eastAsia="Times New Roman" w:hAnsi="Consolas" w:cs="Consolas"/>
          <w:color w:val="990055"/>
          <w:lang w:eastAsia="ru-RU"/>
        </w:rPr>
        <w:t xml:space="preserve">h1 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class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="</w:t>
      </w:r>
      <w:proofErr w:type="spellStart"/>
      <w:r w:rsidRPr="00A90A94">
        <w:rPr>
          <w:rFonts w:ascii="Consolas" w:eastAsia="Times New Roman" w:hAnsi="Consolas" w:cs="Consolas"/>
          <w:color w:val="0077AA"/>
          <w:lang w:eastAsia="ru-RU"/>
        </w:rPr>
        <w:t>headline</w:t>
      </w:r>
      <w:proofErr w:type="spellEnd"/>
      <w:r w:rsidRPr="00A90A94">
        <w:rPr>
          <w:rFonts w:ascii="Consolas" w:eastAsia="Times New Roman" w:hAnsi="Consolas" w:cs="Consolas"/>
          <w:color w:val="0077AA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0077AA"/>
          <w:lang w:eastAsia="ru-RU"/>
        </w:rPr>
        <w:t>post-title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"&gt;</w:t>
      </w:r>
      <w:r w:rsidRPr="00A90A94">
        <w:rPr>
          <w:rFonts w:ascii="Consolas" w:eastAsia="Times New Roman" w:hAnsi="Consolas" w:cs="Consolas"/>
          <w:color w:val="303030"/>
          <w:lang w:eastAsia="ru-RU"/>
        </w:rPr>
        <w:t>Инструкция пользования персональным компьютером</w:t>
      </w:r>
      <w:r w:rsidRPr="00A90A94">
        <w:rPr>
          <w:rFonts w:ascii="Consolas" w:eastAsia="Times New Roman" w:hAnsi="Consolas" w:cs="Consolas"/>
          <w:color w:val="999999"/>
          <w:lang w:eastAsia="ru-RU"/>
        </w:rPr>
        <w:t>&lt;/</w:t>
      </w:r>
      <w:r w:rsidRPr="00A90A94">
        <w:rPr>
          <w:rFonts w:ascii="Consolas" w:eastAsia="Times New Roman" w:hAnsi="Consolas" w:cs="Consolas"/>
          <w:color w:val="990055"/>
          <w:lang w:eastAsia="ru-RU"/>
        </w:rPr>
        <w:t>h1</w:t>
      </w:r>
      <w:r w:rsidRPr="00A90A94">
        <w:rPr>
          <w:rFonts w:ascii="Consolas" w:eastAsia="Times New Roman" w:hAnsi="Consolas" w:cs="Consolas"/>
          <w:color w:val="999999"/>
          <w:lang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2.4. Селектор идентификатора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 идентификатора позволяет форматировать 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один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конкретный элемент. Значение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должно быть уникальным, на одной странице может встречаться только один раз и должно содержать хотя бы один символ. Значение не должно содержать пробелов.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Нет никаких других ограничений на то, какую форму может принимать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в частности, идентификаторы могут состоять только из цифр, начинаться с цифры, начинаться с подчеркивания, состоять только из знаков препинания и т. д.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Уникальный идентификатор элемента может использоваться для различных целей, в частности, как способ ссылки на конкретные части документа с использованием идентификаторов фрагментов, как способ нацеливания на элемент при создании сценариев и как способ стилизации конкретного элемента из CSS.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div </w:t>
      </w:r>
      <w:r w:rsidRPr="00A90A94">
        <w:rPr>
          <w:rFonts w:ascii="Consolas" w:eastAsia="Times New Roman" w:hAnsi="Consolas" w:cs="Consolas"/>
          <w:color w:val="669900"/>
          <w:lang w:val="en-US" w:eastAsia="ru-RU"/>
        </w:rPr>
        <w:t>id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r w:rsidRPr="00A90A94">
        <w:rPr>
          <w:rFonts w:ascii="Consolas" w:eastAsia="Times New Roman" w:hAnsi="Consolas" w:cs="Consolas"/>
          <w:color w:val="0077AA"/>
          <w:lang w:val="en-US" w:eastAsia="ru-RU"/>
        </w:rPr>
        <w:t>sidebar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"&gt;&lt;/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>div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>#sidebar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width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300px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lastRenderedPageBreak/>
        <w:t>float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left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}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2.5. 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Селектор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val="en-US" w:eastAsia="ru-RU"/>
        </w:rPr>
        <w:t xml:space="preserve"> 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потомка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Селекторы потомков применяют стили к элементам, расположенным внутри элемента-контейнера. Например,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ul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li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{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text-transform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: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uppercase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;}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элементы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li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являющиеся потомками всех элементов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ul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нужно отформатировать потомки определенного элемента, этому элементу нужно задать стилевой класс:</w:t>
      </w:r>
    </w:p>
    <w:p w:rsidR="00A90A94" w:rsidRPr="00A90A94" w:rsidRDefault="00A90A94" w:rsidP="000A6612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p.first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a {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color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: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green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;}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данный стиль применится ко всем ссылкам, потомкам абзаца с классом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 .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a {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color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: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green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;}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если добавить пробел, то будут стилизованы ссылки, расположенные внутри любого элемента класса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.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который является потомком элемента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&lt;p&gt;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.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a {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color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: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green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;}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данный стиль применится к любой ссылке, расположенной внутри другого элемента, обозначенного классом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.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2.6. Дочерний селектор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Дочерний элемент является прямым потомком содержащего его элемента. У одного элемента может быть несколько дочерних элементов, а родительский элемент у каждого элемента может быть только один. Дочерний селектор позволяет применить стили только если дочерний элемент 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идёт сразу за родительским элементом и между ними нет</w:t>
      </w:r>
      <w:proofErr w:type="gram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других элементов, то есть дочерний элемент больше ни во что не вложен.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Например,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p &gt;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strong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элементы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strong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являющиеся дочерними по отношению к элементу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2.7. Сестринский селектор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Сестринские отношения возникают между элементами, имеющими общего родителя. Селекторы сестринских элементов позволяют выбрать элементы из группы элементов одного уровня:</w:t>
      </w:r>
    </w:p>
    <w:p w:rsidR="00A90A94" w:rsidRPr="00A90A94" w:rsidRDefault="00A90A94" w:rsidP="000A6612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h1 + p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первые абзацы, идущие непосредственно за любым элементом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&lt;h1&gt;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не затрагивая остальные абзацы;</w:t>
      </w:r>
    </w:p>
    <w:p w:rsidR="00A90A94" w:rsidRPr="00A90A94" w:rsidRDefault="00A90A94" w:rsidP="000A6612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h1 ~ p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абзацы, являющиеся сестринскими по отношению к любому заголовку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h1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идущие сразу после него.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2.8. Селектор атрибута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Селекторы атрибутов выбирают элементы на основе имени атрибута или значения атрибута: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[атрибут]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элементы, содержащие указанный атрибут,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alt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элементы, для которых задан атрибут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alt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селекто</w:t>
      </w:r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р[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атрибут]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данного типа, содержащие указанный атрибут,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alt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только картинки, для которых задан атрибут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alt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селекто</w:t>
      </w:r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р[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атрибут="значение"]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данного типа, содержащие указанный атрибут с конкретным значением,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title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flower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картинки, название которых содержит слово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flower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селекто</w:t>
      </w:r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р[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атрибут~="значение"]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частично содержащие данное значение, например, если для элемента задано несколько классов через пробел,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class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~="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feature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абзацы, имя класса которых содержит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feature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селекто</w:t>
      </w:r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р[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атрибут|="значение"]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список значений атрибута которых начинается с указанного слова,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class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|="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feature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абзацы, имя класса которых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feature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 начинается на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feature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селекто</w:t>
      </w:r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р[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атрибут^="значение"]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значение атрибута которых начинается с указанного значения,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href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^="http://"]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ссылки, начинающиеся на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http://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lastRenderedPageBreak/>
        <w:t>селекто</w:t>
      </w:r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р[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атрибут$="значение"]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значение атрибута которых заканчивается указанным значением,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src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$=".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png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картинки в формате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png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селекто</w:t>
      </w:r>
      <w:proofErr w:type="gram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р[</w:t>
      </w:r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атрибут*="значение"]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значение атрибута которых содержит в любом месте указанное слово,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href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*="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book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ссылки, название которых содержит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book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2.9. Селектор 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псевдокласса</w:t>
      </w:r>
      <w:proofErr w:type="spellEnd"/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Псевдоклассы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— это классы, фактически не прикрепленные к HTML-элементам. Они позволяют применить CSS-правила к элементам при совершении события или подчиняющимся определенному правилу.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Псевдоклассы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характеризуют элементы со следующими свойствами: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link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не посещенная ссылка;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visited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посещенная ссылка;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hover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любой элемент, по которому проводят курсором мыши;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focus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интерактивный элемент, к которому перешли с помощью клавиатуры или активировали посредством мыши;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active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элемент, который был активизирован пользователем;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valid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содержимое которых прошло проверку в браузере на соответствие указанному типу данных;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invalid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содержимое которых не соответствует указанному типу данных;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enabled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все активные поля форм;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disabled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заблокированные поля форм, т.е., находящиеся в неактивном состоянии;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in-range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значения которых находятся в заданном диапазоне;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out-of-range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поля формы, значения которых не входят в установленный диапазон;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lang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 с текстом на указанном языке;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not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(селектор)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элементы, которые не содержат указанный селектор — класс, идентификатор, название или тип поля формы —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not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type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submit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"])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target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элемент с символом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#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на который ссылаются в документе;</w:t>
      </w:r>
    </w:p>
    <w:p w:rsidR="00A90A94" w:rsidRPr="00A90A94" w:rsidRDefault="00A90A94" w:rsidP="000A6612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checked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выделенные (выбранные пользователем) элементы формы.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2.10. Селектор </w:t>
      </w:r>
      <w:proofErr w:type="gram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структурных</w:t>
      </w:r>
      <w:proofErr w:type="gramEnd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 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псевдоклассов</w:t>
      </w:r>
      <w:proofErr w:type="spellEnd"/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Структурные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псевдоклассы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отбирают дочерние элементы в соответствии с параметром, указанным в круглых скобках: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odd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нечётные дочерние элементы;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even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чётные дочерние элементы;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(3n)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 — каждый третий элемент среди 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дочерних</w:t>
      </w:r>
      <w:proofErr w:type="gram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(3n+2)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каждый третий элемент, начиная со второго дочернего элемента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(+2)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(n+2)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все элементы, начиная со второго;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(3)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третий дочерний элемент;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nth-last-child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 списке дочерних элементов выбирает элемент с указанным местоположением, аналогично с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но начиная с последнего, в обратную сторону;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first-child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позволяет оформить только самый первый дочерний элемент;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last-child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позволяет форматировать последний дочерний элемент;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only-child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элемент, являющийся единственным дочерним элементом;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empty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элементы, у которых нет дочерних элементов;</w:t>
      </w:r>
    </w:p>
    <w:p w:rsidR="00A90A94" w:rsidRPr="00A90A94" w:rsidRDefault="00A90A94" w:rsidP="000A6612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root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элемент, являющийся корневым в документе — элемент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html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2.11. Селектор </w:t>
      </w:r>
      <w:proofErr w:type="gram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структурных</w:t>
      </w:r>
      <w:proofErr w:type="gramEnd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 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псевдоклассов</w:t>
      </w:r>
      <w:proofErr w:type="spellEnd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 типа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Указывают на конкретный тип дочернего элемента:</w:t>
      </w:r>
    </w:p>
    <w:p w:rsidR="00A90A94" w:rsidRPr="00A90A94" w:rsidRDefault="00A90A94" w:rsidP="000A6612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nth-of-type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элементы по аналогии с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nth-child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при этом берёт во внимание только тип элемента;</w:t>
      </w:r>
    </w:p>
    <w:p w:rsidR="00A90A94" w:rsidRPr="00A90A94" w:rsidRDefault="00A90A94" w:rsidP="000A6612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first-of-type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первый дочерний элемент данного типа;</w:t>
      </w:r>
    </w:p>
    <w:p w:rsidR="00A90A94" w:rsidRPr="00A90A94" w:rsidRDefault="00A90A94" w:rsidP="000A6612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last-of-type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последний элемент данного типа;</w:t>
      </w:r>
    </w:p>
    <w:p w:rsidR="00A90A94" w:rsidRPr="00A90A94" w:rsidRDefault="00A90A94" w:rsidP="000A6612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lastRenderedPageBreak/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nth-last-of-type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элемент заданного типа в списке элементов в соответствии с указанным местоположением, начиная с конца;</w:t>
      </w:r>
    </w:p>
    <w:p w:rsidR="00A90A94" w:rsidRPr="00A90A94" w:rsidRDefault="00A90A94" w:rsidP="000A6612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only-of-type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единственный элемент указанного типа среди дочерних элементов родительского элемента.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 xml:space="preserve">2.12. Селектор </w:t>
      </w:r>
      <w:proofErr w:type="spellStart"/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псевдоэлемента</w:t>
      </w:r>
      <w:proofErr w:type="spellEnd"/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Псевдоэлементы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используются для добавления содержимого, которое генерируется с помощью свойства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content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:rsidR="00A90A94" w:rsidRPr="00A90A94" w:rsidRDefault="00A90A94" w:rsidP="000A6612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first-letter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первую букву каждого абзаца, применяется только к блочным элементам;</w:t>
      </w:r>
    </w:p>
    <w:p w:rsidR="00A90A94" w:rsidRPr="00A90A94" w:rsidRDefault="00A90A94" w:rsidP="000A6612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first-line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выбирает первую строку текста элемента, применяется только к блочным элементам;</w:t>
      </w:r>
    </w:p>
    <w:p w:rsidR="00A90A94" w:rsidRPr="00A90A94" w:rsidRDefault="00A90A94" w:rsidP="000A6612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before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вставляет генерируемое содержимое перед элементом;</w:t>
      </w:r>
    </w:p>
    <w:p w:rsidR="00A90A94" w:rsidRPr="00A90A94" w:rsidRDefault="00A90A94" w:rsidP="000A6612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after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добавляет генерируемое содержимое после элемента.</w:t>
      </w:r>
    </w:p>
    <w:p w:rsidR="000A6612" w:rsidRDefault="000A6612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3. Комбинация селекторов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более точного отбора элементов для форматирования можно использовать комбинации селекторов:</w:t>
      </w:r>
    </w:p>
    <w:p w:rsidR="00A90A94" w:rsidRPr="00A90A94" w:rsidRDefault="00A90A94" w:rsidP="000A6612">
      <w:pPr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href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][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title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]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ссылки, для которых заданы атрибуты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href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title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[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alt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*="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css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"]: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nth-of-type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(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even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)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выберет все четные картинки, альтернативный текст которых содержит слово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css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0A6612" w:rsidRDefault="000A6612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4. Группировка селекторов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Один и тот же стиль можно одновременно применить к нескольким элементам. Для этого необходимо в левой части объявления перечислить через запятую нужные селекторы: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66990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 xml:space="preserve">h1,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66990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 xml:space="preserve">h2,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66990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p</w:t>
      </w:r>
      <w:proofErr w:type="gramEnd"/>
      <w:r w:rsidRPr="00A90A94">
        <w:rPr>
          <w:rFonts w:ascii="Consolas" w:eastAsia="Times New Roman" w:hAnsi="Consolas" w:cs="Consolas"/>
          <w:color w:val="669900"/>
          <w:lang w:val="en-US" w:eastAsia="ru-RU"/>
        </w:rPr>
        <w:t xml:space="preserve">,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span</w:t>
      </w:r>
      <w:proofErr w:type="gramEnd"/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990055"/>
          <w:lang w:val="en-US" w:eastAsia="ru-RU"/>
        </w:rPr>
        <w:t>color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tomato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background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white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999999"/>
          <w:lang w:eastAsia="ru-RU"/>
        </w:rPr>
        <w:t>}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0A6612" w:rsidRDefault="000A6612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7"/>
          <w:szCs w:val="27"/>
          <w:lang w:eastAsia="ru-RU"/>
        </w:rPr>
        <w:t>5. Наследование и каскад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Наследование и каскад — два фундаментальных понятия в CSS, которые тесно связаны между собой.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Наследование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заключается в том, что элементы наследуют свойства от своего родителя (элемента, их содержащего).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Каскад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проявляется в том, как разные виды таблиц стилей применяются к документу, и как конфликтующие правила переопределяют друг друга.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5.1. Наследование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Наследование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механизмом, с помощью которого определенные свойства передаются от предка к его потомкам. Спецификацией CSS предусмотрено наследование свойств, относящихся к текстовому содержимому страницы, таких как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color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font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letter-spacing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line-height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list-style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text-align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text-indent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text-transform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visibility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white-space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word-spacing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Во многих случаях это удобно, так как не нужно задавать размер шрифта и семейство шрифтов для каждого элемента веб-страницы.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Свойства, относящиеся к форматированию блоков, не наследуются. Это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background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border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display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float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clear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height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width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margin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min-max-height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-width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outline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overflow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padding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position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text-decoration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vertical-align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z-index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4"/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  <w:t>Принудительное наследование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С помощью ключевого слова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inherit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можно принудить элемент наследовать любое значение свойства родительского элемента. Это работает даже для тех свойств, которые не наследуются по умолчанию.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4"/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  <w:t>Как задаются и работают CSS-стили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Стили могут наследоваться от родительского элемента (наследуемые свойства или с помощью значения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inherit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).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Стили, расположенные в таблице стилей ниже, отменяют стили, расположенные в таблице выше.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 одному элементу могут применяться стили из разных источников. Проверить, какие стили применяются, можно в режиме разработчика браузера. Для этого над элементом нужно щёлкнуть правой кнопкой мыши и выбрать пункт «Посмотреть код» (или что-то аналогичное). В правом столбце будут перечислены все свойства, которые заданы для этого элемента или наследуются от родительского элемента, а также файлы стилей, в которых они указаны, и порядковый номер строки кода.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303030"/>
          <w:sz w:val="24"/>
          <w:szCs w:val="24"/>
          <w:lang w:eastAsia="ru-RU"/>
        </w:rPr>
        <w:drawing>
          <wp:inline distT="0" distB="0" distL="0" distR="0" wp14:anchorId="6965D158" wp14:editId="021CFD08">
            <wp:extent cx="6515404" cy="3255666"/>
            <wp:effectExtent l="0" t="0" r="0" b="1905"/>
            <wp:docPr id="1" name="Рисунок 1" descr="nasledovanie-stile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sledovanie-stile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54" cy="32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При определении стиля можно использовать любую комбинацию селекторов — селектор элемента,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псевдокласса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элемента, класса или идентификатора элемента.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val="en-US" w:eastAsia="ru-RU"/>
        </w:rPr>
      </w:pPr>
      <w:r w:rsidRPr="00A90A94">
        <w:rPr>
          <w:rFonts w:ascii="Consolas" w:eastAsia="Times New Roman" w:hAnsi="Consolas" w:cs="Consolas"/>
          <w:color w:val="999999"/>
          <w:lang w:val="en-US" w:eastAsia="ru-RU"/>
        </w:rPr>
        <w:t>&lt;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div </w:t>
      </w:r>
      <w:r w:rsidRPr="00A90A94">
        <w:rPr>
          <w:rFonts w:ascii="Consolas" w:eastAsia="Times New Roman" w:hAnsi="Consolas" w:cs="Consolas"/>
          <w:color w:val="669900"/>
          <w:lang w:val="en-US" w:eastAsia="ru-RU"/>
        </w:rPr>
        <w:t>id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r w:rsidRPr="00A90A94">
        <w:rPr>
          <w:rFonts w:ascii="Consolas" w:eastAsia="Times New Roman" w:hAnsi="Consolas" w:cs="Consolas"/>
          <w:color w:val="0077AA"/>
          <w:lang w:val="en-US" w:eastAsia="ru-RU"/>
        </w:rPr>
        <w:t>wrap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"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669900"/>
          <w:lang w:val="en-US" w:eastAsia="ru-RU"/>
        </w:rPr>
        <w:t>class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="</w:t>
      </w:r>
      <w:r w:rsidRPr="00A90A94">
        <w:rPr>
          <w:rFonts w:ascii="Consolas" w:eastAsia="Times New Roman" w:hAnsi="Consolas" w:cs="Consolas"/>
          <w:color w:val="0077AA"/>
          <w:lang w:val="en-US" w:eastAsia="ru-RU"/>
        </w:rPr>
        <w:t>box clear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"&gt;&lt;/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>div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&gt;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proofErr w:type="gramStart"/>
      <w:r w:rsidRPr="00A90A94">
        <w:rPr>
          <w:rFonts w:ascii="Consolas" w:eastAsia="Times New Roman" w:hAnsi="Consolas" w:cs="Consolas"/>
          <w:color w:val="669900"/>
          <w:lang w:val="en-US" w:eastAsia="ru-RU"/>
        </w:rPr>
        <w:t>div</w:t>
      </w:r>
      <w:proofErr w:type="gramEnd"/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>border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1px solid #</w:t>
      </w:r>
      <w:proofErr w:type="spellStart"/>
      <w:r w:rsidRPr="00A90A94">
        <w:rPr>
          <w:rFonts w:ascii="Consolas" w:eastAsia="Times New Roman" w:hAnsi="Consolas" w:cs="Consolas"/>
          <w:color w:val="303030"/>
          <w:lang w:val="en-US" w:eastAsia="ru-RU"/>
        </w:rPr>
        <w:t>eee</w:t>
      </w:r>
      <w:proofErr w:type="spell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;}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>#wrap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>width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proofErr w:type="gramStart"/>
      <w:r w:rsidRPr="00A90A94">
        <w:rPr>
          <w:rFonts w:ascii="Consolas" w:eastAsia="Times New Roman" w:hAnsi="Consolas" w:cs="Consolas"/>
          <w:color w:val="303030"/>
          <w:lang w:val="en-US" w:eastAsia="ru-RU"/>
        </w:rPr>
        <w:t>500px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}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val="en-US" w:eastAsia="ru-RU"/>
        </w:rPr>
      </w:pPr>
      <w:r w:rsidRPr="00A90A94">
        <w:rPr>
          <w:rFonts w:ascii="Consolas" w:eastAsia="Times New Roman" w:hAnsi="Consolas" w:cs="Consolas"/>
          <w:color w:val="669900"/>
          <w:lang w:val="en-US" w:eastAsia="ru-RU"/>
        </w:rPr>
        <w:t>.box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{</w:t>
      </w:r>
      <w:r w:rsidRPr="00A90A94">
        <w:rPr>
          <w:rFonts w:ascii="Consolas" w:eastAsia="Times New Roman" w:hAnsi="Consolas" w:cs="Consolas"/>
          <w:color w:val="990055"/>
          <w:lang w:val="en-US" w:eastAsia="ru-RU"/>
        </w:rPr>
        <w:t>float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val="en-US" w:eastAsia="ru-RU"/>
        </w:rPr>
        <w:t xml:space="preserve"> </w:t>
      </w:r>
      <w:proofErr w:type="gramStart"/>
      <w:r w:rsidRPr="00A90A94">
        <w:rPr>
          <w:rFonts w:ascii="Consolas" w:eastAsia="Times New Roman" w:hAnsi="Consolas" w:cs="Consolas"/>
          <w:color w:val="303030"/>
          <w:lang w:val="en-US" w:eastAsia="ru-RU"/>
        </w:rPr>
        <w:t>left</w:t>
      </w:r>
      <w:r w:rsidRPr="00A90A94">
        <w:rPr>
          <w:rFonts w:ascii="Consolas" w:eastAsia="Times New Roman" w:hAnsi="Consolas" w:cs="Consolas"/>
          <w:color w:val="999999"/>
          <w:lang w:val="en-US" w:eastAsia="ru-RU"/>
        </w:rPr>
        <w:t>;</w:t>
      </w:r>
      <w:proofErr w:type="gramEnd"/>
      <w:r w:rsidRPr="00A90A94">
        <w:rPr>
          <w:rFonts w:ascii="Consolas" w:eastAsia="Times New Roman" w:hAnsi="Consolas" w:cs="Consolas"/>
          <w:color w:val="999999"/>
          <w:lang w:val="en-US" w:eastAsia="ru-RU"/>
        </w:rPr>
        <w:t>}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r w:rsidRPr="00A90A94">
        <w:rPr>
          <w:rFonts w:ascii="Consolas" w:eastAsia="Times New Roman" w:hAnsi="Consolas" w:cs="Consolas"/>
          <w:color w:val="669900"/>
          <w:lang w:eastAsia="ru-RU"/>
        </w:rPr>
        <w:t>.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clear</w:t>
      </w:r>
      <w:proofErr w:type="spellEnd"/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clear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both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5.2. Каскад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Каскадирование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это механизм, который управляет конечным результатом в ситуации, когда к одному элементу применяются разные CSS-правила. Существует три критерия, которые определяют порядок применения свойств — правило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!</w:t>
      </w:r>
      <w:proofErr w:type="spellStart"/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important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специфичность и порядок, в котором подключены таблицы стилей.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4"/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  <w:t>Правило</w:t>
      </w:r>
      <w:proofErr w:type="gramStart"/>
      <w:r w:rsidRPr="00A90A94"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  <w:t xml:space="preserve"> !</w:t>
      </w:r>
      <w:proofErr w:type="spellStart"/>
      <w:proofErr w:type="gramEnd"/>
      <w:r w:rsidRPr="00A90A94"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  <w:t>important</w:t>
      </w:r>
      <w:proofErr w:type="spellEnd"/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Вес правила можно задать с помощью ключевого слова</w:t>
      </w:r>
      <w:proofErr w:type="gram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!</w:t>
      </w:r>
      <w:proofErr w:type="spellStart"/>
      <w:proofErr w:type="gram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important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которое добавляется сразу после значения свойства, например,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span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 {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font-weight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 xml:space="preserve">: 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bold!important</w:t>
      </w:r>
      <w:proofErr w:type="spellEnd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;}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. Правило необходимо размещать в конец объявления перед закрывающей скобкой, без пробела. Такое объявление будет иметь приоритет над всеми остальными правилами. Это правило позволяет 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отменить значение свойства и установить новое для элемента из группы элементов в случае, когда нет прямого доступа к файлу со стилями.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4"/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  <w:t>Специфичность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каждого правила браузер вычисляет </w:t>
      </w:r>
      <w:r w:rsidRPr="00A90A94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специфичность селектора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и если у элемента имеются конфликтующие объявления свойств, во внимание принимается правило, имеющее наибольшую специфичность. Значение специфичности состоит из четырех частей: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0, 0, 0, 0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Специфичность селектора определяется следующим образом:</w:t>
      </w:r>
    </w:p>
    <w:p w:rsidR="00A90A94" w:rsidRPr="00A90A94" w:rsidRDefault="00A90A94" w:rsidP="000A6612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id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добавляется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0, 1, 0, 0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 </w:t>
      </w:r>
      <w:proofErr w:type="spellStart"/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class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добавляется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0, 0, 1, 0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для каждого элемента и </w:t>
      </w:r>
      <w:proofErr w:type="spellStart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псевдоэлемента</w:t>
      </w:r>
      <w:proofErr w:type="spellEnd"/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добавляется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0, 0, 0, 1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для встроенного стиля, добавленного непосредственно к элементу —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1, 0, 0, 0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;</w:t>
      </w:r>
    </w:p>
    <w:p w:rsidR="00A90A94" w:rsidRPr="00A90A94" w:rsidRDefault="00A90A94" w:rsidP="000A6612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универсальный селектор не имеет специфичности.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r w:rsidRPr="00A90A94">
        <w:rPr>
          <w:rFonts w:ascii="Consolas" w:eastAsia="Times New Roman" w:hAnsi="Consolas" w:cs="Consolas"/>
          <w:color w:val="669900"/>
          <w:lang w:eastAsia="ru-RU"/>
        </w:rPr>
        <w:t>h1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lightblue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708090"/>
          <w:lang w:eastAsia="ru-RU"/>
        </w:rPr>
        <w:t>/*специфичность 0, 0, 0, 1*/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em</w:t>
      </w:r>
      <w:proofErr w:type="spellEnd"/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silver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708090"/>
          <w:lang w:eastAsia="ru-RU"/>
        </w:rPr>
        <w:t>/*специфичность 0, 0, 0, 1*/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r w:rsidRPr="00A90A94">
        <w:rPr>
          <w:rFonts w:ascii="Consolas" w:eastAsia="Times New Roman" w:hAnsi="Consolas" w:cs="Consolas"/>
          <w:color w:val="669900"/>
          <w:lang w:eastAsia="ru-RU"/>
        </w:rPr>
        <w:t xml:space="preserve">h1 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em</w:t>
      </w:r>
      <w:proofErr w:type="spellEnd"/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gold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708090"/>
          <w:lang w:eastAsia="ru-RU"/>
        </w:rPr>
        <w:t>/*специфичность: 0, 0, 0, 1 + 0, 0, 0, 1 = 0, 0, 0, 2*/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div#main</w:t>
      </w:r>
      <w:proofErr w:type="spellEnd"/>
      <w:r w:rsidRPr="00A90A94">
        <w:rPr>
          <w:rFonts w:ascii="Consolas" w:eastAsia="Times New Roman" w:hAnsi="Consolas" w:cs="Consolas"/>
          <w:color w:val="66990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p.about</w:t>
      </w:r>
      <w:proofErr w:type="spellEnd"/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blue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708090"/>
          <w:lang w:eastAsia="ru-RU"/>
        </w:rPr>
        <w:t>/*специфичность: 0, 0, 0, 1 + 0, 1, 0, 0 + 0, 0, 0, 1 + 0, 0, 1, 0 = 0, 1, 1, 2*/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r w:rsidRPr="00A90A94">
        <w:rPr>
          <w:rFonts w:ascii="Consolas" w:eastAsia="Times New Roman" w:hAnsi="Consolas" w:cs="Consolas"/>
          <w:color w:val="669900"/>
          <w:lang w:eastAsia="ru-RU"/>
        </w:rPr>
        <w:t>.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sidebar</w:t>
      </w:r>
      <w:proofErr w:type="spellEnd"/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grey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708090"/>
          <w:lang w:eastAsia="ru-RU"/>
        </w:rPr>
        <w:t>/*специфичность 0, 0, 1, 0*/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lang w:eastAsia="ru-RU"/>
        </w:rPr>
      </w:pPr>
      <w:r w:rsidRPr="00A90A94">
        <w:rPr>
          <w:rFonts w:ascii="Consolas" w:eastAsia="Times New Roman" w:hAnsi="Consolas" w:cs="Consolas"/>
          <w:color w:val="669900"/>
          <w:lang w:eastAsia="ru-RU"/>
        </w:rPr>
        <w:t>#</w:t>
      </w: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sidebar</w:t>
      </w:r>
      <w:proofErr w:type="spellEnd"/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orange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708090"/>
          <w:lang w:eastAsia="ru-RU"/>
        </w:rPr>
        <w:t>/*специфичность 0, 1, 0, 0*/</w:t>
      </w:r>
    </w:p>
    <w:p w:rsidR="00A90A94" w:rsidRPr="00A90A94" w:rsidRDefault="00A90A94" w:rsidP="000A6612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nsolas" w:eastAsia="Times New Roman" w:hAnsi="Consolas" w:cs="Consolas"/>
          <w:color w:val="303030"/>
          <w:sz w:val="23"/>
          <w:szCs w:val="23"/>
          <w:lang w:eastAsia="ru-RU"/>
        </w:rPr>
      </w:pPr>
      <w:proofErr w:type="spellStart"/>
      <w:r w:rsidRPr="00A90A94">
        <w:rPr>
          <w:rFonts w:ascii="Consolas" w:eastAsia="Times New Roman" w:hAnsi="Consolas" w:cs="Consolas"/>
          <w:color w:val="669900"/>
          <w:lang w:eastAsia="ru-RU"/>
        </w:rPr>
        <w:t>li#sidebar</w:t>
      </w:r>
      <w:proofErr w:type="spellEnd"/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 </w:t>
      </w:r>
      <w:r w:rsidRPr="00A90A94">
        <w:rPr>
          <w:rFonts w:ascii="Consolas" w:eastAsia="Times New Roman" w:hAnsi="Consolas" w:cs="Consolas"/>
          <w:color w:val="999999"/>
          <w:lang w:eastAsia="ru-RU"/>
        </w:rPr>
        <w:t>{</w:t>
      </w:r>
      <w:proofErr w:type="spellStart"/>
      <w:r w:rsidRPr="00A90A94">
        <w:rPr>
          <w:rFonts w:ascii="Consolas" w:eastAsia="Times New Roman" w:hAnsi="Consolas" w:cs="Consolas"/>
          <w:color w:val="990055"/>
          <w:lang w:eastAsia="ru-RU"/>
        </w:rPr>
        <w:t>color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: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proofErr w:type="spellStart"/>
      <w:r w:rsidRPr="00A90A94">
        <w:rPr>
          <w:rFonts w:ascii="Consolas" w:eastAsia="Times New Roman" w:hAnsi="Consolas" w:cs="Consolas"/>
          <w:color w:val="303030"/>
          <w:lang w:eastAsia="ru-RU"/>
        </w:rPr>
        <w:t>aqua</w:t>
      </w:r>
      <w:proofErr w:type="spellEnd"/>
      <w:r w:rsidRPr="00A90A94">
        <w:rPr>
          <w:rFonts w:ascii="Consolas" w:eastAsia="Times New Roman" w:hAnsi="Consolas" w:cs="Consolas"/>
          <w:color w:val="999999"/>
          <w:lang w:eastAsia="ru-RU"/>
        </w:rPr>
        <w:t>;}</w:t>
      </w:r>
      <w:r w:rsidRPr="00A90A94">
        <w:rPr>
          <w:rFonts w:ascii="Consolas" w:eastAsia="Times New Roman" w:hAnsi="Consolas" w:cs="Consolas"/>
          <w:color w:val="303030"/>
          <w:lang w:eastAsia="ru-RU"/>
        </w:rPr>
        <w:t xml:space="preserve"> </w:t>
      </w:r>
      <w:r w:rsidRPr="00A90A94">
        <w:rPr>
          <w:rFonts w:ascii="Consolas" w:eastAsia="Times New Roman" w:hAnsi="Consolas" w:cs="Consolas"/>
          <w:color w:val="708090"/>
          <w:lang w:eastAsia="ru-RU"/>
        </w:rPr>
        <w:t>/*специфичность: 0, 0, 0, 1 + 0, 1, 0, 0 = 0, 1, 0, 1*/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 результате к элементу применятся те правила, специфичность которых больше. Например, если на элемент действуют две специфичности со значениями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0, 0, 0, 2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A90A94">
        <w:rPr>
          <w:rFonts w:ascii="Courier New" w:eastAsia="Times New Roman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0, 1, 0, 1</w:t>
      </w: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выиграет второе правило.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outlineLvl w:val="4"/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</w:pPr>
      <w:r w:rsidRPr="00A90A94">
        <w:rPr>
          <w:rFonts w:ascii="Trebuchet MS" w:eastAsia="Times New Roman" w:hAnsi="Trebuchet MS" w:cs="Times New Roman"/>
          <w:b/>
          <w:bCs/>
          <w:color w:val="303030"/>
          <w:sz w:val="20"/>
          <w:szCs w:val="20"/>
          <w:lang w:eastAsia="ru-RU"/>
        </w:rPr>
        <w:t>Порядок подключённых таблиц</w:t>
      </w:r>
    </w:p>
    <w:p w:rsidR="00A90A94" w:rsidRPr="00A90A94" w:rsidRDefault="00A90A94" w:rsidP="000A6612">
      <w:pPr>
        <w:tabs>
          <w:tab w:val="left" w:pos="1134"/>
        </w:tabs>
        <w:spacing w:after="0" w:line="240" w:lineRule="auto"/>
        <w:ind w:firstLine="709"/>
        <w:jc w:val="both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90A9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Вы можете создать несколько внешних таблиц стилей и подключить их к одной веб-странице. Если в разных таблицах будут встречаться разные значения свойств одного элемента, то в результате к элементу применится правило, находящееся в таблице стилей, идущей в списке ниже.</w:t>
      </w:r>
    </w:p>
    <w:p w:rsidR="0055709C" w:rsidRDefault="0055709C" w:rsidP="000A6612">
      <w:pPr>
        <w:tabs>
          <w:tab w:val="left" w:pos="1134"/>
        </w:tabs>
        <w:spacing w:after="0" w:line="240" w:lineRule="auto"/>
        <w:ind w:firstLine="709"/>
        <w:jc w:val="both"/>
      </w:pPr>
    </w:p>
    <w:sectPr w:rsidR="0055709C" w:rsidSect="00A90A9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38C1"/>
    <w:multiLevelType w:val="multilevel"/>
    <w:tmpl w:val="11568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0E1B40"/>
    <w:multiLevelType w:val="multilevel"/>
    <w:tmpl w:val="4A389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381529F"/>
    <w:multiLevelType w:val="multilevel"/>
    <w:tmpl w:val="C4C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7273C"/>
    <w:multiLevelType w:val="multilevel"/>
    <w:tmpl w:val="C6DC58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6441709"/>
    <w:multiLevelType w:val="multilevel"/>
    <w:tmpl w:val="D4A0A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8B7487A"/>
    <w:multiLevelType w:val="multilevel"/>
    <w:tmpl w:val="855A6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79E6D6A"/>
    <w:multiLevelType w:val="multilevel"/>
    <w:tmpl w:val="B7944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0E00540"/>
    <w:multiLevelType w:val="multilevel"/>
    <w:tmpl w:val="29DE6E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329496E"/>
    <w:multiLevelType w:val="multilevel"/>
    <w:tmpl w:val="8F5E92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BF82E15"/>
    <w:multiLevelType w:val="multilevel"/>
    <w:tmpl w:val="28943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94"/>
    <w:rsid w:val="000A6612"/>
    <w:rsid w:val="0055709C"/>
    <w:rsid w:val="00A9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0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0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90A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90A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0A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0A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90A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90A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9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A90A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90A9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9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0A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90A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0A94"/>
  </w:style>
  <w:style w:type="character" w:styleId="a5">
    <w:name w:val="Strong"/>
    <w:basedOn w:val="a0"/>
    <w:uiPriority w:val="22"/>
    <w:qFormat/>
    <w:rsid w:val="00A90A9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9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0A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0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0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90A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90A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0A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0A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90A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90A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9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A90A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90A9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9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0A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90A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0A94"/>
  </w:style>
  <w:style w:type="character" w:styleId="a5">
    <w:name w:val="Strong"/>
    <w:basedOn w:val="a0"/>
    <w:uiPriority w:val="22"/>
    <w:qFormat/>
    <w:rsid w:val="00A90A9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90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0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html5book.ru/wp-content/uploads/2015/01/nasledovanie-stiley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2</cp:revision>
  <dcterms:created xsi:type="dcterms:W3CDTF">2022-02-22T19:55:00Z</dcterms:created>
  <dcterms:modified xsi:type="dcterms:W3CDTF">2022-02-22T20:01:00Z</dcterms:modified>
</cp:coreProperties>
</file>