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F6917" w14:textId="35DED776" w:rsidR="00C56120" w:rsidRDefault="002429FE">
      <w:pPr>
        <w:rPr>
          <w:sz w:val="96"/>
          <w:szCs w:val="96"/>
        </w:rPr>
      </w:pPr>
      <w:proofErr w:type="spellStart"/>
      <w:r w:rsidRPr="002429FE">
        <w:rPr>
          <w:sz w:val="96"/>
          <w:szCs w:val="96"/>
        </w:rPr>
        <w:t>Quick</w:t>
      </w:r>
      <w:proofErr w:type="spellEnd"/>
      <w:r w:rsidRPr="002429FE">
        <w:rPr>
          <w:sz w:val="96"/>
          <w:szCs w:val="96"/>
        </w:rPr>
        <w:t xml:space="preserve"> </w:t>
      </w:r>
      <w:proofErr w:type="spellStart"/>
      <w:r w:rsidRPr="002429FE">
        <w:rPr>
          <w:sz w:val="96"/>
          <w:szCs w:val="96"/>
        </w:rPr>
        <w:t>Start</w:t>
      </w:r>
      <w:proofErr w:type="spellEnd"/>
    </w:p>
    <w:p w14:paraId="6E347A64" w14:textId="68C951D8" w:rsidR="00A949EC" w:rsidRDefault="00A949EC" w:rsidP="002429FE">
      <w:pPr>
        <w:pStyle w:val="a3"/>
        <w:numPr>
          <w:ilvl w:val="0"/>
          <w:numId w:val="3"/>
        </w:numPr>
        <w:rPr>
          <w:sz w:val="28"/>
          <w:szCs w:val="28"/>
          <w:lang w:val="en-US"/>
        </w:rPr>
      </w:pPr>
      <w:r>
        <w:rPr>
          <w:sz w:val="28"/>
          <w:szCs w:val="28"/>
          <w:lang w:val="en-US"/>
        </w:rPr>
        <w:t xml:space="preserve">Install </w:t>
      </w:r>
      <w:r w:rsidRPr="00A949EC">
        <w:rPr>
          <w:sz w:val="28"/>
          <w:szCs w:val="28"/>
          <w:lang w:val="en-US"/>
        </w:rPr>
        <w:t>Input System</w:t>
      </w:r>
      <w:r w:rsidR="00DC05E3">
        <w:rPr>
          <w:sz w:val="28"/>
          <w:szCs w:val="28"/>
        </w:rPr>
        <w:t xml:space="preserve"> (</w:t>
      </w:r>
      <w:hyperlink r:id="rId5" w:history="1">
        <w:r w:rsidR="00DC05E3" w:rsidRPr="00DC05E3">
          <w:rPr>
            <w:rStyle w:val="a4"/>
            <w:sz w:val="28"/>
            <w:szCs w:val="28"/>
            <w:lang w:val="en-US"/>
          </w:rPr>
          <w:t>instruction</w:t>
        </w:r>
      </w:hyperlink>
      <w:r w:rsidR="00222C77">
        <w:rPr>
          <w:rStyle w:val="a4"/>
          <w:sz w:val="28"/>
          <w:szCs w:val="28"/>
          <w:lang w:val="en-US"/>
        </w:rPr>
        <w:t>s</w:t>
      </w:r>
      <w:r w:rsidR="00DC05E3">
        <w:rPr>
          <w:sz w:val="28"/>
          <w:szCs w:val="28"/>
          <w:lang w:val="en-US"/>
        </w:rPr>
        <w:t>)</w:t>
      </w:r>
    </w:p>
    <w:p w14:paraId="4E4651D6" w14:textId="4EA4D2C6" w:rsidR="0006041B" w:rsidRPr="0006041B" w:rsidRDefault="0006041B" w:rsidP="00A9282C">
      <w:pPr>
        <w:pStyle w:val="a3"/>
        <w:numPr>
          <w:ilvl w:val="0"/>
          <w:numId w:val="3"/>
        </w:numPr>
        <w:rPr>
          <w:sz w:val="28"/>
          <w:szCs w:val="28"/>
          <w:lang w:val="en-US"/>
        </w:rPr>
      </w:pPr>
      <w:r w:rsidRPr="0006041B">
        <w:rPr>
          <w:sz w:val="28"/>
          <w:szCs w:val="28"/>
          <w:lang w:val="en-US"/>
        </w:rPr>
        <w:t xml:space="preserve">Install </w:t>
      </w:r>
      <w:proofErr w:type="spellStart"/>
      <w:r w:rsidRPr="0006041B">
        <w:rPr>
          <w:sz w:val="28"/>
          <w:szCs w:val="28"/>
          <w:lang w:val="en-US"/>
        </w:rPr>
        <w:t>TextMeshPro</w:t>
      </w:r>
      <w:proofErr w:type="spellEnd"/>
      <w:r w:rsidRPr="0006041B">
        <w:rPr>
          <w:sz w:val="28"/>
          <w:szCs w:val="28"/>
          <w:lang w:val="en-US"/>
        </w:rPr>
        <w:t xml:space="preserve"> </w:t>
      </w:r>
    </w:p>
    <w:p w14:paraId="22A10738" w14:textId="5C46958D" w:rsidR="0006041B" w:rsidRPr="0006041B" w:rsidRDefault="0006041B" w:rsidP="0006041B">
      <w:pPr>
        <w:pStyle w:val="a3"/>
        <w:numPr>
          <w:ilvl w:val="1"/>
          <w:numId w:val="3"/>
        </w:numPr>
        <w:rPr>
          <w:sz w:val="28"/>
          <w:szCs w:val="28"/>
          <w:lang w:val="en-US"/>
        </w:rPr>
      </w:pPr>
      <w:r w:rsidRPr="0006041B">
        <w:rPr>
          <w:sz w:val="28"/>
          <w:szCs w:val="28"/>
          <w:lang w:val="en-US"/>
        </w:rPr>
        <w:t xml:space="preserve">Go to Edit/Project Settings/ </w:t>
      </w:r>
      <w:proofErr w:type="spellStart"/>
      <w:r w:rsidRPr="0006041B">
        <w:rPr>
          <w:sz w:val="28"/>
          <w:szCs w:val="28"/>
          <w:lang w:val="en-US"/>
        </w:rPr>
        <w:t>TextMeshPro</w:t>
      </w:r>
      <w:proofErr w:type="spellEnd"/>
    </w:p>
    <w:p w14:paraId="08D1CFD4" w14:textId="4C153AC8" w:rsidR="0006041B" w:rsidRPr="0006041B" w:rsidRDefault="0006041B" w:rsidP="0006041B">
      <w:pPr>
        <w:pStyle w:val="a3"/>
        <w:numPr>
          <w:ilvl w:val="1"/>
          <w:numId w:val="3"/>
        </w:numPr>
        <w:rPr>
          <w:sz w:val="28"/>
          <w:szCs w:val="28"/>
          <w:lang w:val="en-US"/>
        </w:rPr>
      </w:pPr>
      <w:r>
        <w:rPr>
          <w:sz w:val="28"/>
          <w:szCs w:val="28"/>
          <w:lang w:val="en-US"/>
        </w:rPr>
        <w:t>Press “import TMP Essentials” button</w:t>
      </w:r>
    </w:p>
    <w:p w14:paraId="46D7DF7D" w14:textId="56BFDCCA" w:rsidR="002429FE" w:rsidRDefault="002429FE" w:rsidP="002429FE">
      <w:pPr>
        <w:pStyle w:val="a3"/>
        <w:numPr>
          <w:ilvl w:val="0"/>
          <w:numId w:val="3"/>
        </w:numPr>
        <w:rPr>
          <w:sz w:val="28"/>
          <w:szCs w:val="28"/>
          <w:lang w:val="en-US"/>
        </w:rPr>
      </w:pPr>
      <w:r>
        <w:rPr>
          <w:sz w:val="28"/>
          <w:szCs w:val="28"/>
          <w:lang w:val="en-US"/>
        </w:rPr>
        <w:t xml:space="preserve">Install </w:t>
      </w:r>
      <w:r w:rsidRPr="002429FE">
        <w:rPr>
          <w:sz w:val="28"/>
          <w:szCs w:val="28"/>
          <w:lang w:val="en-US"/>
        </w:rPr>
        <w:t>XR Interaction Toolkit</w:t>
      </w:r>
      <w:r>
        <w:rPr>
          <w:sz w:val="28"/>
          <w:szCs w:val="28"/>
          <w:lang w:val="en-US"/>
        </w:rPr>
        <w:t xml:space="preserve"> ( </w:t>
      </w:r>
      <w:hyperlink r:id="rId6" w:history="1">
        <w:r w:rsidRPr="002429FE">
          <w:rPr>
            <w:rStyle w:val="a4"/>
            <w:sz w:val="28"/>
            <w:szCs w:val="28"/>
            <w:lang w:val="en-US"/>
          </w:rPr>
          <w:t>instruction</w:t>
        </w:r>
      </w:hyperlink>
      <w:r>
        <w:rPr>
          <w:sz w:val="28"/>
          <w:szCs w:val="28"/>
          <w:lang w:val="en-US"/>
        </w:rPr>
        <w:t xml:space="preserve"> )</w:t>
      </w:r>
    </w:p>
    <w:p w14:paraId="572C6691" w14:textId="036BABC5" w:rsidR="002429FE" w:rsidRDefault="00AF209F" w:rsidP="002429FE">
      <w:pPr>
        <w:pStyle w:val="a3"/>
        <w:numPr>
          <w:ilvl w:val="0"/>
          <w:numId w:val="3"/>
        </w:numPr>
        <w:rPr>
          <w:sz w:val="28"/>
          <w:szCs w:val="28"/>
          <w:lang w:val="en-US"/>
        </w:rPr>
      </w:pPr>
      <w:r>
        <w:rPr>
          <w:sz w:val="28"/>
          <w:szCs w:val="28"/>
          <w:lang w:val="en-US"/>
        </w:rPr>
        <w:t xml:space="preserve">Install </w:t>
      </w:r>
      <w:r w:rsidRPr="00AF209F">
        <w:rPr>
          <w:sz w:val="28"/>
          <w:szCs w:val="28"/>
          <w:lang w:val="en-US"/>
        </w:rPr>
        <w:t>XR Plugin Management</w:t>
      </w:r>
      <w:r>
        <w:rPr>
          <w:sz w:val="28"/>
          <w:szCs w:val="28"/>
          <w:lang w:val="en-US"/>
        </w:rPr>
        <w:t>:</w:t>
      </w:r>
    </w:p>
    <w:p w14:paraId="0DC98477" w14:textId="6D355E79" w:rsidR="002429FE" w:rsidRDefault="002429FE" w:rsidP="002429FE">
      <w:pPr>
        <w:pStyle w:val="a3"/>
        <w:numPr>
          <w:ilvl w:val="1"/>
          <w:numId w:val="3"/>
        </w:numPr>
        <w:rPr>
          <w:sz w:val="28"/>
          <w:szCs w:val="28"/>
          <w:lang w:val="en-US"/>
        </w:rPr>
      </w:pPr>
      <w:r w:rsidRPr="002429FE">
        <w:rPr>
          <w:sz w:val="28"/>
          <w:szCs w:val="28"/>
          <w:lang w:val="en-US"/>
        </w:rPr>
        <w:t>Go to Edit/Project Settings/</w:t>
      </w:r>
      <w:proofErr w:type="spellStart"/>
      <w:r w:rsidRPr="002429FE">
        <w:rPr>
          <w:sz w:val="28"/>
          <w:szCs w:val="28"/>
          <w:lang w:val="en-US"/>
        </w:rPr>
        <w:t>Xr</w:t>
      </w:r>
      <w:proofErr w:type="spellEnd"/>
      <w:r w:rsidRPr="002429FE">
        <w:rPr>
          <w:sz w:val="28"/>
          <w:szCs w:val="28"/>
          <w:lang w:val="en-US"/>
        </w:rPr>
        <w:t xml:space="preserve"> Plugin-Management</w:t>
      </w:r>
      <w:r w:rsidR="00AF209F">
        <w:rPr>
          <w:sz w:val="28"/>
          <w:szCs w:val="28"/>
          <w:lang w:val="en-US"/>
        </w:rPr>
        <w:t xml:space="preserve"> </w:t>
      </w:r>
    </w:p>
    <w:p w14:paraId="407E27F8" w14:textId="2CB4A1C8" w:rsidR="002429FE" w:rsidRDefault="002429FE" w:rsidP="002429FE">
      <w:pPr>
        <w:pStyle w:val="a3"/>
        <w:numPr>
          <w:ilvl w:val="1"/>
          <w:numId w:val="3"/>
        </w:numPr>
        <w:rPr>
          <w:sz w:val="28"/>
          <w:szCs w:val="28"/>
          <w:lang w:val="en-US"/>
        </w:rPr>
      </w:pPr>
      <w:r w:rsidRPr="002429FE">
        <w:rPr>
          <w:sz w:val="28"/>
          <w:szCs w:val="28"/>
          <w:lang w:val="en-US"/>
        </w:rPr>
        <w:t xml:space="preserve">Install desired XR Management Sub-Plugin where you enabled XR </w:t>
      </w:r>
      <w:r>
        <w:rPr>
          <w:sz w:val="28"/>
          <w:szCs w:val="28"/>
          <w:lang w:val="en-US"/>
        </w:rPr>
        <w:t>Management</w:t>
      </w:r>
    </w:p>
    <w:p w14:paraId="66B48301" w14:textId="44ADD51A" w:rsidR="002429FE" w:rsidRDefault="002429FE" w:rsidP="002429FE">
      <w:pPr>
        <w:pStyle w:val="a3"/>
        <w:numPr>
          <w:ilvl w:val="0"/>
          <w:numId w:val="3"/>
        </w:numPr>
        <w:rPr>
          <w:sz w:val="28"/>
          <w:szCs w:val="28"/>
          <w:lang w:val="en-US"/>
        </w:rPr>
      </w:pPr>
      <w:r w:rsidRPr="002429FE">
        <w:rPr>
          <w:sz w:val="28"/>
          <w:szCs w:val="28"/>
          <w:lang w:val="en-US"/>
        </w:rPr>
        <w:t>Open a Demo Scene</w:t>
      </w:r>
      <w:r w:rsidR="00F759F0">
        <w:rPr>
          <w:sz w:val="28"/>
          <w:szCs w:val="28"/>
          <w:lang w:val="en-US"/>
        </w:rPr>
        <w:t xml:space="preserve"> (</w:t>
      </w:r>
      <w:r w:rsidR="00F759F0" w:rsidRPr="00F759F0">
        <w:rPr>
          <w:sz w:val="28"/>
          <w:szCs w:val="28"/>
          <w:lang w:val="en-US"/>
        </w:rPr>
        <w:t>Grid based VR Inventory</w:t>
      </w:r>
      <w:r w:rsidR="00F759F0">
        <w:rPr>
          <w:sz w:val="28"/>
          <w:szCs w:val="28"/>
          <w:lang w:val="en-US"/>
        </w:rPr>
        <w:t xml:space="preserve"> – </w:t>
      </w:r>
      <w:r w:rsidR="00F759F0" w:rsidRPr="00F759F0">
        <w:rPr>
          <w:sz w:val="28"/>
          <w:szCs w:val="28"/>
          <w:lang w:val="en-US"/>
        </w:rPr>
        <w:t>Scenes</w:t>
      </w:r>
      <w:r w:rsidR="00F759F0">
        <w:rPr>
          <w:sz w:val="28"/>
          <w:szCs w:val="28"/>
          <w:lang w:val="en-US"/>
        </w:rPr>
        <w:t xml:space="preserve"> </w:t>
      </w:r>
      <w:r w:rsidR="00A07195">
        <w:rPr>
          <w:sz w:val="28"/>
          <w:szCs w:val="28"/>
          <w:lang w:val="en-US"/>
        </w:rPr>
        <w:t>–</w:t>
      </w:r>
      <w:r w:rsidR="00F759F0">
        <w:rPr>
          <w:sz w:val="28"/>
          <w:szCs w:val="28"/>
          <w:lang w:val="en-US"/>
        </w:rPr>
        <w:t xml:space="preserve"> Demo</w:t>
      </w:r>
      <w:r w:rsidR="00A07195">
        <w:rPr>
          <w:sz w:val="28"/>
          <w:szCs w:val="28"/>
          <w:lang w:val="en-US"/>
        </w:rPr>
        <w:t>)</w:t>
      </w:r>
    </w:p>
    <w:p w14:paraId="6EF456CE" w14:textId="65667B6D" w:rsidR="0045010C" w:rsidRDefault="0045010C" w:rsidP="00215255">
      <w:pPr>
        <w:pStyle w:val="a3"/>
        <w:numPr>
          <w:ilvl w:val="0"/>
          <w:numId w:val="3"/>
        </w:numPr>
        <w:rPr>
          <w:sz w:val="28"/>
          <w:szCs w:val="28"/>
          <w:lang w:val="en-US"/>
        </w:rPr>
      </w:pPr>
      <w:r w:rsidRPr="00222C77">
        <w:rPr>
          <w:sz w:val="28"/>
          <w:szCs w:val="28"/>
          <w:lang w:val="en-US"/>
        </w:rPr>
        <w:t xml:space="preserve">(Optional) </w:t>
      </w:r>
      <w:r w:rsidR="00222C77" w:rsidRPr="00222C77">
        <w:rPr>
          <w:sz w:val="28"/>
          <w:szCs w:val="28"/>
          <w:lang w:val="en-US"/>
        </w:rPr>
        <w:t>By default item collision can be enabled when the player picks it up from the inventory. This can push the player in some cases. You can adjust these settings in Grid based VR Inventory/Settings folder.</w:t>
      </w:r>
    </w:p>
    <w:p w14:paraId="2799DFDD" w14:textId="77777777" w:rsidR="00222C77" w:rsidRPr="00222C77" w:rsidRDefault="00222C77" w:rsidP="00222C77">
      <w:pPr>
        <w:pStyle w:val="a3"/>
        <w:ind w:left="360"/>
        <w:rPr>
          <w:sz w:val="28"/>
          <w:szCs w:val="28"/>
          <w:lang w:val="en-US"/>
        </w:rPr>
      </w:pPr>
    </w:p>
    <w:p w14:paraId="7E4FEC42" w14:textId="0F737193" w:rsidR="001B6A69" w:rsidRDefault="001B6A69" w:rsidP="001B6A69">
      <w:pPr>
        <w:rPr>
          <w:sz w:val="48"/>
          <w:szCs w:val="48"/>
          <w:lang w:val="en-US"/>
        </w:rPr>
      </w:pPr>
      <w:r w:rsidRPr="001B6A69">
        <w:rPr>
          <w:sz w:val="48"/>
          <w:szCs w:val="48"/>
          <w:lang w:val="en-US"/>
        </w:rPr>
        <w:t xml:space="preserve">Asset </w:t>
      </w:r>
      <w:r w:rsidR="00D3602F" w:rsidRPr="00D3602F">
        <w:rPr>
          <w:sz w:val="48"/>
          <w:szCs w:val="48"/>
          <w:lang w:val="en-US"/>
        </w:rPr>
        <w:t>description</w:t>
      </w:r>
    </w:p>
    <w:p w14:paraId="47EF09B5" w14:textId="05E019EB" w:rsidR="001B6A69" w:rsidRDefault="00D3602F" w:rsidP="001B6A69">
      <w:pPr>
        <w:rPr>
          <w:sz w:val="28"/>
          <w:szCs w:val="28"/>
          <w:lang w:val="en-US"/>
        </w:rPr>
      </w:pPr>
      <w:r>
        <w:rPr>
          <w:sz w:val="28"/>
          <w:szCs w:val="28"/>
          <w:lang w:val="en-US"/>
        </w:rPr>
        <w:t xml:space="preserve">Go to folder: </w:t>
      </w:r>
      <w:r w:rsidRPr="00D3602F">
        <w:rPr>
          <w:sz w:val="28"/>
          <w:szCs w:val="28"/>
          <w:lang w:val="en-US"/>
        </w:rPr>
        <w:t>Grid based VR Inventory/Prefabs/Inventory</w:t>
      </w:r>
      <w:r>
        <w:rPr>
          <w:sz w:val="28"/>
          <w:szCs w:val="28"/>
          <w:lang w:val="en-US"/>
        </w:rPr>
        <w:t xml:space="preserve"> and drag “</w:t>
      </w:r>
      <w:proofErr w:type="spellStart"/>
      <w:r w:rsidRPr="00D3602F">
        <w:rPr>
          <w:sz w:val="28"/>
          <w:szCs w:val="28"/>
          <w:lang w:val="en-US"/>
        </w:rPr>
        <w:t>GridInventory</w:t>
      </w:r>
      <w:proofErr w:type="spellEnd"/>
      <w:r>
        <w:rPr>
          <w:sz w:val="28"/>
          <w:szCs w:val="28"/>
          <w:lang w:val="en-US"/>
        </w:rPr>
        <w:t xml:space="preserve">” to scene and setup parameters </w:t>
      </w:r>
      <w:r w:rsidR="00222C77">
        <w:rPr>
          <w:sz w:val="28"/>
          <w:szCs w:val="28"/>
          <w:lang w:val="en-US"/>
        </w:rPr>
        <w:t>as</w:t>
      </w:r>
      <w:r>
        <w:rPr>
          <w:sz w:val="28"/>
          <w:szCs w:val="28"/>
          <w:lang w:val="en-US"/>
        </w:rPr>
        <w:t xml:space="preserve"> you need</w:t>
      </w:r>
    </w:p>
    <w:p w14:paraId="5A245C4F" w14:textId="67D8DEEB" w:rsidR="00D3602F" w:rsidRDefault="00873ED7" w:rsidP="001B6A69">
      <w:pPr>
        <w:rPr>
          <w:sz w:val="28"/>
          <w:szCs w:val="28"/>
          <w:lang w:val="en-US"/>
        </w:rPr>
      </w:pPr>
      <w:r>
        <w:rPr>
          <w:sz w:val="28"/>
          <w:szCs w:val="28"/>
          <w:lang w:val="en-US"/>
        </w:rPr>
        <w:t>Parameters description:</w:t>
      </w:r>
    </w:p>
    <w:p w14:paraId="05ECCE24" w14:textId="75E00D18" w:rsidR="00873ED7" w:rsidRDefault="00873ED7" w:rsidP="001B6A69">
      <w:pPr>
        <w:rPr>
          <w:rFonts w:ascii="Cascadia Mono" w:hAnsi="Cascadia Mono" w:cs="Cascadia Mono"/>
          <w:color w:val="000000"/>
          <w:sz w:val="19"/>
          <w:szCs w:val="19"/>
          <w:lang w:val="en-US"/>
        </w:rPr>
      </w:pPr>
      <w:proofErr w:type="spellStart"/>
      <w:r w:rsidRPr="00873ED7">
        <w:rPr>
          <w:rFonts w:ascii="Cascadia Mono" w:hAnsi="Cascadia Mono" w:cs="Cascadia Mono"/>
          <w:color w:val="000000"/>
          <w:sz w:val="19"/>
          <w:szCs w:val="19"/>
          <w:lang w:val="en-US"/>
        </w:rPr>
        <w:t>gridWidth</w:t>
      </w:r>
      <w:proofErr w:type="spellEnd"/>
      <w:r>
        <w:rPr>
          <w:rFonts w:ascii="Cascadia Mono" w:hAnsi="Cascadia Mono" w:cs="Cascadia Mono"/>
          <w:color w:val="000000"/>
          <w:sz w:val="19"/>
          <w:szCs w:val="19"/>
          <w:lang w:val="en-US"/>
        </w:rPr>
        <w:t xml:space="preserve"> – width in number of cells </w:t>
      </w:r>
    </w:p>
    <w:p w14:paraId="5CB3B208" w14:textId="4F5DD222" w:rsidR="00873ED7" w:rsidRDefault="00873ED7" w:rsidP="00873ED7">
      <w:pPr>
        <w:rPr>
          <w:rFonts w:ascii="Cascadia Mono" w:hAnsi="Cascadia Mono" w:cs="Cascadia Mono"/>
          <w:color w:val="000000"/>
          <w:sz w:val="19"/>
          <w:szCs w:val="19"/>
          <w:lang w:val="en-US"/>
        </w:rPr>
      </w:pPr>
      <w:proofErr w:type="spellStart"/>
      <w:r w:rsidRPr="00873ED7">
        <w:rPr>
          <w:rFonts w:ascii="Cascadia Mono" w:hAnsi="Cascadia Mono" w:cs="Cascadia Mono"/>
          <w:color w:val="000000"/>
          <w:sz w:val="19"/>
          <w:szCs w:val="19"/>
          <w:lang w:val="en-US"/>
        </w:rPr>
        <w:t>gridHeight</w:t>
      </w:r>
      <w:proofErr w:type="spellEnd"/>
      <w:r>
        <w:rPr>
          <w:rFonts w:ascii="Cascadia Mono" w:hAnsi="Cascadia Mono" w:cs="Cascadia Mono"/>
          <w:color w:val="000000"/>
          <w:sz w:val="19"/>
          <w:szCs w:val="19"/>
          <w:lang w:val="en-US"/>
        </w:rPr>
        <w:t xml:space="preserve"> </w:t>
      </w:r>
      <w:r w:rsidR="00CE58C4">
        <w:rPr>
          <w:rFonts w:ascii="Cascadia Mono" w:hAnsi="Cascadia Mono" w:cs="Cascadia Mono"/>
          <w:color w:val="000000"/>
          <w:sz w:val="19"/>
          <w:szCs w:val="19"/>
          <w:lang w:val="en-US"/>
        </w:rPr>
        <w:t>–</w:t>
      </w:r>
      <w:r>
        <w:rPr>
          <w:rFonts w:ascii="Cascadia Mono" w:hAnsi="Cascadia Mono" w:cs="Cascadia Mono"/>
          <w:color w:val="000000"/>
          <w:sz w:val="19"/>
          <w:szCs w:val="19"/>
          <w:lang w:val="en-US"/>
        </w:rPr>
        <w:t xml:space="preserve"> </w:t>
      </w:r>
      <w:r w:rsidR="00222C77">
        <w:rPr>
          <w:rFonts w:ascii="Cascadia Mono" w:hAnsi="Cascadia Mono" w:cs="Cascadia Mono"/>
          <w:color w:val="000000"/>
          <w:sz w:val="19"/>
          <w:szCs w:val="19"/>
          <w:lang w:val="en-US"/>
        </w:rPr>
        <w:t>h</w:t>
      </w:r>
      <w:r w:rsidRPr="00873ED7">
        <w:rPr>
          <w:rFonts w:ascii="Cascadia Mono" w:hAnsi="Cascadia Mono" w:cs="Cascadia Mono"/>
          <w:color w:val="000000"/>
          <w:sz w:val="19"/>
          <w:szCs w:val="19"/>
          <w:lang w:val="en-US"/>
        </w:rPr>
        <w:t>eight</w:t>
      </w:r>
      <w:r w:rsidR="00CE58C4">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in number of cells </w:t>
      </w:r>
    </w:p>
    <w:p w14:paraId="76DA8007" w14:textId="1EBD46BD" w:rsidR="00E311A5" w:rsidRDefault="00E311A5" w:rsidP="00873ED7">
      <w:pPr>
        <w:rPr>
          <w:rFonts w:ascii="Cascadia Mono" w:hAnsi="Cascadia Mono" w:cs="Cascadia Mono"/>
          <w:color w:val="000000"/>
          <w:sz w:val="19"/>
          <w:szCs w:val="19"/>
          <w:lang w:val="en-US"/>
        </w:rPr>
      </w:pPr>
      <w:proofErr w:type="spellStart"/>
      <w:r w:rsidRPr="00E311A5">
        <w:rPr>
          <w:rFonts w:ascii="Cascadia Mono" w:hAnsi="Cascadia Mono" w:cs="Cascadia Mono"/>
          <w:color w:val="000000"/>
          <w:sz w:val="19"/>
          <w:szCs w:val="19"/>
          <w:lang w:val="en-US"/>
        </w:rPr>
        <w:t>cellSize</w:t>
      </w:r>
      <w:proofErr w:type="spellEnd"/>
      <w:r>
        <w:rPr>
          <w:rFonts w:ascii="Cascadia Mono" w:hAnsi="Cascadia Mono" w:cs="Cascadia Mono"/>
          <w:color w:val="000000"/>
          <w:sz w:val="19"/>
          <w:szCs w:val="19"/>
          <w:lang w:val="en-US"/>
        </w:rPr>
        <w:t xml:space="preserve"> </w:t>
      </w:r>
      <w:r w:rsidR="00222C77">
        <w:rPr>
          <w:rFonts w:ascii="Cascadia Mono" w:hAnsi="Cascadia Mono" w:cs="Cascadia Mono"/>
          <w:color w:val="000000"/>
          <w:sz w:val="19"/>
          <w:szCs w:val="19"/>
          <w:lang w:val="en-US"/>
        </w:rPr>
        <w:t>–</w:t>
      </w:r>
      <w:r>
        <w:rPr>
          <w:rFonts w:ascii="Cascadia Mono" w:hAnsi="Cascadia Mono" w:cs="Cascadia Mono"/>
          <w:color w:val="000000"/>
          <w:sz w:val="19"/>
          <w:szCs w:val="19"/>
          <w:lang w:val="en-US"/>
        </w:rPr>
        <w:t xml:space="preserve"> </w:t>
      </w:r>
      <w:r w:rsidR="00222C77">
        <w:rPr>
          <w:rFonts w:ascii="Cascadia Mono" w:hAnsi="Cascadia Mono" w:cs="Cascadia Mono"/>
          <w:color w:val="000000"/>
          <w:sz w:val="19"/>
          <w:szCs w:val="19"/>
          <w:lang w:val="en-US"/>
        </w:rPr>
        <w:t>number (100 is equal 0.1 of units)</w:t>
      </w:r>
    </w:p>
    <w:p w14:paraId="1892E242" w14:textId="74C9CAB0" w:rsidR="0006041B" w:rsidRDefault="00234F2E" w:rsidP="00873ED7">
      <w:pPr>
        <w:rPr>
          <w:rFonts w:ascii="Cascadia Mono" w:hAnsi="Cascadia Mono" w:cs="Cascadia Mono"/>
          <w:color w:val="000000"/>
          <w:sz w:val="19"/>
          <w:szCs w:val="19"/>
          <w:lang w:val="en-US"/>
        </w:rPr>
      </w:pPr>
      <w:proofErr w:type="spellStart"/>
      <w:r w:rsidRPr="00234F2E">
        <w:rPr>
          <w:rFonts w:ascii="Cascadia Mono" w:hAnsi="Cascadia Mono" w:cs="Cascadia Mono"/>
          <w:color w:val="000000"/>
          <w:sz w:val="19"/>
          <w:szCs w:val="19"/>
          <w:lang w:val="en-US"/>
        </w:rPr>
        <w:t>viewportHeight</w:t>
      </w:r>
      <w:proofErr w:type="spellEnd"/>
      <w:r>
        <w:rPr>
          <w:rFonts w:ascii="Cascadia Mono" w:hAnsi="Cascadia Mono" w:cs="Cascadia Mono"/>
          <w:color w:val="000000"/>
          <w:sz w:val="19"/>
          <w:szCs w:val="19"/>
          <w:lang w:val="en-US"/>
        </w:rPr>
        <w:t xml:space="preserve"> </w:t>
      </w:r>
      <w:r w:rsidR="00E311A5" w:rsidRPr="00E311A5">
        <w:rPr>
          <w:rFonts w:ascii="Cascadia Mono" w:hAnsi="Cascadia Mono" w:cs="Cascadia Mono"/>
          <w:color w:val="000000"/>
          <w:sz w:val="19"/>
          <w:szCs w:val="19"/>
          <w:lang w:val="en-US"/>
        </w:rPr>
        <w:t xml:space="preserve">– </w:t>
      </w:r>
      <w:r w:rsidR="00222C77">
        <w:rPr>
          <w:rFonts w:ascii="Cascadia Mono" w:hAnsi="Cascadia Mono" w:cs="Cascadia Mono"/>
          <w:color w:val="000000"/>
          <w:sz w:val="19"/>
          <w:szCs w:val="19"/>
          <w:lang w:val="en-US"/>
        </w:rPr>
        <w:t>h</w:t>
      </w:r>
      <w:r w:rsidR="00E311A5" w:rsidRPr="00873ED7">
        <w:rPr>
          <w:rFonts w:ascii="Cascadia Mono" w:hAnsi="Cascadia Mono" w:cs="Cascadia Mono"/>
          <w:color w:val="000000"/>
          <w:sz w:val="19"/>
          <w:szCs w:val="19"/>
          <w:lang w:val="en-US"/>
        </w:rPr>
        <w:t>eight</w:t>
      </w:r>
      <w:r w:rsidR="00E311A5">
        <w:rPr>
          <w:rFonts w:ascii="Cascadia Mono" w:hAnsi="Cascadia Mono" w:cs="Cascadia Mono"/>
          <w:color w:val="000000"/>
          <w:sz w:val="19"/>
          <w:szCs w:val="19"/>
          <w:lang w:val="en-US"/>
        </w:rPr>
        <w:t xml:space="preserve"> of viewport in number cells, that will be </w:t>
      </w:r>
      <w:r w:rsidR="0006041B">
        <w:rPr>
          <w:rFonts w:ascii="Cascadia Mono" w:hAnsi="Cascadia Mono" w:cs="Cascadia Mono"/>
          <w:color w:val="000000"/>
          <w:sz w:val="19"/>
          <w:szCs w:val="19"/>
          <w:lang w:val="en-US"/>
        </w:rPr>
        <w:t>visible</w:t>
      </w:r>
      <w:r w:rsidR="00E311A5">
        <w:rPr>
          <w:rFonts w:ascii="Cascadia Mono" w:hAnsi="Cascadia Mono" w:cs="Cascadia Mono"/>
          <w:color w:val="000000"/>
          <w:sz w:val="19"/>
          <w:szCs w:val="19"/>
          <w:lang w:val="en-US"/>
        </w:rPr>
        <w:t xml:space="preserve"> </w:t>
      </w:r>
      <w:r w:rsidR="00E311A5" w:rsidRPr="00E311A5">
        <w:rPr>
          <w:rFonts w:ascii="Cascadia Mono" w:hAnsi="Cascadia Mono" w:cs="Cascadia Mono"/>
          <w:color w:val="000000"/>
          <w:sz w:val="19"/>
          <w:szCs w:val="19"/>
          <w:lang w:val="en-US"/>
        </w:rPr>
        <w:t>simultaneously</w:t>
      </w:r>
      <w:r w:rsidR="00E311A5">
        <w:rPr>
          <w:rFonts w:ascii="Cascadia Mono" w:hAnsi="Cascadia Mono" w:cs="Cascadia Mono"/>
          <w:color w:val="000000"/>
          <w:sz w:val="19"/>
          <w:szCs w:val="19"/>
          <w:lang w:val="en-US"/>
        </w:rPr>
        <w:t xml:space="preserve"> (width</w:t>
      </w:r>
      <w:r w:rsidR="00222C77">
        <w:rPr>
          <w:rFonts w:ascii="Cascadia Mono" w:hAnsi="Cascadia Mono" w:cs="Cascadia Mono"/>
          <w:color w:val="000000"/>
          <w:sz w:val="19"/>
          <w:szCs w:val="19"/>
          <w:lang w:val="en-US"/>
        </w:rPr>
        <w:t xml:space="preserve"> is</w:t>
      </w:r>
      <w:r w:rsidR="00E311A5">
        <w:rPr>
          <w:rFonts w:ascii="Cascadia Mono" w:hAnsi="Cascadia Mono" w:cs="Cascadia Mono"/>
          <w:color w:val="000000"/>
          <w:sz w:val="19"/>
          <w:szCs w:val="19"/>
          <w:lang w:val="en-US"/>
        </w:rPr>
        <w:t xml:space="preserve"> always </w:t>
      </w:r>
      <w:r w:rsidR="0006041B">
        <w:rPr>
          <w:rFonts w:ascii="Cascadia Mono" w:hAnsi="Cascadia Mono" w:cs="Cascadia Mono"/>
          <w:color w:val="000000"/>
          <w:sz w:val="19"/>
          <w:szCs w:val="19"/>
          <w:lang w:val="en-US"/>
        </w:rPr>
        <w:t>max</w:t>
      </w:r>
      <w:r w:rsidR="00E311A5">
        <w:rPr>
          <w:rFonts w:ascii="Cascadia Mono" w:hAnsi="Cascadia Mono" w:cs="Cascadia Mono"/>
          <w:color w:val="000000"/>
          <w:sz w:val="19"/>
          <w:szCs w:val="19"/>
          <w:lang w:val="en-US"/>
        </w:rPr>
        <w:t xml:space="preserve">) </w:t>
      </w:r>
    </w:p>
    <w:p w14:paraId="7C71BEFD" w14:textId="66E33249" w:rsidR="00234F2E" w:rsidRPr="00234F2E" w:rsidRDefault="00234F2E" w:rsidP="00873ED7">
      <w:pPr>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d</w:t>
      </w:r>
      <w:bookmarkStart w:id="0" w:name="_GoBack"/>
      <w:bookmarkEnd w:id="0"/>
      <w:r w:rsidRPr="00234F2E">
        <w:rPr>
          <w:rFonts w:ascii="Cascadia Mono" w:hAnsi="Cascadia Mono" w:cs="Cascadia Mono"/>
          <w:color w:val="000000"/>
          <w:sz w:val="19"/>
          <w:szCs w:val="19"/>
          <w:lang w:val="en-US"/>
        </w:rPr>
        <w:t>efaultDirectionAxis</w:t>
      </w:r>
      <w:proofErr w:type="spellEnd"/>
      <w:r>
        <w:rPr>
          <w:rFonts w:ascii="Cascadia Mono" w:hAnsi="Cascadia Mono" w:cs="Cascadia Mono"/>
          <w:color w:val="000000"/>
          <w:sz w:val="19"/>
          <w:szCs w:val="19"/>
          <w:lang w:val="en-US"/>
        </w:rPr>
        <w:t xml:space="preserve"> - </w:t>
      </w:r>
      <w:r w:rsidRPr="00234F2E">
        <w:rPr>
          <w:rFonts w:ascii="Cascadia Mono" w:hAnsi="Cascadia Mono" w:cs="Cascadia Mono"/>
          <w:color w:val="000000"/>
          <w:sz w:val="19"/>
          <w:szCs w:val="19"/>
          <w:lang w:val="en-US"/>
        </w:rPr>
        <w:t>Axis along which items are placed by default</w:t>
      </w:r>
    </w:p>
    <w:p w14:paraId="26AB43A9" w14:textId="6E2EA1D2" w:rsidR="0006041B" w:rsidRDefault="0006041B" w:rsidP="00873ED7">
      <w:pPr>
        <w:rPr>
          <w:rFonts w:ascii="Cascadia Mono" w:hAnsi="Cascadia Mono" w:cs="Cascadia Mono"/>
          <w:color w:val="000000"/>
          <w:sz w:val="19"/>
          <w:szCs w:val="19"/>
          <w:lang w:val="en-US"/>
        </w:rPr>
      </w:pPr>
      <w:proofErr w:type="spellStart"/>
      <w:r w:rsidRPr="0006041B">
        <w:rPr>
          <w:rFonts w:ascii="Cascadia Mono" w:hAnsi="Cascadia Mono" w:cs="Cascadia Mono"/>
          <w:color w:val="000000"/>
          <w:sz w:val="19"/>
          <w:szCs w:val="19"/>
          <w:lang w:val="en-US"/>
        </w:rPr>
        <w:t>startingItems</w:t>
      </w:r>
      <w:proofErr w:type="spellEnd"/>
      <w:r>
        <w:rPr>
          <w:rFonts w:ascii="Cascadia Mono" w:hAnsi="Cascadia Mono" w:cs="Cascadia Mono"/>
          <w:color w:val="000000"/>
          <w:sz w:val="19"/>
          <w:szCs w:val="19"/>
          <w:lang w:val="en-US"/>
        </w:rPr>
        <w:t xml:space="preserve"> </w:t>
      </w:r>
      <w:r w:rsidR="00222C77">
        <w:rPr>
          <w:rFonts w:ascii="Cascadia Mono" w:hAnsi="Cascadia Mono" w:cs="Cascadia Mono"/>
          <w:color w:val="000000"/>
          <w:sz w:val="19"/>
          <w:szCs w:val="19"/>
          <w:lang w:val="en-US"/>
        </w:rPr>
        <w:t>–</w:t>
      </w:r>
      <w:r>
        <w:rPr>
          <w:rFonts w:ascii="Cascadia Mono" w:hAnsi="Cascadia Mono" w:cs="Cascadia Mono"/>
          <w:color w:val="000000"/>
          <w:sz w:val="19"/>
          <w:szCs w:val="19"/>
          <w:lang w:val="en-US"/>
        </w:rPr>
        <w:t xml:space="preserve"> </w:t>
      </w:r>
      <w:r w:rsidR="00222C77">
        <w:rPr>
          <w:rFonts w:ascii="Cascadia Mono" w:hAnsi="Cascadia Mono" w:cs="Cascadia Mono"/>
          <w:color w:val="000000"/>
          <w:sz w:val="19"/>
          <w:szCs w:val="19"/>
          <w:lang w:val="en-US"/>
        </w:rPr>
        <w:t>initial items</w:t>
      </w:r>
    </w:p>
    <w:p w14:paraId="01A4A157" w14:textId="440AD09E" w:rsidR="0006041B" w:rsidRDefault="0006041B" w:rsidP="00873ED7">
      <w:pPr>
        <w:rPr>
          <w:rFonts w:ascii="Cascadia Mono" w:hAnsi="Cascadia Mono" w:cs="Cascadia Mono"/>
          <w:color w:val="000000"/>
          <w:sz w:val="19"/>
          <w:szCs w:val="19"/>
          <w:lang w:val="en-US"/>
        </w:rPr>
      </w:pPr>
      <w:proofErr w:type="spellStart"/>
      <w:r w:rsidRPr="0006041B">
        <w:rPr>
          <w:rFonts w:ascii="Cascadia Mono" w:hAnsi="Cascadia Mono" w:cs="Cascadia Mono"/>
          <w:color w:val="000000"/>
          <w:sz w:val="19"/>
          <w:szCs w:val="19"/>
          <w:lang w:val="en-US"/>
        </w:rPr>
        <w:t>setupPrefabs</w:t>
      </w:r>
      <w:proofErr w:type="spellEnd"/>
      <w:r>
        <w:rPr>
          <w:rFonts w:ascii="Cascadia Mono" w:hAnsi="Cascadia Mono" w:cs="Cascadia Mono"/>
          <w:color w:val="000000"/>
          <w:sz w:val="19"/>
          <w:szCs w:val="19"/>
          <w:lang w:val="en-US"/>
        </w:rPr>
        <w:t xml:space="preserve"> – use</w:t>
      </w:r>
      <w:r w:rsidR="00222C77">
        <w:rPr>
          <w:rFonts w:ascii="Cascadia Mono" w:hAnsi="Cascadia Mono" w:cs="Cascadia Mono"/>
          <w:color w:val="000000"/>
          <w:sz w:val="19"/>
          <w:szCs w:val="19"/>
          <w:lang w:val="en-US"/>
        </w:rPr>
        <w:t>d</w:t>
      </w:r>
      <w:r>
        <w:rPr>
          <w:rFonts w:ascii="Cascadia Mono" w:hAnsi="Cascadia Mono" w:cs="Cascadia Mono"/>
          <w:color w:val="000000"/>
          <w:sz w:val="19"/>
          <w:szCs w:val="19"/>
          <w:lang w:val="en-US"/>
        </w:rPr>
        <w:t xml:space="preserve"> to change template of panels and cells that </w:t>
      </w:r>
      <w:r w:rsidR="00222C77">
        <w:rPr>
          <w:rFonts w:ascii="Cascadia Mono" w:hAnsi="Cascadia Mono" w:cs="Cascadia Mono"/>
          <w:color w:val="000000"/>
          <w:sz w:val="19"/>
          <w:szCs w:val="19"/>
          <w:lang w:val="en-US"/>
        </w:rPr>
        <w:t xml:space="preserve">are </w:t>
      </w:r>
      <w:r>
        <w:rPr>
          <w:rFonts w:ascii="Cascadia Mono" w:hAnsi="Cascadia Mono" w:cs="Cascadia Mono"/>
          <w:color w:val="000000"/>
          <w:sz w:val="19"/>
          <w:szCs w:val="19"/>
          <w:lang w:val="en-US"/>
        </w:rPr>
        <w:t>used for inventory generation</w:t>
      </w:r>
    </w:p>
    <w:p w14:paraId="57095C2B" w14:textId="784F3CB7" w:rsidR="0006041B" w:rsidRDefault="0006041B" w:rsidP="00873ED7">
      <w:pPr>
        <w:rPr>
          <w:rFonts w:ascii="Cascadia Mono" w:hAnsi="Cascadia Mono" w:cs="Cascadia Mono"/>
          <w:color w:val="000000"/>
          <w:sz w:val="19"/>
          <w:szCs w:val="19"/>
          <w:lang w:val="en-US"/>
        </w:rPr>
      </w:pPr>
      <w:proofErr w:type="spellStart"/>
      <w:r w:rsidRPr="0006041B">
        <w:rPr>
          <w:rFonts w:ascii="Cascadia Mono" w:hAnsi="Cascadia Mono" w:cs="Cascadia Mono"/>
          <w:color w:val="000000"/>
          <w:sz w:val="19"/>
          <w:szCs w:val="19"/>
          <w:lang w:val="en-US"/>
        </w:rPr>
        <w:t>setupShaders</w:t>
      </w:r>
      <w:proofErr w:type="spellEnd"/>
      <w:r>
        <w:rPr>
          <w:rFonts w:ascii="Cascadia Mono" w:hAnsi="Cascadia Mono" w:cs="Cascadia Mono"/>
          <w:color w:val="000000"/>
          <w:sz w:val="19"/>
          <w:szCs w:val="19"/>
          <w:lang w:val="en-US"/>
        </w:rPr>
        <w:t xml:space="preserve"> -</w:t>
      </w:r>
      <w:r w:rsidRPr="0006041B">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use</w:t>
      </w:r>
      <w:r w:rsidR="00222C77">
        <w:rPr>
          <w:rFonts w:ascii="Cascadia Mono" w:hAnsi="Cascadia Mono" w:cs="Cascadia Mono"/>
          <w:color w:val="000000"/>
          <w:sz w:val="19"/>
          <w:szCs w:val="19"/>
          <w:lang w:val="en-US"/>
        </w:rPr>
        <w:t>d</w:t>
      </w:r>
      <w:r>
        <w:rPr>
          <w:rFonts w:ascii="Cascadia Mono" w:hAnsi="Cascadia Mono" w:cs="Cascadia Mono"/>
          <w:color w:val="000000"/>
          <w:sz w:val="19"/>
          <w:szCs w:val="19"/>
          <w:lang w:val="en-US"/>
        </w:rPr>
        <w:t xml:space="preserve"> to change shaders </w:t>
      </w:r>
      <w:r w:rsidR="00222C77">
        <w:rPr>
          <w:rFonts w:ascii="Cascadia Mono" w:hAnsi="Cascadia Mono" w:cs="Cascadia Mono"/>
          <w:color w:val="000000"/>
          <w:sz w:val="19"/>
          <w:szCs w:val="19"/>
          <w:lang w:val="en-US"/>
        </w:rPr>
        <w:t>utilized</w:t>
      </w:r>
      <w:r>
        <w:rPr>
          <w:rFonts w:ascii="Cascadia Mono" w:hAnsi="Cascadia Mono" w:cs="Cascadia Mono"/>
          <w:color w:val="000000"/>
          <w:sz w:val="19"/>
          <w:szCs w:val="19"/>
          <w:lang w:val="en-US"/>
        </w:rPr>
        <w:t xml:space="preserve"> in </w:t>
      </w:r>
      <w:r w:rsidR="00222C77">
        <w:rPr>
          <w:rFonts w:ascii="Cascadia Mono" w:hAnsi="Cascadia Mono" w:cs="Cascadia Mono"/>
          <w:color w:val="000000"/>
          <w:sz w:val="19"/>
          <w:szCs w:val="19"/>
          <w:lang w:val="en-US"/>
        </w:rPr>
        <w:t xml:space="preserve">the </w:t>
      </w:r>
      <w:r>
        <w:rPr>
          <w:rFonts w:ascii="Cascadia Mono" w:hAnsi="Cascadia Mono" w:cs="Cascadia Mono"/>
          <w:color w:val="000000"/>
          <w:sz w:val="19"/>
          <w:szCs w:val="19"/>
          <w:lang w:val="en-US"/>
        </w:rPr>
        <w:t>inventory</w:t>
      </w:r>
    </w:p>
    <w:p w14:paraId="550D728C" w14:textId="7FF05480" w:rsidR="0006041B" w:rsidRDefault="0006041B" w:rsidP="00873ED7">
      <w:pPr>
        <w:rPr>
          <w:rFonts w:ascii="Cascadia Mono" w:hAnsi="Cascadia Mono" w:cs="Cascadia Mono"/>
          <w:color w:val="000000"/>
          <w:sz w:val="19"/>
          <w:szCs w:val="19"/>
          <w:lang w:val="en-US"/>
        </w:rPr>
      </w:pPr>
    </w:p>
    <w:p w14:paraId="41E6A511" w14:textId="48574CAD" w:rsidR="0006041B" w:rsidRDefault="0006041B" w:rsidP="00873ED7">
      <w:pPr>
        <w:rPr>
          <w:rFonts w:ascii="Cascadia Mono" w:hAnsi="Cascadia Mono" w:cs="Cascadia Mono"/>
          <w:color w:val="000000"/>
          <w:sz w:val="19"/>
          <w:szCs w:val="19"/>
          <w:lang w:val="en-US"/>
        </w:rPr>
      </w:pPr>
    </w:p>
    <w:p w14:paraId="582557F9" w14:textId="38B3FDD7" w:rsidR="0006041B" w:rsidRDefault="0006041B" w:rsidP="00873ED7">
      <w:pPr>
        <w:rPr>
          <w:rFonts w:ascii="Cascadia Mono" w:hAnsi="Cascadia Mono" w:cs="Cascadia Mono"/>
          <w:color w:val="000000"/>
          <w:sz w:val="19"/>
          <w:szCs w:val="19"/>
          <w:lang w:val="en-US"/>
        </w:rPr>
      </w:pPr>
    </w:p>
    <w:p w14:paraId="6C1DF818" w14:textId="54C3AC80" w:rsidR="00F16C80" w:rsidRDefault="00F16C80" w:rsidP="00873ED7">
      <w:pPr>
        <w:rPr>
          <w:rFonts w:ascii="Cascadia Mono" w:hAnsi="Cascadia Mono" w:cs="Cascadia Mono"/>
          <w:color w:val="000000"/>
          <w:sz w:val="19"/>
          <w:szCs w:val="19"/>
          <w:lang w:val="en-US"/>
        </w:rPr>
      </w:pPr>
    </w:p>
    <w:p w14:paraId="71BD8709" w14:textId="0EF24AA0" w:rsidR="00F16C80" w:rsidRDefault="00F16C80" w:rsidP="00873ED7">
      <w:pPr>
        <w:rPr>
          <w:rFonts w:ascii="Cascadia Mono" w:hAnsi="Cascadia Mono" w:cs="Cascadia Mono"/>
          <w:color w:val="000000"/>
          <w:sz w:val="19"/>
          <w:szCs w:val="19"/>
          <w:lang w:val="en-US"/>
        </w:rPr>
      </w:pPr>
    </w:p>
    <w:p w14:paraId="4C7CF77F" w14:textId="77777777" w:rsidR="00222C77" w:rsidRDefault="00222C77" w:rsidP="00873ED7">
      <w:pPr>
        <w:rPr>
          <w:rFonts w:ascii="Calibri" w:hAnsi="Calibri" w:cs="Calibri"/>
          <w:color w:val="000000"/>
          <w:sz w:val="28"/>
          <w:szCs w:val="28"/>
          <w:lang w:val="en-US"/>
        </w:rPr>
      </w:pPr>
      <w:r w:rsidRPr="00D417FF">
        <w:rPr>
          <w:rFonts w:ascii="Calibri" w:hAnsi="Calibri" w:cs="Calibri"/>
          <w:color w:val="000000"/>
          <w:sz w:val="48"/>
          <w:szCs w:val="48"/>
          <w:lang w:val="en-US"/>
        </w:rPr>
        <w:lastRenderedPageBreak/>
        <w:t>Brief over view of interaction logic</w:t>
      </w:r>
      <w:r>
        <w:rPr>
          <w:rFonts w:ascii="Calibri" w:hAnsi="Calibri" w:cs="Calibri"/>
          <w:color w:val="000000"/>
          <w:sz w:val="28"/>
          <w:szCs w:val="28"/>
          <w:lang w:val="en-US"/>
        </w:rPr>
        <w:t xml:space="preserve"> </w:t>
      </w:r>
    </w:p>
    <w:p w14:paraId="148E0184" w14:textId="01EA8575" w:rsidR="00F16C80" w:rsidRDefault="00F16C80" w:rsidP="00873ED7">
      <w:pPr>
        <w:rPr>
          <w:rFonts w:ascii="Calibri" w:hAnsi="Calibri" w:cs="Calibri"/>
          <w:color w:val="000000"/>
          <w:sz w:val="28"/>
          <w:szCs w:val="28"/>
          <w:lang w:val="en-US"/>
        </w:rPr>
      </w:pPr>
      <w:r>
        <w:rPr>
          <w:rFonts w:ascii="Calibri" w:hAnsi="Calibri" w:cs="Calibri"/>
          <w:color w:val="000000"/>
          <w:sz w:val="28"/>
          <w:szCs w:val="28"/>
          <w:lang w:val="en-US"/>
        </w:rPr>
        <w:t>Player own</w:t>
      </w:r>
      <w:r w:rsidR="00222C77">
        <w:rPr>
          <w:rFonts w:ascii="Calibri" w:hAnsi="Calibri" w:cs="Calibri"/>
          <w:color w:val="000000"/>
          <w:sz w:val="28"/>
          <w:szCs w:val="28"/>
          <w:lang w:val="en-US"/>
        </w:rPr>
        <w:t>s</w:t>
      </w:r>
      <w:r>
        <w:rPr>
          <w:rFonts w:ascii="Calibri" w:hAnsi="Calibri" w:cs="Calibri"/>
          <w:color w:val="000000"/>
          <w:sz w:val="28"/>
          <w:szCs w:val="28"/>
          <w:lang w:val="en-US"/>
        </w:rPr>
        <w:t xml:space="preserve"> the </w:t>
      </w:r>
      <w:r w:rsidR="00F9515B">
        <w:rPr>
          <w:rFonts w:ascii="Cascadia Mono" w:hAnsi="Cascadia Mono" w:cs="Cascadia Mono"/>
          <w:color w:val="000000"/>
          <w:sz w:val="19"/>
          <w:szCs w:val="19"/>
          <w:lang w:val="en-US"/>
        </w:rPr>
        <w:t xml:space="preserve">hand </w:t>
      </w:r>
      <w:r>
        <w:rPr>
          <w:rFonts w:ascii="Calibri" w:hAnsi="Calibri" w:cs="Calibri"/>
          <w:color w:val="000000"/>
          <w:sz w:val="28"/>
          <w:szCs w:val="28"/>
          <w:lang w:val="en-US"/>
        </w:rPr>
        <w:t xml:space="preserve">component, that connected to each player hand and have references to Interactors components </w:t>
      </w:r>
      <w:r w:rsidRPr="00F16C80">
        <w:rPr>
          <w:rFonts w:ascii="Calibri" w:hAnsi="Calibri" w:cs="Calibri"/>
          <w:color w:val="000000"/>
          <w:sz w:val="28"/>
          <w:szCs w:val="28"/>
          <w:lang w:val="en-US"/>
        </w:rPr>
        <w:t>and</w:t>
      </w:r>
      <w:r w:rsidR="00222C77">
        <w:rPr>
          <w:rFonts w:ascii="Calibri" w:hAnsi="Calibri" w:cs="Calibri"/>
          <w:color w:val="000000"/>
          <w:sz w:val="28"/>
          <w:szCs w:val="28"/>
          <w:lang w:val="en-US"/>
        </w:rPr>
        <w:t xml:space="preserve"> which</w:t>
      </w:r>
      <w:r w:rsidRPr="00F16C80">
        <w:rPr>
          <w:rFonts w:ascii="Calibri" w:hAnsi="Calibri" w:cs="Calibri"/>
          <w:color w:val="000000"/>
          <w:sz w:val="28"/>
          <w:szCs w:val="28"/>
          <w:lang w:val="en-US"/>
        </w:rPr>
        <w:t xml:space="preserve"> kee</w:t>
      </w:r>
      <w:r w:rsidR="00222C77">
        <w:rPr>
          <w:rFonts w:ascii="Calibri" w:hAnsi="Calibri" w:cs="Calibri"/>
          <w:color w:val="000000"/>
          <w:sz w:val="28"/>
          <w:szCs w:val="28"/>
          <w:lang w:val="en-US"/>
        </w:rPr>
        <w:t>p</w:t>
      </w:r>
      <w:r w:rsidRPr="00F16C80">
        <w:rPr>
          <w:rFonts w:ascii="Calibri" w:hAnsi="Calibri" w:cs="Calibri"/>
          <w:color w:val="000000"/>
          <w:sz w:val="28"/>
          <w:szCs w:val="28"/>
          <w:lang w:val="en-US"/>
        </w:rPr>
        <w:t xml:space="preserve"> track of what the player interacts with. </w:t>
      </w:r>
      <w:proofErr w:type="spellStart"/>
      <w:r w:rsidR="00222C77">
        <w:rPr>
          <w:rFonts w:ascii="Cascadia Mono" w:hAnsi="Cascadia Mono" w:cs="Cascadia Mono"/>
          <w:color w:val="000000"/>
          <w:sz w:val="19"/>
          <w:szCs w:val="19"/>
          <w:lang w:val="en-US"/>
        </w:rPr>
        <w:t>UIPointer</w:t>
      </w:r>
      <w:proofErr w:type="spellEnd"/>
      <w:r w:rsidR="00222C77">
        <w:rPr>
          <w:rFonts w:ascii="Cascadia Mono" w:hAnsi="Cascadia Mono" w:cs="Cascadia Mono"/>
          <w:color w:val="000000"/>
          <w:sz w:val="19"/>
          <w:szCs w:val="19"/>
          <w:lang w:val="en-US"/>
        </w:rPr>
        <w:t xml:space="preserve"> </w:t>
      </w:r>
      <w:r w:rsidR="00F9515B">
        <w:rPr>
          <w:rFonts w:ascii="Calibri" w:hAnsi="Calibri" w:cs="Calibri"/>
          <w:color w:val="000000"/>
          <w:sz w:val="28"/>
          <w:szCs w:val="28"/>
          <w:lang w:val="en-US"/>
        </w:rPr>
        <w:t>component</w:t>
      </w:r>
      <w:r w:rsidR="00F9515B" w:rsidRPr="00F9515B">
        <w:rPr>
          <w:rFonts w:ascii="Calibri" w:hAnsi="Calibri" w:cs="Calibri"/>
          <w:color w:val="000000"/>
          <w:sz w:val="28"/>
          <w:szCs w:val="28"/>
          <w:lang w:val="en-US"/>
        </w:rPr>
        <w:t xml:space="preserve"> </w:t>
      </w:r>
      <w:r w:rsidR="00F9515B" w:rsidRPr="00F16C80">
        <w:rPr>
          <w:rFonts w:ascii="Calibri" w:hAnsi="Calibri" w:cs="Calibri"/>
          <w:color w:val="000000"/>
          <w:sz w:val="28"/>
          <w:szCs w:val="28"/>
          <w:lang w:val="en-US"/>
        </w:rPr>
        <w:t>interacts</w:t>
      </w:r>
      <w:r w:rsidR="00F9515B" w:rsidRPr="00F9515B">
        <w:rPr>
          <w:rFonts w:ascii="Calibri" w:hAnsi="Calibri" w:cs="Calibri"/>
          <w:color w:val="000000"/>
          <w:sz w:val="28"/>
          <w:szCs w:val="28"/>
          <w:lang w:val="en-US"/>
        </w:rPr>
        <w:t xml:space="preserve"> </w:t>
      </w:r>
      <w:r w:rsidR="00F9515B">
        <w:rPr>
          <w:rFonts w:ascii="Calibri" w:hAnsi="Calibri" w:cs="Calibri"/>
          <w:color w:val="000000"/>
          <w:sz w:val="28"/>
          <w:szCs w:val="28"/>
          <w:lang w:val="en-US"/>
        </w:rPr>
        <w:t>with UI (inventory included).</w:t>
      </w:r>
    </w:p>
    <w:p w14:paraId="35B016E9" w14:textId="4F2087BB" w:rsidR="00F9515B" w:rsidRDefault="00F9515B" w:rsidP="00873ED7">
      <w:pPr>
        <w:rPr>
          <w:sz w:val="28"/>
          <w:szCs w:val="28"/>
          <w:lang w:val="en-US"/>
        </w:rPr>
      </w:pPr>
      <w:r>
        <w:rPr>
          <w:rFonts w:ascii="Calibri" w:hAnsi="Calibri" w:cs="Calibri"/>
          <w:color w:val="000000"/>
          <w:sz w:val="28"/>
          <w:szCs w:val="28"/>
          <w:lang w:val="en-US"/>
        </w:rPr>
        <w:t xml:space="preserve">When ray </w:t>
      </w:r>
      <w:r w:rsidRPr="00F16C80">
        <w:rPr>
          <w:rFonts w:ascii="Calibri" w:hAnsi="Calibri" w:cs="Calibri"/>
          <w:color w:val="000000"/>
          <w:sz w:val="28"/>
          <w:szCs w:val="28"/>
          <w:lang w:val="en-US"/>
        </w:rPr>
        <w:t>interact</w:t>
      </w:r>
      <w:r w:rsidR="00222C77">
        <w:rPr>
          <w:rFonts w:ascii="Calibri" w:hAnsi="Calibri" w:cs="Calibri"/>
          <w:color w:val="000000"/>
          <w:sz w:val="28"/>
          <w:szCs w:val="28"/>
          <w:lang w:val="en-US"/>
        </w:rPr>
        <w:t>s</w:t>
      </w:r>
      <w:r>
        <w:rPr>
          <w:rFonts w:ascii="Calibri" w:hAnsi="Calibri" w:cs="Calibri"/>
          <w:color w:val="000000"/>
          <w:sz w:val="28"/>
          <w:szCs w:val="28"/>
          <w:lang w:val="en-US"/>
        </w:rPr>
        <w:t xml:space="preserve"> with any cell, it gets cell coordinates (each cell ha</w:t>
      </w:r>
      <w:r w:rsidR="00222C77">
        <w:rPr>
          <w:rFonts w:ascii="Calibri" w:hAnsi="Calibri" w:cs="Calibri"/>
          <w:color w:val="000000"/>
          <w:sz w:val="28"/>
          <w:szCs w:val="28"/>
          <w:lang w:val="en-US"/>
        </w:rPr>
        <w:t>s</w:t>
      </w:r>
      <w:r>
        <w:rPr>
          <w:rFonts w:ascii="Calibri" w:hAnsi="Calibri" w:cs="Calibri"/>
          <w:color w:val="000000"/>
          <w:sz w:val="28"/>
          <w:szCs w:val="28"/>
          <w:lang w:val="en-US"/>
        </w:rPr>
        <w:t xml:space="preserve"> </w:t>
      </w:r>
      <w:proofErr w:type="spellStart"/>
      <w:r w:rsidRPr="00F9515B">
        <w:rPr>
          <w:rFonts w:ascii="Cascadia Mono" w:hAnsi="Cascadia Mono" w:cs="Cascadia Mono"/>
          <w:sz w:val="19"/>
          <w:szCs w:val="19"/>
          <w:lang w:val="en-US"/>
        </w:rPr>
        <w:t>InventoryCellObject</w:t>
      </w:r>
      <w:proofErr w:type="spellEnd"/>
      <w:r>
        <w:rPr>
          <w:rFonts w:ascii="Calibri" w:hAnsi="Calibri" w:cs="Calibri"/>
          <w:color w:val="000000"/>
          <w:sz w:val="28"/>
          <w:szCs w:val="28"/>
          <w:lang w:val="en-US"/>
        </w:rPr>
        <w:t xml:space="preserve"> component) and transmit it to </w:t>
      </w:r>
      <w:proofErr w:type="spellStart"/>
      <w:r w:rsidR="000B3C0B" w:rsidRPr="000B3C0B">
        <w:rPr>
          <w:rFonts w:ascii="Cascadia Mono" w:hAnsi="Cascadia Mono" w:cs="Cascadia Mono"/>
          <w:sz w:val="19"/>
          <w:szCs w:val="19"/>
          <w:lang w:val="en-US"/>
        </w:rPr>
        <w:t>InventorySystem</w:t>
      </w:r>
      <w:proofErr w:type="spellEnd"/>
      <w:r w:rsidR="000B3C0B" w:rsidRPr="000B3C0B">
        <w:rPr>
          <w:rFonts w:ascii="Calibri" w:hAnsi="Calibri" w:cs="Calibri"/>
          <w:sz w:val="28"/>
          <w:szCs w:val="28"/>
          <w:lang w:val="en-US"/>
        </w:rPr>
        <w:t xml:space="preserve"> </w:t>
      </w:r>
      <w:r>
        <w:rPr>
          <w:rFonts w:ascii="Calibri" w:hAnsi="Calibri" w:cs="Calibri"/>
          <w:color w:val="000000"/>
          <w:sz w:val="28"/>
          <w:szCs w:val="28"/>
          <w:lang w:val="en-US"/>
        </w:rPr>
        <w:t xml:space="preserve">class with </w:t>
      </w:r>
      <w:r>
        <w:rPr>
          <w:rFonts w:ascii="Cascadia Mono" w:hAnsi="Cascadia Mono" w:cs="Cascadia Mono"/>
          <w:color w:val="000000"/>
          <w:sz w:val="19"/>
          <w:szCs w:val="19"/>
          <w:lang w:val="en-US"/>
        </w:rPr>
        <w:t xml:space="preserve">hand </w:t>
      </w:r>
      <w:r>
        <w:rPr>
          <w:rFonts w:ascii="Calibri" w:hAnsi="Calibri" w:cs="Calibri"/>
          <w:color w:val="000000"/>
          <w:sz w:val="28"/>
          <w:szCs w:val="28"/>
          <w:lang w:val="en-US"/>
        </w:rPr>
        <w:t xml:space="preserve">component from </w:t>
      </w:r>
      <w:r w:rsidR="000B3C0B">
        <w:rPr>
          <w:rFonts w:ascii="Calibri" w:hAnsi="Calibri" w:cs="Calibri"/>
          <w:color w:val="000000"/>
          <w:sz w:val="28"/>
          <w:szCs w:val="28"/>
          <w:lang w:val="en-US"/>
        </w:rPr>
        <w:t xml:space="preserve">interacting </w:t>
      </w:r>
      <w:r>
        <w:rPr>
          <w:rFonts w:ascii="Calibri" w:hAnsi="Calibri" w:cs="Calibri"/>
          <w:color w:val="000000"/>
          <w:sz w:val="28"/>
          <w:szCs w:val="28"/>
          <w:lang w:val="en-US"/>
        </w:rPr>
        <w:t>hand</w:t>
      </w:r>
      <w:r w:rsidR="000B3C0B">
        <w:rPr>
          <w:rFonts w:ascii="Calibri" w:hAnsi="Calibri" w:cs="Calibri"/>
          <w:color w:val="000000"/>
          <w:sz w:val="28"/>
          <w:szCs w:val="28"/>
          <w:lang w:val="en-US"/>
        </w:rPr>
        <w:t xml:space="preserve">. </w:t>
      </w:r>
      <w:proofErr w:type="spellStart"/>
      <w:r w:rsidR="00222C77" w:rsidRPr="00D417FF">
        <w:rPr>
          <w:rFonts w:ascii="Calibri" w:hAnsi="Calibri" w:cs="Calibri"/>
          <w:color w:val="000000"/>
          <w:sz w:val="28"/>
          <w:szCs w:val="28"/>
          <w:lang w:val="en-US"/>
        </w:rPr>
        <w:t>InventorySystem</w:t>
      </w:r>
      <w:proofErr w:type="spellEnd"/>
      <w:r w:rsidR="00222C77">
        <w:rPr>
          <w:rFonts w:ascii="Calibri" w:hAnsi="Calibri" w:cs="Calibri"/>
          <w:color w:val="000000"/>
          <w:sz w:val="28"/>
          <w:szCs w:val="28"/>
          <w:lang w:val="en-US"/>
        </w:rPr>
        <w:t xml:space="preserve"> </w:t>
      </w:r>
      <w:r w:rsidR="000B3C0B">
        <w:rPr>
          <w:rFonts w:ascii="Calibri" w:hAnsi="Calibri" w:cs="Calibri"/>
          <w:color w:val="000000"/>
          <w:sz w:val="28"/>
          <w:szCs w:val="28"/>
          <w:lang w:val="en-US"/>
        </w:rPr>
        <w:t xml:space="preserve">checks </w:t>
      </w:r>
      <w:r w:rsidR="00222C77">
        <w:rPr>
          <w:rFonts w:ascii="Calibri" w:hAnsi="Calibri" w:cs="Calibri"/>
          <w:color w:val="000000"/>
          <w:sz w:val="28"/>
          <w:szCs w:val="28"/>
          <w:lang w:val="en-US"/>
        </w:rPr>
        <w:t>if</w:t>
      </w:r>
      <w:r w:rsidR="000B3C0B">
        <w:rPr>
          <w:rFonts w:ascii="Calibri" w:hAnsi="Calibri" w:cs="Calibri"/>
          <w:color w:val="000000"/>
          <w:sz w:val="28"/>
          <w:szCs w:val="28"/>
          <w:lang w:val="en-US"/>
        </w:rPr>
        <w:t xml:space="preserve"> cell </w:t>
      </w:r>
      <w:r w:rsidR="00222C77">
        <w:rPr>
          <w:rFonts w:ascii="Calibri" w:hAnsi="Calibri" w:cs="Calibri"/>
          <w:color w:val="000000"/>
          <w:sz w:val="28"/>
          <w:szCs w:val="28"/>
          <w:lang w:val="en-US"/>
        </w:rPr>
        <w:t xml:space="preserve">is </w:t>
      </w:r>
      <w:r w:rsidR="000B3C0B">
        <w:rPr>
          <w:rFonts w:ascii="Calibri" w:hAnsi="Calibri" w:cs="Calibri"/>
          <w:color w:val="000000"/>
          <w:sz w:val="28"/>
          <w:szCs w:val="28"/>
          <w:lang w:val="en-US"/>
        </w:rPr>
        <w:t xml:space="preserve">empty, drawing </w:t>
      </w:r>
      <w:r w:rsidR="00222C77">
        <w:rPr>
          <w:rFonts w:ascii="Calibri" w:hAnsi="Calibri" w:cs="Calibri"/>
          <w:color w:val="000000"/>
          <w:sz w:val="28"/>
          <w:szCs w:val="28"/>
          <w:lang w:val="en-US"/>
        </w:rPr>
        <w:t>transparent</w:t>
      </w:r>
      <w:r w:rsidR="000B3C0B">
        <w:rPr>
          <w:rFonts w:ascii="Calibri" w:hAnsi="Calibri" w:cs="Calibri"/>
          <w:color w:val="000000"/>
          <w:sz w:val="28"/>
          <w:szCs w:val="28"/>
          <w:lang w:val="en-US"/>
        </w:rPr>
        <w:t xml:space="preserve"> </w:t>
      </w:r>
      <w:r w:rsidR="00222C77" w:rsidRPr="00D417FF">
        <w:rPr>
          <w:rFonts w:ascii="Calibri" w:hAnsi="Calibri" w:cs="Calibri"/>
          <w:color w:val="000000"/>
          <w:sz w:val="28"/>
          <w:szCs w:val="28"/>
          <w:lang w:val="en-US"/>
        </w:rPr>
        <w:t>version of the item</w:t>
      </w:r>
      <w:r w:rsidR="00222C77">
        <w:rPr>
          <w:rFonts w:ascii="Calibri" w:hAnsi="Calibri" w:cs="Calibri"/>
          <w:color w:val="000000"/>
          <w:sz w:val="28"/>
          <w:szCs w:val="28"/>
          <w:lang w:val="en-US"/>
        </w:rPr>
        <w:t xml:space="preserve"> </w:t>
      </w:r>
      <w:r w:rsidR="000B3C0B">
        <w:rPr>
          <w:rFonts w:ascii="Calibri" w:hAnsi="Calibri" w:cs="Calibri"/>
          <w:color w:val="000000"/>
          <w:sz w:val="28"/>
          <w:szCs w:val="28"/>
          <w:lang w:val="en-US"/>
        </w:rPr>
        <w:t xml:space="preserve">and </w:t>
      </w:r>
      <w:r w:rsidR="000B3C0B" w:rsidRPr="000B3C0B">
        <w:rPr>
          <w:sz w:val="28"/>
          <w:szCs w:val="28"/>
          <w:lang w:val="en-US"/>
        </w:rPr>
        <w:t>put</w:t>
      </w:r>
      <w:r w:rsidR="00222C77">
        <w:rPr>
          <w:sz w:val="28"/>
          <w:szCs w:val="28"/>
          <w:lang w:val="en-US"/>
        </w:rPr>
        <w:t>ting</w:t>
      </w:r>
      <w:r w:rsidR="000B3C0B" w:rsidRPr="000B3C0B">
        <w:rPr>
          <w:sz w:val="28"/>
          <w:szCs w:val="28"/>
          <w:lang w:val="en-US"/>
        </w:rPr>
        <w:t xml:space="preserve"> it to </w:t>
      </w:r>
      <w:r w:rsidR="000B3C0B">
        <w:rPr>
          <w:sz w:val="28"/>
          <w:szCs w:val="28"/>
          <w:lang w:val="en-US"/>
        </w:rPr>
        <w:t>cell</w:t>
      </w:r>
      <w:r w:rsidR="00222C77">
        <w:rPr>
          <w:sz w:val="28"/>
          <w:szCs w:val="28"/>
          <w:lang w:val="en-US"/>
        </w:rPr>
        <w:t xml:space="preserve"> </w:t>
      </w:r>
      <w:r w:rsidR="00222C77" w:rsidRPr="00D417FF">
        <w:rPr>
          <w:sz w:val="28"/>
          <w:szCs w:val="28"/>
          <w:lang w:val="en-US"/>
        </w:rPr>
        <w:t>on confirmation</w:t>
      </w:r>
      <w:r w:rsidR="000B3C0B">
        <w:rPr>
          <w:sz w:val="28"/>
          <w:szCs w:val="28"/>
          <w:lang w:val="en-US"/>
        </w:rPr>
        <w:t xml:space="preserve">. Items stacking is </w:t>
      </w:r>
      <w:r w:rsidR="00222C77">
        <w:rPr>
          <w:sz w:val="28"/>
          <w:szCs w:val="28"/>
          <w:lang w:val="en-US"/>
        </w:rPr>
        <w:t xml:space="preserve">also </w:t>
      </w:r>
      <w:r w:rsidR="000B3C0B">
        <w:rPr>
          <w:sz w:val="28"/>
          <w:szCs w:val="28"/>
          <w:lang w:val="en-US"/>
        </w:rPr>
        <w:t>support (</w:t>
      </w:r>
      <w:r w:rsidR="00222C77" w:rsidRPr="00D417FF">
        <w:rPr>
          <w:sz w:val="28"/>
          <w:szCs w:val="28"/>
          <w:lang w:val="en-US"/>
        </w:rPr>
        <w:t>equality is checked by name</w:t>
      </w:r>
      <w:r w:rsidR="000B3C0B">
        <w:rPr>
          <w:sz w:val="28"/>
          <w:szCs w:val="28"/>
          <w:lang w:val="en-US"/>
        </w:rPr>
        <w:t>)</w:t>
      </w:r>
      <w:r w:rsidR="00F76FEE">
        <w:rPr>
          <w:sz w:val="28"/>
          <w:szCs w:val="28"/>
          <w:lang w:val="en-US"/>
        </w:rPr>
        <w:t>.</w:t>
      </w:r>
    </w:p>
    <w:p w14:paraId="47124010" w14:textId="3442BDA1" w:rsidR="00F76FEE" w:rsidRDefault="00F76FEE" w:rsidP="00873ED7">
      <w:pPr>
        <w:rPr>
          <w:rFonts w:ascii="Calibri" w:hAnsi="Calibri" w:cs="Calibri"/>
          <w:color w:val="000000"/>
          <w:sz w:val="28"/>
          <w:szCs w:val="28"/>
          <w:lang w:val="en-US"/>
        </w:rPr>
      </w:pPr>
      <w:r>
        <w:rPr>
          <w:sz w:val="28"/>
          <w:szCs w:val="28"/>
          <w:lang w:val="en-US"/>
        </w:rPr>
        <w:t>When item is put</w:t>
      </w:r>
      <w:r w:rsidR="00222C77">
        <w:rPr>
          <w:sz w:val="28"/>
          <w:szCs w:val="28"/>
          <w:lang w:val="en-US"/>
        </w:rPr>
        <w:t xml:space="preserve"> </w:t>
      </w:r>
      <w:r>
        <w:rPr>
          <w:sz w:val="28"/>
          <w:szCs w:val="28"/>
          <w:lang w:val="en-US"/>
        </w:rPr>
        <w:t xml:space="preserve">to cell, </w:t>
      </w:r>
      <w:r w:rsidR="00222C77">
        <w:rPr>
          <w:sz w:val="28"/>
          <w:szCs w:val="28"/>
          <w:lang w:val="en-US"/>
        </w:rPr>
        <w:t>the</w:t>
      </w:r>
      <w:r w:rsidRPr="00F76FEE">
        <w:rPr>
          <w:sz w:val="28"/>
          <w:szCs w:val="28"/>
          <w:lang w:val="en-US"/>
        </w:rPr>
        <w:t xml:space="preserve"> object is </w:t>
      </w:r>
      <w:r w:rsidR="00222C77">
        <w:rPr>
          <w:sz w:val="28"/>
          <w:szCs w:val="28"/>
          <w:lang w:val="en-US"/>
        </w:rPr>
        <w:t>scaled</w:t>
      </w:r>
      <w:r w:rsidRPr="00F76FEE">
        <w:rPr>
          <w:sz w:val="28"/>
          <w:szCs w:val="28"/>
          <w:lang w:val="en-US"/>
        </w:rPr>
        <w:t xml:space="preserve"> </w:t>
      </w:r>
      <w:r>
        <w:rPr>
          <w:sz w:val="28"/>
          <w:szCs w:val="28"/>
          <w:lang w:val="en-US"/>
        </w:rPr>
        <w:t xml:space="preserve">to cell size, comparing </w:t>
      </w:r>
      <w:r w:rsidRPr="00F76FEE">
        <w:rPr>
          <w:rFonts w:ascii="Cascadia Mono" w:hAnsi="Cascadia Mono" w:cs="Cascadia Mono"/>
          <w:color w:val="000000"/>
          <w:sz w:val="19"/>
          <w:szCs w:val="19"/>
          <w:lang w:val="en-US"/>
        </w:rPr>
        <w:t>Bounds</w:t>
      </w:r>
      <w:r>
        <w:rPr>
          <w:rFonts w:ascii="Cascadia Mono" w:hAnsi="Cascadia Mono" w:cs="Cascadia Mono"/>
          <w:color w:val="000000"/>
          <w:sz w:val="19"/>
          <w:szCs w:val="19"/>
          <w:lang w:val="en-US"/>
        </w:rPr>
        <w:t xml:space="preserve"> </w:t>
      </w:r>
      <w:r w:rsidRPr="00F76FEE">
        <w:rPr>
          <w:rFonts w:ascii="Calibri" w:hAnsi="Calibri" w:cs="Calibri"/>
          <w:color w:val="000000"/>
          <w:sz w:val="28"/>
          <w:szCs w:val="28"/>
          <w:lang w:val="en-US"/>
        </w:rPr>
        <w:t xml:space="preserve">in </w:t>
      </w:r>
      <w:r>
        <w:rPr>
          <w:rFonts w:ascii="Calibri" w:hAnsi="Calibri" w:cs="Calibri"/>
          <w:color w:val="000000"/>
          <w:sz w:val="28"/>
          <w:szCs w:val="28"/>
          <w:lang w:val="en-US"/>
        </w:rPr>
        <w:t xml:space="preserve">all </w:t>
      </w:r>
      <w:proofErr w:type="spellStart"/>
      <w:r w:rsidRPr="00F76FEE">
        <w:rPr>
          <w:rFonts w:ascii="Cascadia Mono" w:hAnsi="Cascadia Mono" w:cs="Cascadia Mono"/>
          <w:color w:val="000000"/>
          <w:sz w:val="19"/>
          <w:szCs w:val="19"/>
          <w:lang w:val="en-US"/>
        </w:rPr>
        <w:t>MeshRenderer</w:t>
      </w:r>
      <w:proofErr w:type="spellEnd"/>
      <w:r>
        <w:rPr>
          <w:rFonts w:ascii="Cascadia Mono" w:hAnsi="Cascadia Mono" w:cs="Cascadia Mono"/>
          <w:color w:val="000000"/>
          <w:sz w:val="19"/>
          <w:szCs w:val="19"/>
          <w:lang w:val="en-US"/>
        </w:rPr>
        <w:t xml:space="preserve"> </w:t>
      </w:r>
      <w:r>
        <w:rPr>
          <w:rFonts w:ascii="Calibri" w:hAnsi="Calibri" w:cs="Calibri"/>
          <w:color w:val="000000"/>
          <w:sz w:val="28"/>
          <w:szCs w:val="28"/>
          <w:lang w:val="en-US"/>
        </w:rPr>
        <w:t>components and chang</w:t>
      </w:r>
      <w:r w:rsidR="00222C77">
        <w:rPr>
          <w:rFonts w:ascii="Calibri" w:hAnsi="Calibri" w:cs="Calibri"/>
          <w:color w:val="000000"/>
          <w:sz w:val="28"/>
          <w:szCs w:val="28"/>
          <w:lang w:val="en-US"/>
        </w:rPr>
        <w:t>ing</w:t>
      </w:r>
      <w:r>
        <w:rPr>
          <w:rFonts w:ascii="Calibri" w:hAnsi="Calibri" w:cs="Calibri"/>
          <w:color w:val="000000"/>
          <w:sz w:val="28"/>
          <w:szCs w:val="28"/>
          <w:lang w:val="en-US"/>
        </w:rPr>
        <w:t xml:space="preserve"> shaders.</w:t>
      </w:r>
    </w:p>
    <w:p w14:paraId="29E368AE" w14:textId="14339B34" w:rsidR="00C21821" w:rsidRDefault="00C21821" w:rsidP="00873ED7">
      <w:pPr>
        <w:rPr>
          <w:rFonts w:ascii="Calibri" w:hAnsi="Calibri" w:cs="Calibri"/>
          <w:color w:val="000000"/>
          <w:sz w:val="28"/>
          <w:szCs w:val="28"/>
          <w:lang w:val="en-US"/>
        </w:rPr>
      </w:pPr>
    </w:p>
    <w:p w14:paraId="1AD5D204" w14:textId="77777777" w:rsidR="00C21821" w:rsidRPr="00F76FEE" w:rsidRDefault="00C21821" w:rsidP="00873ED7">
      <w:pPr>
        <w:rPr>
          <w:rFonts w:ascii="Calibri" w:hAnsi="Calibri" w:cs="Calibri"/>
          <w:sz w:val="28"/>
          <w:szCs w:val="28"/>
          <w:lang w:val="en-US"/>
        </w:rPr>
      </w:pPr>
    </w:p>
    <w:sectPr w:rsidR="00C21821" w:rsidRPr="00F76F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E0FE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D8934FF"/>
    <w:multiLevelType w:val="hybridMultilevel"/>
    <w:tmpl w:val="BC3E3040"/>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593505F3"/>
    <w:multiLevelType w:val="hybridMultilevel"/>
    <w:tmpl w:val="A208A0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6826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4A"/>
    <w:rsid w:val="00030E5C"/>
    <w:rsid w:val="0006041B"/>
    <w:rsid w:val="000B3C0B"/>
    <w:rsid w:val="001A62D4"/>
    <w:rsid w:val="001B6A69"/>
    <w:rsid w:val="00222C77"/>
    <w:rsid w:val="00234F2E"/>
    <w:rsid w:val="002429FE"/>
    <w:rsid w:val="003534C3"/>
    <w:rsid w:val="003B2BF7"/>
    <w:rsid w:val="0045010C"/>
    <w:rsid w:val="00607D8C"/>
    <w:rsid w:val="006D32B0"/>
    <w:rsid w:val="00873ED7"/>
    <w:rsid w:val="009E3B4A"/>
    <w:rsid w:val="00A07195"/>
    <w:rsid w:val="00A10D83"/>
    <w:rsid w:val="00A27894"/>
    <w:rsid w:val="00A339B0"/>
    <w:rsid w:val="00A949EC"/>
    <w:rsid w:val="00AF209F"/>
    <w:rsid w:val="00C21821"/>
    <w:rsid w:val="00C46585"/>
    <w:rsid w:val="00C56120"/>
    <w:rsid w:val="00CE58C4"/>
    <w:rsid w:val="00D3602F"/>
    <w:rsid w:val="00DC05E3"/>
    <w:rsid w:val="00E311A5"/>
    <w:rsid w:val="00F16C80"/>
    <w:rsid w:val="00F759F0"/>
    <w:rsid w:val="00F76FEE"/>
    <w:rsid w:val="00F951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6E35"/>
  <w15:chartTrackingRefBased/>
  <w15:docId w15:val="{1A802068-93C9-478E-9BA9-251F1277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29FE"/>
    <w:pPr>
      <w:ind w:left="720"/>
      <w:contextualSpacing/>
    </w:pPr>
  </w:style>
  <w:style w:type="character" w:styleId="a4">
    <w:name w:val="Hyperlink"/>
    <w:basedOn w:val="a0"/>
    <w:uiPriority w:val="99"/>
    <w:unhideWhenUsed/>
    <w:rsid w:val="002429FE"/>
    <w:rPr>
      <w:color w:val="0563C1" w:themeColor="hyperlink"/>
      <w:u w:val="single"/>
    </w:rPr>
  </w:style>
  <w:style w:type="character" w:styleId="a5">
    <w:name w:val="Unresolved Mention"/>
    <w:basedOn w:val="a0"/>
    <w:uiPriority w:val="99"/>
    <w:semiHidden/>
    <w:unhideWhenUsed/>
    <w:rsid w:val="002429FE"/>
    <w:rPr>
      <w:color w:val="605E5C"/>
      <w:shd w:val="clear" w:color="auto" w:fill="E1DFDD"/>
    </w:rPr>
  </w:style>
  <w:style w:type="character" w:styleId="a6">
    <w:name w:val="FollowedHyperlink"/>
    <w:basedOn w:val="a0"/>
    <w:uiPriority w:val="99"/>
    <w:semiHidden/>
    <w:unhideWhenUsed/>
    <w:rsid w:val="00AF209F"/>
    <w:rPr>
      <w:color w:val="954F72" w:themeColor="followedHyperlink"/>
      <w:u w:val="single"/>
    </w:rPr>
  </w:style>
  <w:style w:type="paragraph" w:styleId="a7">
    <w:name w:val="Balloon Text"/>
    <w:basedOn w:val="a"/>
    <w:link w:val="a8"/>
    <w:uiPriority w:val="99"/>
    <w:semiHidden/>
    <w:unhideWhenUsed/>
    <w:rsid w:val="00222C77"/>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222C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913503">
      <w:bodyDiv w:val="1"/>
      <w:marLeft w:val="0"/>
      <w:marRight w:val="0"/>
      <w:marTop w:val="0"/>
      <w:marBottom w:val="0"/>
      <w:divBdr>
        <w:top w:val="none" w:sz="0" w:space="0" w:color="auto"/>
        <w:left w:val="none" w:sz="0" w:space="0" w:color="auto"/>
        <w:bottom w:val="none" w:sz="0" w:space="0" w:color="auto"/>
        <w:right w:val="none" w:sz="0" w:space="0" w:color="auto"/>
      </w:divBdr>
    </w:div>
    <w:div w:id="14057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Packages/com.unity.xr.interaction.toolkit@2.0/manual/installation.html" TargetMode="External"/><Relationship Id="rId5" Type="http://schemas.openxmlformats.org/officeDocument/2006/relationships/hyperlink" Target="https://docs.unity3d.com/Packages/com.unity.inputsystem@1.3/manual/index.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338</Words>
  <Characters>1928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Medvedev</dc:creator>
  <cp:keywords/>
  <dc:description/>
  <cp:lastModifiedBy>Alexey Medvedev</cp:lastModifiedBy>
  <cp:revision>17</cp:revision>
  <dcterms:created xsi:type="dcterms:W3CDTF">2022-08-01T16:29:00Z</dcterms:created>
  <dcterms:modified xsi:type="dcterms:W3CDTF">2022-08-14T19:57:00Z</dcterms:modified>
</cp:coreProperties>
</file>