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80C" w:rsidRPr="00766D84" w:rsidRDefault="005E480C" w:rsidP="005E480C">
      <w:pPr>
        <w:jc w:val="center"/>
        <w:rPr>
          <w:rFonts w:ascii="標楷體" w:eastAsia="標楷體" w:hAnsi="標楷體"/>
          <w:sz w:val="36"/>
          <w:szCs w:val="36"/>
        </w:rPr>
      </w:pPr>
      <w:r w:rsidRPr="00766D84">
        <w:rPr>
          <w:rFonts w:ascii="標楷體" w:eastAsia="標楷體" w:hAnsi="標楷體" w:hint="eastAsia"/>
          <w:sz w:val="36"/>
          <w:szCs w:val="36"/>
        </w:rPr>
        <w:t xml:space="preserve">天氣學與天氣分析 --- </w:t>
      </w:r>
      <w:r>
        <w:rPr>
          <w:rFonts w:ascii="標楷體" w:eastAsia="標楷體" w:hAnsi="標楷體" w:hint="eastAsia"/>
          <w:sz w:val="36"/>
          <w:szCs w:val="36"/>
        </w:rPr>
        <w:t>作業一</w:t>
      </w:r>
    </w:p>
    <w:p w:rsidR="005E480C" w:rsidRPr="00766D84" w:rsidRDefault="005E480C" w:rsidP="005E480C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>
        <w:rPr>
          <w:rFonts w:ascii="標楷體" w:eastAsia="標楷體" w:hAnsi="標楷體" w:hint="eastAsia"/>
        </w:rPr>
        <w:t>201</w:t>
      </w:r>
      <w:r w:rsidR="004E7BDA">
        <w:rPr>
          <w:rFonts w:ascii="標楷體" w:eastAsia="標楷體" w:hAnsi="標楷體" w:hint="eastAsia"/>
        </w:rPr>
        <w:t>9/09/19</w:t>
      </w:r>
    </w:p>
    <w:p w:rsidR="005E480C" w:rsidRPr="009D1D7B" w:rsidRDefault="005E480C" w:rsidP="005E480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資料檔說明</w:t>
      </w:r>
      <w:r>
        <w:rPr>
          <w:rFonts w:ascii="新細明體" w:eastAsia="新細明體" w:hAnsi="新細明體" w:hint="eastAsia"/>
          <w:sz w:val="28"/>
          <w:szCs w:val="28"/>
        </w:rPr>
        <w:t>：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定壓面為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300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500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700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850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1000mb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變數為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H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U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V</w:t>
      </w:r>
      <w:r w:rsidRPr="003F3B03">
        <w:rPr>
          <w:rFonts w:ascii="Times New Roman" w:eastAsia="標楷體" w:hAnsi="Times New Roman" w:cs="Times New Roman"/>
          <w:sz w:val="28"/>
          <w:szCs w:val="28"/>
        </w:rPr>
        <w:t>、</w:t>
      </w:r>
      <w:r w:rsidRPr="003F3B03">
        <w:rPr>
          <w:rFonts w:ascii="Times New Roman" w:eastAsia="標楷體" w:hAnsi="Times New Roman" w:cs="Times New Roman"/>
          <w:sz w:val="28"/>
          <w:szCs w:val="28"/>
        </w:rPr>
        <w:t>T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範圍為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180°E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15°N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～</w:t>
      </w:r>
      <w:r w:rsidRPr="003F3B03">
        <w:rPr>
          <w:rFonts w:ascii="Times New Roman" w:eastAsia="標楷體" w:hAnsi="Times New Roman" w:cs="Times New Roman"/>
          <w:sz w:val="28"/>
          <w:szCs w:val="28"/>
        </w:rPr>
        <w:t>60°N</w:t>
      </w:r>
    </w:p>
    <w:p w:rsidR="005E480C" w:rsidRPr="003F3B03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網格點數為</w:t>
      </w:r>
      <w:r w:rsidRPr="003F3B03">
        <w:rPr>
          <w:rFonts w:ascii="Times New Roman" w:eastAsia="標楷體" w:hAnsi="Times New Roman" w:cs="Times New Roman"/>
          <w:sz w:val="28"/>
          <w:szCs w:val="28"/>
        </w:rPr>
        <w:t>49*25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，每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1.875°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一筆資料</w:t>
      </w:r>
    </w:p>
    <w:p w:rsidR="005E480C" w:rsidRPr="009D1D7B" w:rsidRDefault="005E480C" w:rsidP="005E480C">
      <w:pPr>
        <w:spacing w:line="36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一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使用空間中差法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(centered space difference)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，計算範圍</w:t>
      </w:r>
      <w:r w:rsidRPr="003F3B03">
        <w:rPr>
          <w:rFonts w:ascii="Times New Roman" w:eastAsia="標楷體" w:hAnsi="Times New Roman" w:cs="Times New Roman"/>
          <w:sz w:val="28"/>
          <w:szCs w:val="28"/>
        </w:rPr>
        <w:t>90E- 180E</w:t>
      </w:r>
      <w:r w:rsidRPr="003F3B03">
        <w:rPr>
          <w:rFonts w:ascii="Times New Roman" w:eastAsia="標楷體" w:hAnsi="Times New Roman" w:cs="Times New Roman"/>
          <w:sz w:val="28"/>
          <w:szCs w:val="28"/>
        </w:rPr>
        <w:t>，</w:t>
      </w:r>
      <w:r w:rsidRPr="003F3B03">
        <w:rPr>
          <w:rFonts w:ascii="Times New Roman" w:eastAsia="標楷體" w:hAnsi="Times New Roman" w:cs="Times New Roman"/>
          <w:sz w:val="28"/>
          <w:szCs w:val="28"/>
        </w:rPr>
        <w:t>15N-60N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內五層高度等壓面的各項氣象要素：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(1)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水平溫度平流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28"/>
          <w:sz w:val="28"/>
          <w:vertAlign w:val="superscript"/>
        </w:rPr>
        <w:object w:dxaOrig="2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5pt;height:33pt" o:ole="">
            <v:imagedata r:id="rId8" o:title=""/>
          </v:shape>
          <o:OLEObject Type="Embed" ProgID="Equation.3" ShapeID="_x0000_i1025" DrawAspect="Content" ObjectID="_1630403204" r:id="rId9"/>
        </w:objec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 xml:space="preserve"> </w:t>
      </w:r>
      <w:r w:rsidRPr="003F3B03">
        <w:rPr>
          <w:rFonts w:ascii="Times New Roman" w:eastAsia="標楷體" w:hAnsi="Times New Roman" w:cs="Times New Roman"/>
          <w:sz w:val="28"/>
        </w:rPr>
        <w:t>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-4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(2)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散度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660" w:dyaOrig="680">
          <v:shape id="_x0000_i1026" type="#_x0000_t75" style="width:83pt;height:34pt" o:ole="" fillcolor="window">
            <v:imagedata r:id="rId10" o:title=""/>
          </v:shape>
          <o:OLEObject Type="Embed" ProgID="Equation.3" ShapeID="_x0000_i1026" DrawAspect="Content" ObjectID="_1630403205" r:id="rId11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-5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(3)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相對渦度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219" w:dyaOrig="680">
          <v:shape id="_x0000_i1027" type="#_x0000_t75" style="width:61pt;height:34pt" o:ole="" fillcolor="window">
            <v:imagedata r:id="rId12" o:title=""/>
          </v:shape>
          <o:OLEObject Type="Embed" ProgID="Equation.3" ShapeID="_x0000_i1027" DrawAspect="Content" ObjectID="_1630403206" r:id="rId13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-6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(4)</w:t>
      </w:r>
      <w:r w:rsidRPr="003F3B03">
        <w:rPr>
          <w:rFonts w:ascii="Times New Roman" w:eastAsia="標楷體" w:hAnsi="Times New Roman" w:cs="Times New Roman"/>
          <w:sz w:val="28"/>
          <w:szCs w:val="28"/>
        </w:rPr>
        <w:t>絕對渦度平流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4239" w:dyaOrig="680">
          <v:shape id="_x0000_i1028" type="#_x0000_t75" style="width:212pt;height:34pt" o:ole="" fillcolor="window">
            <v:imagedata r:id="rId14" o:title=""/>
          </v:shape>
          <o:OLEObject Type="Embed" ProgID="Equation.3" ShapeID="_x0000_i1028" DrawAspect="Content" ObjectID="_1630403207" r:id="rId15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~ 10</w:t>
      </w:r>
      <w:r w:rsidRPr="003F3B03">
        <w:rPr>
          <w:rFonts w:ascii="Times New Roman" w:eastAsia="標楷體" w:hAnsi="Times New Roman" w:cs="Times New Roman"/>
          <w:sz w:val="28"/>
          <w:vertAlign w:val="superscript"/>
        </w:rPr>
        <w:t>-9</w: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#</w:t>
      </w:r>
      <w:r w:rsidRPr="003F3B03">
        <w:rPr>
          <w:rFonts w:ascii="Times New Roman" w:eastAsia="標楷體" w:hAnsi="Times New Roman" w:cs="Times New Roman"/>
          <w:sz w:val="28"/>
          <w:szCs w:val="28"/>
        </w:rPr>
        <w:t>中差法：</w:t>
      </w:r>
      <w:r w:rsidRPr="003F3B03">
        <w:rPr>
          <w:rFonts w:ascii="Times New Roman" w:eastAsia="標楷體" w:hAnsi="Times New Roman" w:cs="Times New Roman"/>
          <w:sz w:val="28"/>
          <w:szCs w:val="28"/>
        </w:rPr>
        <w:t xml:space="preserve">     </w:t>
      </w:r>
      <w:r w:rsidRPr="003F3B03">
        <w:rPr>
          <w:rFonts w:ascii="Times New Roman" w:eastAsia="標楷體" w:hAnsi="Times New Roman" w:cs="Times New Roman"/>
          <w:position w:val="-24"/>
          <w:sz w:val="28"/>
        </w:rPr>
        <w:object w:dxaOrig="1640" w:dyaOrig="639">
          <v:shape id="_x0000_i1029" type="#_x0000_t75" style="width:82pt;height:32pt" o:ole="" fillcolor="window">
            <v:imagedata r:id="rId16" o:title=""/>
          </v:shape>
          <o:OLEObject Type="Embed" ProgID="Equation.3" ShapeID="_x0000_i1029" DrawAspect="Content" ObjectID="_1630403208" r:id="rId17"/>
        </w:object>
      </w:r>
      <w:r w:rsidRPr="003F3B03">
        <w:rPr>
          <w:rFonts w:ascii="Times New Roman" w:eastAsia="標楷體" w:hAnsi="Times New Roman" w:cs="Times New Roman"/>
          <w:sz w:val="28"/>
        </w:rPr>
        <w:t xml:space="preserve">      </w:t>
      </w:r>
      <w:r w:rsidRPr="003F3B03">
        <w:rPr>
          <w:rFonts w:ascii="Times New Roman" w:eastAsia="標楷體" w:hAnsi="Times New Roman" w:cs="Times New Roman"/>
          <w:position w:val="-30"/>
          <w:sz w:val="28"/>
        </w:rPr>
        <w:object w:dxaOrig="1719" w:dyaOrig="720">
          <v:shape id="_x0000_i1030" type="#_x0000_t75" style="width:86pt;height:36pt" o:ole="" fillcolor="window">
            <v:imagedata r:id="rId18" o:title=""/>
          </v:shape>
          <o:OLEObject Type="Embed" ProgID="Equation.3" ShapeID="_x0000_i1030" DrawAspect="Content" ObjectID="_1630403209" r:id="rId19"/>
        </w:object>
      </w:r>
    </w:p>
    <w:p w:rsidR="005E480C" w:rsidRPr="003F3B03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 w:rsidRPr="003F3B03">
        <w:rPr>
          <w:rFonts w:ascii="Times New Roman" w:eastAsia="標楷體" w:hAnsi="Times New Roman" w:cs="Times New Roman"/>
          <w:sz w:val="28"/>
          <w:szCs w:val="28"/>
        </w:rPr>
        <w:t>P.S.</w:t>
      </w:r>
      <w:r w:rsidRPr="003F3B03">
        <w:rPr>
          <w:rFonts w:ascii="Times New Roman" w:eastAsia="標楷體" w:hAnsi="Times New Roman" w:cs="Times New Roman"/>
          <w:sz w:val="28"/>
          <w:szCs w:val="28"/>
        </w:rPr>
        <w:t>邊界無法使用中差法計算者，仍須計算</w:t>
      </w:r>
      <w:r w:rsidRPr="003F3B03">
        <w:rPr>
          <w:rFonts w:ascii="Times New Roman" w:eastAsia="標楷體" w:hAnsi="Times New Roman" w:cs="Times New Roman"/>
          <w:sz w:val="28"/>
          <w:szCs w:val="28"/>
        </w:rPr>
        <w:t>(</w:t>
      </w:r>
      <w:r w:rsidRPr="003F3B03">
        <w:rPr>
          <w:rFonts w:ascii="Times New Roman" w:eastAsia="標楷體" w:hAnsi="Times New Roman" w:cs="Times New Roman"/>
          <w:sz w:val="28"/>
          <w:szCs w:val="28"/>
        </w:rPr>
        <w:t>向前或向後差分</w:t>
      </w:r>
      <w:r w:rsidRPr="003F3B03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5E480C" w:rsidRPr="005E480C" w:rsidRDefault="005E480C">
      <w:pPr>
        <w:rPr>
          <w:sz w:val="36"/>
          <w:szCs w:val="36"/>
        </w:rPr>
      </w:pPr>
      <w:r w:rsidRPr="005E480C">
        <w:rPr>
          <w:rFonts w:hint="eastAsia"/>
          <w:sz w:val="36"/>
          <w:szCs w:val="36"/>
        </w:rPr>
        <w:t>dy=6378000*1.875*3.14/180</w:t>
      </w:r>
    </w:p>
    <w:p w:rsidR="005E480C" w:rsidRPr="005E480C" w:rsidRDefault="005E480C">
      <w:pPr>
        <w:rPr>
          <w:sz w:val="36"/>
          <w:szCs w:val="36"/>
        </w:rPr>
      </w:pPr>
      <w:r w:rsidRPr="005E480C">
        <w:rPr>
          <w:rFonts w:hint="eastAsia"/>
          <w:sz w:val="36"/>
          <w:szCs w:val="36"/>
        </w:rPr>
        <w:t>dx=dy*cos</w:t>
      </w:r>
      <w:r w:rsidRPr="005E480C">
        <w:rPr>
          <w:sz w:val="36"/>
          <w:szCs w:val="36"/>
        </w:rPr>
        <w:t>φ</w:t>
      </w:r>
    </w:p>
    <w:p w:rsidR="005E480C" w:rsidRPr="005E480C" w:rsidRDefault="005E480C">
      <w:pPr>
        <w:rPr>
          <w:sz w:val="36"/>
          <w:szCs w:val="36"/>
        </w:rPr>
      </w:pPr>
      <w:r w:rsidRPr="005E480C">
        <w:rPr>
          <w:rFonts w:hint="eastAsia"/>
          <w:sz w:val="36"/>
          <w:szCs w:val="36"/>
        </w:rPr>
        <w:t>f=2</w:t>
      </w:r>
      <w:r w:rsidRPr="005E480C">
        <w:rPr>
          <w:rFonts w:ascii="Centaur" w:hAnsi="Centaur"/>
          <w:sz w:val="36"/>
          <w:szCs w:val="36"/>
        </w:rPr>
        <w:t>Ω</w:t>
      </w:r>
      <w:r w:rsidR="00ED64A8">
        <w:rPr>
          <w:rFonts w:ascii="Centaur" w:hAnsi="Centaur" w:hint="eastAsia"/>
          <w:sz w:val="36"/>
          <w:szCs w:val="36"/>
        </w:rPr>
        <w:t>*</w:t>
      </w:r>
      <w:r w:rsidRPr="005E480C">
        <w:rPr>
          <w:rFonts w:ascii="Centaur" w:hAnsi="Centaur" w:hint="eastAsia"/>
          <w:sz w:val="36"/>
          <w:szCs w:val="36"/>
        </w:rPr>
        <w:t>sin</w:t>
      </w:r>
      <w:r w:rsidRPr="005E480C">
        <w:rPr>
          <w:sz w:val="36"/>
          <w:szCs w:val="36"/>
        </w:rPr>
        <w:t>φ</w:t>
      </w: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046141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繳交期限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>
        <w:rPr>
          <w:rFonts w:ascii="Times New Roman" w:eastAsia="新細明體" w:hAnsi="Times New Roman" w:cs="Times New Roman"/>
          <w:sz w:val="28"/>
          <w:szCs w:val="28"/>
        </w:rPr>
        <w:t>201</w:t>
      </w:r>
      <w:r w:rsidR="004E7BDA">
        <w:rPr>
          <w:rFonts w:ascii="Times New Roman" w:eastAsia="新細明體" w:hAnsi="Times New Roman" w:cs="Times New Roman" w:hint="eastAsia"/>
          <w:sz w:val="28"/>
          <w:szCs w:val="28"/>
        </w:rPr>
        <w:t>9</w:t>
      </w:r>
      <w:r w:rsidRPr="00046141">
        <w:rPr>
          <w:rFonts w:ascii="Times New Roman" w:eastAsia="新細明體" w:hAnsi="Times New Roman" w:cs="Times New Roman"/>
          <w:sz w:val="28"/>
          <w:szCs w:val="28"/>
        </w:rPr>
        <w:t>/</w:t>
      </w:r>
      <w:r w:rsidR="003869A3">
        <w:rPr>
          <w:rFonts w:ascii="Times New Roman" w:eastAsia="標楷體" w:hAnsi="Times New Roman" w:cs="Times New Roman" w:hint="eastAsia"/>
          <w:sz w:val="28"/>
          <w:szCs w:val="28"/>
        </w:rPr>
        <w:t>10</w:t>
      </w:r>
      <w:r>
        <w:rPr>
          <w:rFonts w:ascii="Times New Roman" w:eastAsia="標楷體" w:hAnsi="Times New Roman" w:cs="Times New Roman"/>
          <w:sz w:val="28"/>
          <w:szCs w:val="28"/>
        </w:rPr>
        <w:t>/</w:t>
      </w:r>
      <w:r w:rsidR="003869A3">
        <w:rPr>
          <w:rFonts w:ascii="Times New Roman" w:eastAsia="標楷體" w:hAnsi="Times New Roman" w:cs="Times New Roman" w:hint="eastAsia"/>
          <w:sz w:val="28"/>
          <w:szCs w:val="28"/>
        </w:rPr>
        <w:t>03</w:t>
      </w:r>
      <w:bookmarkStart w:id="0" w:name="_GoBack"/>
      <w:bookmarkEnd w:id="0"/>
      <w:r w:rsidRPr="00046141">
        <w:rPr>
          <w:rFonts w:ascii="Times New Roman" w:eastAsia="標楷體" w:hAnsi="Times New Roman" w:cs="Times New Roman"/>
          <w:sz w:val="28"/>
          <w:szCs w:val="28"/>
        </w:rPr>
        <w:t>(</w:t>
      </w:r>
      <w:r w:rsidRPr="00046141">
        <w:rPr>
          <w:rFonts w:ascii="Times New Roman" w:eastAsia="標楷體" w:hAnsi="Times New Roman" w:cs="Times New Roman"/>
          <w:sz w:val="28"/>
          <w:szCs w:val="28"/>
        </w:rPr>
        <w:t>四</w:t>
      </w:r>
      <w:r w:rsidRPr="00046141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5E480C" w:rsidRPr="005E480C" w:rsidRDefault="005E480C" w:rsidP="005E480C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5E480C">
        <w:rPr>
          <w:rFonts w:ascii="Times New Roman" w:eastAsia="標楷體" w:hAnsi="Times New Roman" w:cs="Times New Roman"/>
          <w:sz w:val="28"/>
          <w:szCs w:val="28"/>
        </w:rPr>
        <w:t>計算與繪圖程式、各高度層氣象參數</w:t>
      </w:r>
      <w:r w:rsidRPr="005E480C">
        <w:rPr>
          <w:rFonts w:ascii="Times New Roman" w:eastAsia="標楷體" w:hAnsi="Times New Roman" w:cs="Times New Roman"/>
          <w:sz w:val="28"/>
          <w:szCs w:val="28"/>
        </w:rPr>
        <w:t>5*4=20</w:t>
      </w:r>
      <w:r w:rsidRPr="005E480C">
        <w:rPr>
          <w:rFonts w:ascii="Times New Roman" w:eastAsia="標楷體" w:hAnsi="Times New Roman" w:cs="Times New Roman"/>
          <w:sz w:val="28"/>
          <w:szCs w:val="28"/>
        </w:rPr>
        <w:t>張圖</w:t>
      </w:r>
    </w:p>
    <w:p w:rsid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5E480C" w:rsidRDefault="005E480C" w:rsidP="005E480C">
      <w:pPr>
        <w:rPr>
          <w:rFonts w:ascii="Times New Roman" w:eastAsia="標楷體" w:hAnsi="Times New Roman" w:cs="Times New Roman"/>
          <w:sz w:val="28"/>
          <w:szCs w:val="28"/>
        </w:rPr>
      </w:pPr>
    </w:p>
    <w:p w:rsidR="005E480C" w:rsidRPr="005E480C" w:rsidRDefault="005E480C"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46AFEDFB" wp14:editId="66499D5C">
            <wp:extent cx="5077267" cy="3562350"/>
            <wp:effectExtent l="0" t="0" r="9525" b="0"/>
            <wp:docPr id="6" name="圖片 6" descr="G:\實習課作業\作業一\966001034\500hPa_RV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實習課作業\作業一\966001034\500hPa_RV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56" cy="35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80C" w:rsidRPr="005E4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EA7" w:rsidRDefault="004E7EA7" w:rsidP="005E480C">
      <w:r>
        <w:separator/>
      </w:r>
    </w:p>
  </w:endnote>
  <w:endnote w:type="continuationSeparator" w:id="0">
    <w:p w:rsidR="004E7EA7" w:rsidRDefault="004E7EA7" w:rsidP="005E4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EA7" w:rsidRDefault="004E7EA7" w:rsidP="005E480C">
      <w:r>
        <w:separator/>
      </w:r>
    </w:p>
  </w:footnote>
  <w:footnote w:type="continuationSeparator" w:id="0">
    <w:p w:rsidR="004E7EA7" w:rsidRDefault="004E7EA7" w:rsidP="005E4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26DC8"/>
    <w:multiLevelType w:val="hybridMultilevel"/>
    <w:tmpl w:val="E3E8D046"/>
    <w:lvl w:ilvl="0" w:tplc="978EB29E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EA"/>
    <w:rsid w:val="00220B59"/>
    <w:rsid w:val="00237EEA"/>
    <w:rsid w:val="0026345A"/>
    <w:rsid w:val="00380C93"/>
    <w:rsid w:val="003869A3"/>
    <w:rsid w:val="004E7BDA"/>
    <w:rsid w:val="004E7EA7"/>
    <w:rsid w:val="005E480C"/>
    <w:rsid w:val="00902F1E"/>
    <w:rsid w:val="00A77A48"/>
    <w:rsid w:val="00B2525F"/>
    <w:rsid w:val="00B82979"/>
    <w:rsid w:val="00E840E7"/>
    <w:rsid w:val="00EA772E"/>
    <w:rsid w:val="00E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41B7B"/>
  <w15:docId w15:val="{955FD1D7-13F4-476B-901A-A44850E6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8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48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480C"/>
    <w:rPr>
      <w:sz w:val="20"/>
      <w:szCs w:val="20"/>
    </w:rPr>
  </w:style>
  <w:style w:type="paragraph" w:styleId="a7">
    <w:name w:val="List Paragraph"/>
    <w:basedOn w:val="a"/>
    <w:uiPriority w:val="34"/>
    <w:qFormat/>
    <w:rsid w:val="005E480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E48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E48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BA873-AC5C-4BF7-A8FD-E61A5191B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腸 落葉 烜血紅的楓葉</dc:creator>
  <cp:keywords/>
  <dc:description/>
  <cp:lastModifiedBy>wei-ching</cp:lastModifiedBy>
  <cp:revision>5</cp:revision>
  <dcterms:created xsi:type="dcterms:W3CDTF">2014-09-22T13:56:00Z</dcterms:created>
  <dcterms:modified xsi:type="dcterms:W3CDTF">2019-09-19T05:00:00Z</dcterms:modified>
</cp:coreProperties>
</file>