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두산에너빌리티, 뉴스케일 SMR 상부 원자로압력용기(URPV) 본제작 계약 체결(보고)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30(금)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두산에너빌리티가 미국 뉴스케일파워 원자로모듈(NPM)의 상부 원자로냉각재계통 — 원자로압력용기 상부(URPV) — 제작 계약을 체결함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주기기 업체가 미국 SMR 사업에서 소재 공급을 넘어 원자로 본체 제작을 수임한 사례이고, 뉴스케일 최초호기 부지가 루마니아 도이체슈티여서 유럽 제안 실적으로 직접 활용 가능하므로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개요 — 소재 공급에서 주기기 본제작으로 확대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뉴스케일파워(NuScale Power, 미국)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수임사 : 두산에너빌리티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NPM 상부 원자로냉각재계통(원자로압력용기 상부, URPV)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제작 장소 : 창원 원자로 생산시설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서명식 : 창원 본사 — 칼 피셔 뉴스케일 최고운영책임자, 김종두 두산에너빌리티 원자력사업부문 사장 참석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계약금액·납기 : 미공개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협력 경과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’19년 협력 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’23년 SMR 소재 제작 계약 체결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’23.3월 카본프리파워프로젝트(CFPP)용 첫 URPV 장납기 발주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금차 본제작 계약으로 소재 공급과 주기기 제작을 연계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노형 제원 및 적용 사업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NPM : 모듈당 77MWe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VOYGR-12(12모듈) : 924MWe / CFPP(6모듈) : 462MWe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CFPP : ’23.11월 유타지자체전력시스템(UAMPS)과 종료 합의, 뉴스케일은 해당 발주 모듈을 차기 고객으로 이전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최초호기 : 루마니아 도이체슈티 폐석탄발전 부지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양사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김종두 사장 : SMR이 기술검증 단계에서 실제 제작 단계로 전환하는 중요한 계기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두산에너빌리티 : 원자로모듈 제작능력이 크게 필요해질 것으로 보고 후속 수주 대비 공급망·제작 준비태세 강화 방침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News(’26.10.30) · 투데이에너지·에너지데일리·에너지신문(’26.10.29). 계약금액·납기·적용 사업(도이체슈티 여부)은 공개되지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SMR 주기기 레퍼런스가 설계 검증이 아니라 실물 제작 실적으로 전환되기 시작함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소재 공급 단계의 실적은 발주처 평가에서 제한적으로 인정되나, 원자로 본체 제작 실적은 노형사·발주처 제안에서 직접 인용 가능함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뉴스케일 최초호기가 루마니아 도이체슈티인 만큼 동 실적은 유럽 발주처 제안서에 즉시 적용 가능함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공급망의 유럽·미국 SMR 기자재 진입 창구가 함께 열릴 여지가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두산이 공급망·제작 준비태세 강화를 공언했으므로, 2·3차 협력업체의 원자력 품질등급(NQA-1 등) 인증 확보 시점을 앞당길 근거가 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 BOP·시공 패키지 제안 시 ‘국내 주기기–기자재 연계 공급’ 구성을 경쟁요소로 제시할 수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CFPP 종료 전례가 있어, 발주 모듈의 실제 적용 사업 확정 전까지 물량 가정은 유동적임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금차 URPV 계약의 적용 사업(도이체슈티 여부)과 납기 확정 시점을 확인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도이체슈티 사업의 BOP·시공 패키지 발주 일정과 발주 주체를 확인하고, 두산 주기기 공급과 연계한 당사 참여 구성 검토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뉴스케일이 CFPP 발주 모듈을 이전할 ‘차기 고객’ 확정 동향을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