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이탈리아 상원, 원자력 복귀 법안 최종 가결 — 40년 만에 재도입 법적 근거(보고)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9. 24(목)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이탈리아 상원, 원자력 복귀 법안 최종 가결('26.9.23) — 체르노빌 이후 약 40년 만에 원전 재도입 법적 근거 확보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표결 결과 : 찬성 81 · 반대 51 · 기권 7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유럽 내 신규 시장이 추가로 열리는 사안으로 당사 유럽 전략상 확인 필요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입법 경과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'25.10 국무회의 의결 → '26.6 하원 통과(찬성 155·반대 86·기권 8) → '26.9.23 상원 최종 가결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법률이 정부에 위임한 사항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지속가능 원자력 국가프로그램 수립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독립 원자력안전규제기관 설립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연구개발 및 전문인력 양성, 대국민 정보 제공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후속 일정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향후 12개월 내 인허가·안전기준·폐기물 관리·부지 선정 기준을 담은 시행령 제정 예정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대형원전이 아닌 SMR·선진 노형 중심 추진, EDF 뉴워드(Nuward)는 '30년 착공·'35년 첫 호기 가동 목표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News(2026. 9. 24)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초기 구도가 프랑스 EDF 뉴워드 및 이탈리아 자국 기업(newcleo, 안살도) 중심으로 형성되고 있어, 노형 경쟁으로 접근하기에는 불리함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현실적 접점은 향후 12개월간 진행될 규제·부지 기준 수립 단계와 이후 기자재·시공 공급망 편입으로 판단됨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이탈리아 시장에서 EDF 뉴워드 외 노형의 진입 여지가 남는지 시행령 내용으로 확인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시행령 제정 일정에 맞춘 현지 접촉 시점 검토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