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싱가포르, 원자력 인력양성 제도 3종 출범 — 건설 결정 전 단계에서 경쟁사 3곳이 선점(보고)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27(화)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싱가포르 에너지통상산업부(MTI)·에너지시장청(EMA)이 ’26.10.27 원자력 인력양성 제도 3종을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건설 결정 이전 단계에서 경쟁사 3개사가 발주 예정국과 공식 협정을 선점해, 동남아 신규 진입국 접근 방식의 재검토가 필요하므로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제도 1 — 싱가포르 원자력인력개발프로그램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내용 : 정부기관과 해외 원자력 기관 간 파트너십을 통해 ’27년부터 공무원을 원자력 기업에 파견, 현장 경험 축적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첫 파트너십 체결 상대 : 앳킨스레알리스(AtkinsRéalis), 중국핵공업집단(CNNC) 해외법인, 엑스에너지(X-energy)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체결 시점·장소 : 싱가포르국제에너지주간(SIEW) 2026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제도 2 — 자국 기업 인력 국제 교육·산업 연수 지원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방식 : 초청(by invitation) 방식으로 선정한 싱가포르 소재 기업의 인력에 국제 교육·산업 연수 비용 지원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제도 3 — 싱가포르 미래에너지 펠로십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내용 : 해외 에너지 분야 전문가가 원자력을 포함한 장기 에너지 전략 자문, 첫 펠로는 연내 위촉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규제·제도 기반 구축 동향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EMA가 IAEA 마일스톤 접근법 19개 분야 역량 구축을 지원할 자문단 위촉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’27년 IAEA 통합원자력기반시설검토(INIR) 1단계 수검 준비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발전소 건설 결정은 발표되지 않았으며, ‘선진 원자력 기술의 적합성 평가’가 목적으로 제시됨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News(’26.10.27). 장학 인원·지원 금액·펠로 수 등 구체 수치는 공개되지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동남아 신규 진입국에서는 입찰 공고보다 인력·역량 구축 협약이 먼저 열리는 창구임이 확인됨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기술 선정 이전 단계에서 경쟁사 3곳(앳킨스레알리스·CNNC·엑스에너지)이 정부기관과 공식 접점을 확보한 상태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INIR 1단계 수검 준비기인 ’27년 전후가 신규 접근이 가능한 시점으로 판단됨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싱가포르 EMA 인력개발프로그램의 파트너 추가 모집 여부와 참여 요건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IAEA 마일스톤 19개 분야 자문단 구성과 후속 용역 발주 방식을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