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고리 3·4호기 계속운전 허가 — 원전 2기 동시 허가 첫 사례, 계속운전 레퍼런스 확보(보고)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27(화)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원자력안전위원회가 ’26.10.27 고리 3·4호기 계속운전(운영변경허가)을 의결함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운전 호기 개보수·장기운전(LTO) 발주가 늘고 있는 유럽·중동 시장에서 당사가 제시할 수 있는 레퍼런스가 추가돼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허가 개요 — 제2026-17회 원자력안전위원회 심의·의결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고리 3호기·4호기(각 1,025MWe 가압경수로)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허가 기간 : 3호기 ’34.9.28까지, 4호기 ’35.8.6까지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현재 상태 : 설계수명 만료로 3호기 ’24.9부터, 4호기 ’25.8부터 정지 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원전 2기의 계속운전을 동시에 허가한 첫 사례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심의 근거 — 안전성 확인 사항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구조물·계통·기기의 수명평가와 설비 교체·개선계획을 심의해 계속운전 기간의 안전 여유도 확보를 확인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방사선환경영향평가에서 중대사고를 포함한 주요 사고의 영향이 안전기준을 충족함을 확인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사고 시나리오 평가의 추가 검토 필요성이 제기돼 일부 위원이 반대했으나 가결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심사 경과 — 착수에서 허가까지 약 4년 소요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한국원자력안전기술원(KINS) 심사 : ’22.9 ~ ’26.9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원자력안전전문위원회 검토 : ’26.3 ~ ’26.9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안건 상정 : ’26.10.15 최초 상정 후 세 번째 심의에서 의결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재가동 절차 — 허가 후 후속 조치 필요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한국수력원자력이 설비 교체·개선을 완료한 뒤 원안위 현장 확인을 거쳐 재가동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재가동 시점 : ’27년 상반기 중 순차 재가동 계획(한국수력원자력 발표 기준)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정책브리핑(원자력안전위원회, ’26.10.27) · 에너지데일리(’26.10.27) · World Nuclear News(’26.10.27). 재가동 구체 일자는 미확정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국내 계속운전 허가 실적이 고리 2호기에 이어 3·4호기까지 확대돼, 운전 호기 수명연장 수행 경험을 제안서에 반영할 수 있게 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심사 착수에서 허가까지 약 4년이 걸린 공정과 2기 동시 처리 선례가 함께 확보됨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유럽·중동에서 증가 중인 개보수·LTO·설비개선 발주 대응 시, 노형 수출과 분리해 운영·수명연장 역무를 묶어 제안하는 논리의 근거로 활용 가능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재가동 실적(공기 준수 여부·설비개선 범위)이 레퍼런스의 설득력을 좌우하므로 ’27년 상반기 재가동 진행 상황을 추적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한빛 1·2호기 계속운전 허가안은 ’27년 상반기 상정 예정으로 보도돼 후속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