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벡텔 폴란드, 폴란드 AP1000 3기 복수탈염설비 공급사 자격심사 공고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21(수)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신규원전(AP1000 3기)의 EPC사인 벡텔 폴란드(BECHTEL POLSKA)가 '26.10.21 TED에 복수탈염설비(Condensate Polishing Package) 공급사 자격심사 공고를 게재함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'26.10.6 수직터빈펌프 33대 공고에 이어 동일 발주처가 연속으로 BOP(Balance of Plant) 기자재를 직접 발주한 두 번째 사례로, 발주 창구가 노형사(웨스팅하우스)에서 EPC로 이전됐음이 재확인됨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벡텔 폴란드(BECHTEL POLSKA Sp. z o.o.) / 공고번호 TED 728533-2026 / 벡텔 물품코드 MWDC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폴란드 원전 AP1000 3기 전량(호기별 1식)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마감일 : 공고 데이터에 미기재 — 미확인(별도 확인 필요)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역무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설계·조달·제작·스키드 탑재·공장시험·납품 일괄 (설치 감리 포함)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구성품 : 전치여과기, 복수탈염탑, 양이온·음이온 재생탑 및 부속계통 일체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자격심사 요건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유사 규모·복잡도의 복수탈염·수지재생 설비 납품 실적(필수)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ISO 9001:2015 또는 동등 품질체계 — 벡텔·PEJ 승인 필요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재무건전성(지급능력) 및 조직 역량 검증, RFQ 발행 전 공장 실사·감사 실시 가능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절차 : iSupplier 포털 등록 → 사전자격심사 질의서 제출 → 통과 시 NDA 체결 → RFQ 수령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응찰 자격 제한 조항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EU와 정부조달협정(GPA) 미체결 국가의 기업이 직·간접 지배하는 응찰자, 또는 그러한 기업의 역량에 의존하는 응찰자를 배제할 수 있음을 명기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해당 배제 결정에 대해서는 이의제기가 불가하다고 공고에 명시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TED (EU 공공조달) 공고 728533-2026 (게재일 '26.10.21). 마감일은 공고 데이터에 없어 미확인이며, 수량·사양은 정식 입찰패키지에서 확정됨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한국은 WTO 정부조달협정(GPA) 가입국이므로 본 공고 기준으로는 당사 및 국내 협력사의 응찰 자격이 유지됨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동일 일자에 제기된 EU 산업가속화법(Industrial Accelerator Act)의 역외기업 제약 우려와 기준이 상반됨 — 유럽 조달의 진입 기준이 '조달협정 가입 여부'에서 '역내 생산·소유·기술이전 비중'으로 이동할 경우 본 공고와 같은 개방 조건은 유지되지 않을 수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EPC가 BOP 기자재를 직접 구매하기 시작했다는 것은 그 앞단의 BOP 설계·엔지니어링 역무 배분이 이미 상당 부분 확정됐음을 의미하므로, 해당 역무의 잔여 기회 여부 확인이 필요함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발주처가 공고에 안내한 공급사 등록 절차를 당사 조달 접근 경로로 검토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공고 담당자 접촉을 통한 마감일 직접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'26년 상반기 벡텔 폴란드·웨스팅하우스 발주 중 설계·엔지니어링 역무 공고 존재 여부 소급 조회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