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폴란드 첫 원전 EPC 주요 상업조건 합의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9. 23(수)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발주사 PEJ와 벡텔·웨스팅하우스 컨소시엄이 '26.9.23 폴란드 최초 원전 건설사업의 EPC 주요 상업조건에 합의함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'22년 노형 선정 이후 4년간 이어진 EPC 협상이 실질 타결 단계에 진입한 것으로, 유럽 대형원전 신규 발주 중 가장 앞선 사업임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: 초체보(Choczewo)군 루비아토보-코팔리노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노형·규모 : 웨스팅하우스 AP1000 3기, 총 3,750MW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: Polskie Elektrownie Jądrowe(PEJ) / 시공 : 벡텔–웨스팅하우스 컨소시엄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계약 진행 경과 및 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'26.3월 건설허가 신청 → '26.8월 벡텔에 부지 인도 → '26.9.23 주요 상업조건 합의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EPC 본계약 : '26년 내 협상 완료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최초 콘크리트 타설 '28년, 상업운전 '36년 목표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현지화 현황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폴란드 국적 인력 약 200명이 사업팀에 이미 참여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폴란드 기업 대상 계약 2억 5,000만 달러 기발주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POWER Magazine('26.9.23), rp.pl('26.9.23). EPC 계약금액은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본계약이 연내 체결되면 '27년부터 시공·기자재 하위 패키지 발주가 본격화될 전망임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현재 진행 중인 웨스팅하우스의 격납용기(MV50)·차폐건물 SC 벽패널(SC40) 제작 자격심사와 연속되는 흐름으로, 동일 발주 체계 내 후속 패키지 진입 경로 확보가 필요함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현지 기업 계약 실적을 요구하는 현지화 기조가 확인되므로, 현지 파트너 구도를 본계약 이전에 정리할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EPC 본계약 체결 시점 및 패키지 분할 방식(일괄 vs 분할 발주) 확인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'27년 하위 패키지 발주계획 공표 여부를 TED·폴란드 e-Zamówienia에서 지속 감시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