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6D4BF" w14:textId="77777777" w:rsidR="00000000" w:rsidRDefault="00000000">
      <w:pPr>
        <w:pStyle w:val="3"/>
        <w:jc w:val="center"/>
        <w:rPr>
          <w14:ligatures w14:val="none"/>
        </w:rPr>
      </w:pPr>
      <w:r>
        <w:t>《编译原理》专题1_词法分析程序设计原理与实现 实验报告</w:t>
      </w:r>
    </w:p>
    <w:p w14:paraId="5265D491" w14:textId="5852B2F9" w:rsidR="00000000" w:rsidRDefault="00000000" w:rsidP="00F56F65">
      <w:pPr>
        <w:pStyle w:val="4"/>
        <w:jc w:val="center"/>
      </w:pPr>
      <w:r>
        <w:t>22281089   陈可致</w:t>
      </w:r>
    </w:p>
    <w:p w14:paraId="27988F73" w14:textId="77777777" w:rsidR="00000000" w:rsidRDefault="00000000">
      <w:pPr>
        <w:pStyle w:val="5"/>
      </w:pPr>
      <w:r>
        <w:t>实验目的</w:t>
      </w:r>
    </w:p>
    <w:p w14:paraId="22C40147" w14:textId="453648B1" w:rsidR="00000000" w:rsidRDefault="00B97A1F" w:rsidP="00B97A1F">
      <w:pPr>
        <w:pStyle w:val="HTML"/>
        <w:tabs>
          <w:tab w:val="clear" w:pos="916"/>
          <w:tab w:val="left" w:pos="435"/>
        </w:tabs>
        <w:rPr>
          <w:rStyle w:val="HTML1"/>
        </w:rPr>
      </w:pPr>
      <w:r>
        <w:rPr>
          <w:rStyle w:val="HTML1"/>
        </w:rPr>
        <w:tab/>
      </w:r>
      <w:r w:rsidR="00000000">
        <w:rPr>
          <w:rStyle w:val="HTML1"/>
        </w:rPr>
        <w:t xml:space="preserve">按照预先设定的正则文法集设计并实现其词法分析程序. </w:t>
      </w:r>
    </w:p>
    <w:p w14:paraId="5471B3BE" w14:textId="77777777" w:rsidR="00000000" w:rsidRDefault="00000000">
      <w:pPr>
        <w:pStyle w:val="5"/>
      </w:pPr>
      <w:r>
        <w:t>实验内容</w:t>
      </w:r>
    </w:p>
    <w:p w14:paraId="29096DA5" w14:textId="4E8F8CEF" w:rsidR="00000000" w:rsidRDefault="00000000" w:rsidP="00B97A1F">
      <w:pPr>
        <w:pStyle w:val="HTML"/>
        <w:ind w:firstLineChars="200" w:firstLine="480"/>
        <w:rPr>
          <w:rStyle w:val="HTML1"/>
        </w:rPr>
      </w:pPr>
      <w:r>
        <w:rPr>
          <w:rStyle w:val="HTML1"/>
        </w:rPr>
        <w:t xml:space="preserve">以下为正则文法所描述的C 语言子集单词符号的示例，请补充单词符号： </w:t>
      </w:r>
    </w:p>
    <w:p w14:paraId="69C022D0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>++，--，  &gt;&gt;,    &lt;&lt;, += , -= ,*=, /=  ，&amp;&amp;（逻辑与），||（逻辑或），！（逻辑非）等等，给</w:t>
      </w:r>
    </w:p>
    <w:p w14:paraId="0B047788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出补充后描述C 语言子集单词符号的正则文法，设计并实现其词法分析程序.  </w:t>
      </w:r>
    </w:p>
    <w:p w14:paraId="456A5A72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    以下文法为左线性正则文法： </w:t>
      </w:r>
    </w:p>
    <w:p w14:paraId="1C1CB08A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&lt;标识符&gt;→字母︱  &lt;标识符&gt;字母︱  &lt;标识符&gt;d </w:t>
      </w:r>
    </w:p>
    <w:p w14:paraId="13AD71E8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&lt;无符号整数&gt;→数字︱  &lt;无符号整数&gt;数字 </w:t>
      </w:r>
    </w:p>
    <w:p w14:paraId="7FF7879A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&lt;单字符分界符&gt;→+  ︱－  ︱*  ︱；︱,  ︱(︱)  ︱{︱} </w:t>
      </w:r>
    </w:p>
    <w:p w14:paraId="561A133C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&lt;双字符分界符&gt;→&lt;大于&gt;=︱&lt;小于&gt;=︱&lt;小于&gt;&gt;︱&lt;感叹号&gt;=︱&lt;等于&gt;=︱&lt;斜竖&gt;*         </w:t>
      </w:r>
    </w:p>
    <w:p w14:paraId="4160BB0A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&lt;小于&gt;→&lt;            &lt;等于&gt;→=            &lt;大于&gt;→&gt;            &lt;斜竖&gt;  →/       </w:t>
      </w:r>
    </w:p>
    <w:p w14:paraId="36F44B18" w14:textId="77777777" w:rsidR="00000000" w:rsidRDefault="00000000">
      <w:pPr>
        <w:pStyle w:val="HTML"/>
        <w:rPr>
          <w:rStyle w:val="HTML1"/>
        </w:rPr>
      </w:pPr>
      <w:r>
        <w:rPr>
          <w:rStyle w:val="HTML1"/>
        </w:rPr>
        <w:t xml:space="preserve">&lt;感叹号&gt;→! </w:t>
      </w:r>
    </w:p>
    <w:p w14:paraId="54F1B71A" w14:textId="77777777" w:rsidR="00000000" w:rsidRDefault="00000000">
      <w:pPr>
        <w:pStyle w:val="HTML"/>
        <w:rPr>
          <w:rStyle w:val="HTML1"/>
        </w:rPr>
      </w:pPr>
    </w:p>
    <w:p w14:paraId="1CBB2510" w14:textId="547F7E24" w:rsidR="00000000" w:rsidRDefault="00000000" w:rsidP="00B97A1F">
      <w:pPr>
        <w:pStyle w:val="HTML"/>
        <w:ind w:firstLineChars="200" w:firstLine="480"/>
        <w:rPr>
          <w:rStyle w:val="HTML1"/>
        </w:rPr>
      </w:pPr>
      <w:r>
        <w:rPr>
          <w:rStyle w:val="HTML1"/>
        </w:rPr>
        <w:t xml:space="preserve">该语言的保留字  ：void、int、float、double、if、else、for、do、while  等等（也可补充）. </w:t>
      </w:r>
    </w:p>
    <w:p w14:paraId="52899A66" w14:textId="77777777" w:rsidR="00000000" w:rsidRDefault="00000000">
      <w:pPr>
        <w:pStyle w:val="5"/>
      </w:pPr>
      <w:r>
        <w:t>实验环境</w:t>
      </w:r>
    </w:p>
    <w:p w14:paraId="03F50EC1" w14:textId="77777777" w:rsidR="00000000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Linux</w:t>
      </w:r>
    </w:p>
    <w:p w14:paraId="6B43B177" w14:textId="77777777" w:rsidR="00000000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vscode</w:t>
      </w:r>
    </w:p>
    <w:p w14:paraId="1EFC1AA5" w14:textId="77777777" w:rsidR="00000000" w:rsidRDefault="00000000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gcc (Ubuntu 13.2.0-23ubuntu4) 13.2.0</w:t>
      </w:r>
    </w:p>
    <w:p w14:paraId="4896DB85" w14:textId="77777777" w:rsidR="00000000" w:rsidRDefault="00000000">
      <w:pPr>
        <w:pStyle w:val="5"/>
      </w:pPr>
      <w:r>
        <w:t>实验过程</w:t>
      </w:r>
    </w:p>
    <w:p w14:paraId="5E706444" w14:textId="77777777" w:rsidR="00000000" w:rsidRDefault="00000000">
      <w:pPr>
        <w:pStyle w:val="a4"/>
        <w:numPr>
          <w:ilvl w:val="0"/>
          <w:numId w:val="3"/>
        </w:numPr>
      </w:pPr>
      <w:r>
        <w:t xml:space="preserve">代码流程 </w:t>
      </w:r>
    </w:p>
    <w:p w14:paraId="18C37493" w14:textId="189282B9" w:rsidR="00000000" w:rsidRDefault="00565032">
      <w:pPr>
        <w:pStyle w:val="a4"/>
        <w:ind w:left="720"/>
        <w:rPr>
          <w:rFonts w:hint="eastAsia"/>
        </w:rPr>
      </w:pPr>
      <w:r w:rsidRPr="00565032">
        <w:rPr>
          <w:noProof/>
        </w:rPr>
        <w:lastRenderedPageBreak/>
        <w:drawing>
          <wp:inline distT="0" distB="0" distL="0" distR="0" wp14:anchorId="51CC74F7" wp14:editId="4027FD9D">
            <wp:extent cx="1698868" cy="3580410"/>
            <wp:effectExtent l="0" t="0" r="0" b="0"/>
            <wp:docPr id="601722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2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4988" cy="35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626" w14:textId="77777777" w:rsidR="00000000" w:rsidRDefault="00000000">
      <w:pPr>
        <w:pStyle w:val="a4"/>
        <w:numPr>
          <w:ilvl w:val="0"/>
          <w:numId w:val="3"/>
        </w:numPr>
      </w:pPr>
      <w:r>
        <w:t>对类型的划分</w:t>
      </w:r>
    </w:p>
    <w:p w14:paraId="2A263603" w14:textId="77777777" w:rsidR="00565032" w:rsidRDefault="00565032" w:rsidP="00565032">
      <w:pPr>
        <w:pStyle w:val="a4"/>
        <w:ind w:left="720"/>
      </w:pPr>
      <w:r w:rsidRPr="00565032">
        <w:rPr>
          <w:rStyle w:val="HTML1"/>
        </w:rPr>
        <w:drawing>
          <wp:inline distT="0" distB="0" distL="0" distR="0" wp14:anchorId="57435EC5" wp14:editId="563EA2D3">
            <wp:extent cx="2778826" cy="1831472"/>
            <wp:effectExtent l="0" t="0" r="0" b="0"/>
            <wp:docPr id="46555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3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053" cy="18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8ADA" w14:textId="3DD8C145" w:rsidR="00000000" w:rsidRDefault="00000000">
      <w:pPr>
        <w:pStyle w:val="a4"/>
        <w:numPr>
          <w:ilvl w:val="0"/>
          <w:numId w:val="3"/>
        </w:numPr>
      </w:pPr>
      <w:r>
        <w:t>关键字</w:t>
      </w:r>
    </w:p>
    <w:p w14:paraId="6A2BB4E2" w14:textId="77777777" w:rsidR="00565032" w:rsidRDefault="00565032" w:rsidP="00565032">
      <w:pPr>
        <w:pStyle w:val="a4"/>
        <w:ind w:left="720"/>
      </w:pPr>
      <w:r w:rsidRPr="00565032">
        <w:rPr>
          <w:rStyle w:val="HTML1"/>
        </w:rPr>
        <w:drawing>
          <wp:inline distT="0" distB="0" distL="0" distR="0" wp14:anchorId="2111AFF5" wp14:editId="7505444F">
            <wp:extent cx="4050042" cy="1347850"/>
            <wp:effectExtent l="0" t="0" r="0" b="0"/>
            <wp:docPr id="1236099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9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951" cy="13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6BC" w14:textId="54D0D296" w:rsidR="00000000" w:rsidRDefault="00000000">
      <w:pPr>
        <w:pStyle w:val="a4"/>
        <w:numPr>
          <w:ilvl w:val="0"/>
          <w:numId w:val="3"/>
        </w:numPr>
      </w:pPr>
      <w:r>
        <w:lastRenderedPageBreak/>
        <w:t>单字符符号</w:t>
      </w:r>
    </w:p>
    <w:p w14:paraId="41A2ACC6" w14:textId="77777777" w:rsidR="00565032" w:rsidRDefault="00565032" w:rsidP="00565032">
      <w:pPr>
        <w:pStyle w:val="a4"/>
        <w:ind w:left="720"/>
      </w:pPr>
      <w:r w:rsidRPr="00565032">
        <w:rPr>
          <w:rStyle w:val="HTML1"/>
        </w:rPr>
        <w:drawing>
          <wp:inline distT="0" distB="0" distL="0" distR="0" wp14:anchorId="5355C482" wp14:editId="340A3F1C">
            <wp:extent cx="3236026" cy="1083170"/>
            <wp:effectExtent l="0" t="0" r="0" b="0"/>
            <wp:docPr id="1591470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70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729" cy="1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EEA1" w14:textId="77777777" w:rsidR="00B97A1F" w:rsidRDefault="00000000" w:rsidP="00B97A1F">
      <w:pPr>
        <w:pStyle w:val="a4"/>
        <w:numPr>
          <w:ilvl w:val="0"/>
          <w:numId w:val="3"/>
        </w:numPr>
      </w:pPr>
      <w:r>
        <w:t>双字符符号</w:t>
      </w:r>
    </w:p>
    <w:p w14:paraId="433D2968" w14:textId="59C19FE5" w:rsidR="00B97A1F" w:rsidRDefault="00B97A1F" w:rsidP="00B97A1F">
      <w:pPr>
        <w:pStyle w:val="a4"/>
        <w:ind w:left="720"/>
      </w:pPr>
      <w:r w:rsidRPr="00B97A1F">
        <w:drawing>
          <wp:inline distT="0" distB="0" distL="0" distR="0" wp14:anchorId="3F7B1475" wp14:editId="7A20DCC0">
            <wp:extent cx="3752603" cy="1718740"/>
            <wp:effectExtent l="0" t="0" r="0" b="0"/>
            <wp:docPr id="1272778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8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983" cy="17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E80" w14:textId="51C9BBF9" w:rsidR="00000000" w:rsidRDefault="00000000" w:rsidP="00B97A1F">
      <w:pPr>
        <w:pStyle w:val="a4"/>
        <w:numPr>
          <w:ilvl w:val="0"/>
          <w:numId w:val="3"/>
        </w:numPr>
      </w:pPr>
      <w:r>
        <w:t>对token的初步划分, 利用 '\n' 和 ' ' 作初步划分</w:t>
      </w:r>
    </w:p>
    <w:p w14:paraId="21700684" w14:textId="77777777" w:rsidR="00B97A1F" w:rsidRDefault="00B97A1F" w:rsidP="00B97A1F">
      <w:pPr>
        <w:pStyle w:val="a4"/>
        <w:ind w:left="720"/>
      </w:pPr>
      <w:r w:rsidRPr="00B97A1F">
        <w:rPr>
          <w:rStyle w:val="HTML1"/>
        </w:rPr>
        <w:drawing>
          <wp:inline distT="0" distB="0" distL="0" distR="0" wp14:anchorId="02A67647" wp14:editId="219A094B">
            <wp:extent cx="3930732" cy="3859760"/>
            <wp:effectExtent l="0" t="0" r="0" b="0"/>
            <wp:docPr id="178288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674" cy="3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E3E8" w14:textId="6E933BF5" w:rsidR="00000000" w:rsidRDefault="00000000">
      <w:pPr>
        <w:pStyle w:val="a4"/>
        <w:numPr>
          <w:ilvl w:val="0"/>
          <w:numId w:val="3"/>
        </w:numPr>
      </w:pPr>
      <w:r>
        <w:lastRenderedPageBreak/>
        <w:t>进一步划分token, 拆分符号与其他内容</w:t>
      </w:r>
    </w:p>
    <w:p w14:paraId="1FBC425D" w14:textId="77777777" w:rsidR="00B97A1F" w:rsidRDefault="00B97A1F" w:rsidP="00B97A1F">
      <w:pPr>
        <w:pStyle w:val="a4"/>
        <w:ind w:left="720"/>
      </w:pPr>
      <w:r w:rsidRPr="00B97A1F">
        <w:rPr>
          <w:rStyle w:val="HTML1"/>
        </w:rPr>
        <w:drawing>
          <wp:inline distT="0" distB="0" distL="0" distR="0" wp14:anchorId="7C5FA8B2" wp14:editId="3DD87DC0">
            <wp:extent cx="4637314" cy="3834206"/>
            <wp:effectExtent l="0" t="0" r="0" b="0"/>
            <wp:docPr id="41688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84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059" cy="38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A7BE" w14:textId="5954A7F5" w:rsidR="00000000" w:rsidRDefault="00000000">
      <w:pPr>
        <w:pStyle w:val="a4"/>
        <w:numPr>
          <w:ilvl w:val="0"/>
          <w:numId w:val="3"/>
        </w:numPr>
      </w:pPr>
      <w:r>
        <w:t>对token类型的判断</w:t>
      </w:r>
    </w:p>
    <w:p w14:paraId="64D46913" w14:textId="77777777" w:rsidR="00B97A1F" w:rsidRDefault="00B97A1F" w:rsidP="00B97A1F">
      <w:pPr>
        <w:pStyle w:val="a4"/>
        <w:ind w:left="720"/>
      </w:pPr>
      <w:r w:rsidRPr="00B97A1F">
        <w:rPr>
          <w:rStyle w:val="HTML1"/>
        </w:rPr>
        <w:lastRenderedPageBreak/>
        <w:drawing>
          <wp:inline distT="0" distB="0" distL="0" distR="0" wp14:anchorId="4229BA0E" wp14:editId="24909E2B">
            <wp:extent cx="4868883" cy="5568524"/>
            <wp:effectExtent l="0" t="0" r="0" b="0"/>
            <wp:docPr id="157432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2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253" cy="55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9506" w14:textId="235090EC" w:rsidR="00000000" w:rsidRDefault="00000000">
      <w:pPr>
        <w:pStyle w:val="a4"/>
        <w:numPr>
          <w:ilvl w:val="0"/>
          <w:numId w:val="3"/>
        </w:numPr>
      </w:pPr>
      <w:r>
        <w:t>判断token类型并输出</w:t>
      </w:r>
    </w:p>
    <w:p w14:paraId="1399C8FA" w14:textId="60FC6EB7" w:rsidR="00000000" w:rsidRDefault="00B97A1F" w:rsidP="00B97A1F">
      <w:pPr>
        <w:pStyle w:val="HTML"/>
        <w:ind w:left="720"/>
        <w:rPr>
          <w:rStyle w:val="HTML1"/>
          <w:rFonts w:hint="eastAsia"/>
        </w:rPr>
      </w:pPr>
      <w:r w:rsidRPr="00B97A1F">
        <w:rPr>
          <w:rStyle w:val="HTML1"/>
        </w:rPr>
        <w:drawing>
          <wp:inline distT="0" distB="0" distL="0" distR="0" wp14:anchorId="16D976FB" wp14:editId="067CE5F1">
            <wp:extent cx="4803569" cy="1975827"/>
            <wp:effectExtent l="0" t="0" r="0" b="0"/>
            <wp:docPr id="42621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18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249" cy="19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DC0A" w14:textId="77777777" w:rsidR="00000000" w:rsidRDefault="00000000">
      <w:pPr>
        <w:pStyle w:val="5"/>
      </w:pPr>
      <w:r>
        <w:lastRenderedPageBreak/>
        <w:t>实验结果</w:t>
      </w:r>
    </w:p>
    <w:p w14:paraId="14692E79" w14:textId="77777777" w:rsidR="00000000" w:rsidRDefault="00000000">
      <w:pPr>
        <w:pStyle w:val="a4"/>
        <w:numPr>
          <w:ilvl w:val="0"/>
          <w:numId w:val="4"/>
        </w:numPr>
      </w:pPr>
      <w:r>
        <w:t>各项功能正常运行, 源码见附件</w:t>
      </w:r>
    </w:p>
    <w:p w14:paraId="22288C56" w14:textId="77777777" w:rsidR="00000000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test_0</w:t>
      </w:r>
    </w:p>
    <w:p w14:paraId="089C7173" w14:textId="1F385702" w:rsidR="00000000" w:rsidRDefault="00B97A1F">
      <w:pPr>
        <w:pStyle w:val="a4"/>
        <w:ind w:left="720"/>
        <w:rPr>
          <w:rFonts w:hint="eastAsia"/>
        </w:rPr>
      </w:pPr>
      <w:r w:rsidRPr="00B97A1F">
        <w:drawing>
          <wp:inline distT="0" distB="0" distL="0" distR="0" wp14:anchorId="4F6E9EE0" wp14:editId="523E985A">
            <wp:extent cx="3051958" cy="3397649"/>
            <wp:effectExtent l="0" t="0" r="0" b="0"/>
            <wp:docPr id="147003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867" cy="34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F0B6" w14:textId="77777777" w:rsidR="00000000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test_1</w:t>
      </w:r>
    </w:p>
    <w:p w14:paraId="75F76F33" w14:textId="2DB0FA90" w:rsidR="00000000" w:rsidRDefault="00B97A1F">
      <w:pPr>
        <w:pStyle w:val="a4"/>
        <w:ind w:left="720"/>
        <w:rPr>
          <w:rFonts w:hint="eastAsia"/>
        </w:rPr>
      </w:pPr>
      <w:r w:rsidRPr="00B97A1F">
        <w:drawing>
          <wp:inline distT="0" distB="0" distL="0" distR="0" wp14:anchorId="79894252" wp14:editId="2A821395">
            <wp:extent cx="2505694" cy="1414347"/>
            <wp:effectExtent l="0" t="0" r="0" b="0"/>
            <wp:docPr id="1136487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7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05" cy="14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5C0" w14:textId="77777777" w:rsidR="00000000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test_2</w:t>
      </w:r>
    </w:p>
    <w:p w14:paraId="1C87B1B9" w14:textId="2F478E89" w:rsidR="00000000" w:rsidRDefault="00B97A1F">
      <w:pPr>
        <w:pStyle w:val="a4"/>
        <w:ind w:left="720"/>
        <w:rPr>
          <w:rFonts w:hint="eastAsia"/>
        </w:rPr>
      </w:pPr>
      <w:r w:rsidRPr="00B97A1F">
        <w:lastRenderedPageBreak/>
        <w:drawing>
          <wp:inline distT="0" distB="0" distL="0" distR="0" wp14:anchorId="6733DE0E" wp14:editId="115134D4">
            <wp:extent cx="2662395" cy="2945081"/>
            <wp:effectExtent l="0" t="0" r="0" b="0"/>
            <wp:docPr id="76560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6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401" cy="29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7D0" w14:textId="77777777" w:rsidR="00000000" w:rsidRDefault="00000000">
      <w:pPr>
        <w:widowControl/>
        <w:numPr>
          <w:ilvl w:val="1"/>
          <w:numId w:val="4"/>
        </w:numPr>
        <w:spacing w:before="100" w:beforeAutospacing="1" w:after="100" w:afterAutospacing="1"/>
        <w:jc w:val="left"/>
      </w:pPr>
      <w:r>
        <w:t>test_3</w:t>
      </w:r>
    </w:p>
    <w:p w14:paraId="1BCD637B" w14:textId="3DCF457E" w:rsidR="00000000" w:rsidRDefault="00B97A1F">
      <w:pPr>
        <w:pStyle w:val="a4"/>
        <w:ind w:left="720"/>
        <w:rPr>
          <w:rFonts w:hint="eastAsia"/>
        </w:rPr>
      </w:pPr>
      <w:r w:rsidRPr="00B97A1F">
        <w:drawing>
          <wp:inline distT="0" distB="0" distL="0" distR="0" wp14:anchorId="53A9C2B9" wp14:editId="070466D2">
            <wp:extent cx="2582244" cy="2980706"/>
            <wp:effectExtent l="0" t="0" r="0" b="0"/>
            <wp:docPr id="120486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5252" cy="29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3303" w14:textId="4EE94681" w:rsidR="00000000" w:rsidRDefault="00000000">
      <w:pPr>
        <w:pStyle w:val="a4"/>
        <w:numPr>
          <w:ilvl w:val="0"/>
          <w:numId w:val="4"/>
        </w:numPr>
      </w:pPr>
      <w:r>
        <w:t xml:space="preserve">四个测试样例 </w:t>
      </w:r>
    </w:p>
    <w:p w14:paraId="2296ED2E" w14:textId="3BC0308D" w:rsidR="00B97A1F" w:rsidRDefault="00B97A1F" w:rsidP="00B97A1F">
      <w:pPr>
        <w:pStyle w:val="a4"/>
        <w:ind w:left="720"/>
        <w:rPr>
          <w:rFonts w:hint="eastAsia"/>
        </w:rPr>
      </w:pPr>
      <w:r w:rsidRPr="00B97A1F">
        <w:lastRenderedPageBreak/>
        <w:drawing>
          <wp:inline distT="0" distB="0" distL="0" distR="0" wp14:anchorId="57136DC2" wp14:editId="0452549B">
            <wp:extent cx="3360717" cy="3182987"/>
            <wp:effectExtent l="0" t="0" r="0" b="0"/>
            <wp:docPr id="2104308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8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493" cy="31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BEF2" w14:textId="77777777" w:rsidR="00000000" w:rsidRDefault="00000000">
      <w:pPr>
        <w:pStyle w:val="5"/>
      </w:pPr>
      <w:r>
        <w:t>心得体会</w:t>
      </w:r>
    </w:p>
    <w:p w14:paraId="1D554759" w14:textId="77777777" w:rsidR="009A3430" w:rsidRDefault="00000000" w:rsidP="00B97A1F">
      <w:pPr>
        <w:pStyle w:val="a4"/>
        <w:ind w:firstLine="420"/>
      </w:pPr>
      <w:r>
        <w:t>有趣, 学到很多, 不仅加深了对编译原理的理解，也提升了我的编程技能. 这一经历让我认识到，编程不仅仅是解决问题，更是逻辑思维与创造力的结合. 我期待在未来的学习中，继续探索编译器的其他方面.</w:t>
      </w:r>
    </w:p>
    <w:sectPr w:rsidR="009A343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729BF"/>
    <w:multiLevelType w:val="multilevel"/>
    <w:tmpl w:val="62F0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7085E"/>
    <w:multiLevelType w:val="multilevel"/>
    <w:tmpl w:val="3DCC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24123"/>
    <w:multiLevelType w:val="multilevel"/>
    <w:tmpl w:val="534C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A6B79"/>
    <w:multiLevelType w:val="multilevel"/>
    <w:tmpl w:val="BE8E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338673">
    <w:abstractNumId w:val="1"/>
  </w:num>
  <w:num w:numId="2" w16cid:durableId="1512791029">
    <w:abstractNumId w:val="3"/>
  </w:num>
  <w:num w:numId="3" w16cid:durableId="1842424351">
    <w:abstractNumId w:val="0"/>
  </w:num>
  <w:num w:numId="4" w16cid:durableId="1746875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33B"/>
    <w:rsid w:val="002D5BFC"/>
    <w:rsid w:val="005062B8"/>
    <w:rsid w:val="00565032"/>
    <w:rsid w:val="0063333B"/>
    <w:rsid w:val="009A3430"/>
    <w:rsid w:val="00B21BA3"/>
    <w:rsid w:val="00B97A1F"/>
    <w:rsid w:val="00F56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EA5AE"/>
  <w15:docId w15:val="{5FD3D133-847C-4A1F-BC44-3931BC02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F56F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可致 陈</cp:lastModifiedBy>
  <cp:revision>7</cp:revision>
  <dcterms:created xsi:type="dcterms:W3CDTF">2024-10-19T19:06:00Z</dcterms:created>
  <dcterms:modified xsi:type="dcterms:W3CDTF">2024-10-19T19:13:00Z</dcterms:modified>
</cp:coreProperties>
</file>