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The Bayesian Optimization portion of the Iterative Guide and Orchestrated Research (IGOR), often referred to as the IG part of the research platform, sits in the front end and doesn’t know anything about the multimodal data given to the multi-agent scientist or OR portion of the platform (Orchestrated Research). Therefore the Generated Experimental Suggestions (GESs) suggested by the IG is unaware that it generated experimental suggestions close to or within uncertainty of the best known recipes given by the Lavickova et al 2019 paper.</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The OR portion was given:</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Three relevant papers: Shimizu et al 2001, Lavickova et al 2019, Li et al 2014 </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One bnext powerpoint presentation titled PURE overview, developed independently of this project by Yemo (engineer) to outline what PURE is and the components that make PURE (e.g., Mg, Ribosomes, Energy Modules, + many more). </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One transcription of meeting notes when bnext and (Find What Matters) FWM first sat down to outline a possible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