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4239D" w14:textId="77777777" w:rsidR="005D01B1" w:rsidRPr="005D01B1" w:rsidRDefault="005D01B1" w:rsidP="005D01B1">
      <w:pPr>
        <w:rPr>
          <w:b/>
          <w:bCs/>
        </w:rPr>
      </w:pPr>
      <w:r w:rsidRPr="005D01B1">
        <w:rPr>
          <w:b/>
          <w:bCs/>
        </w:rPr>
        <w:t>How do I encode if I haven't learned any encoding techniques yet?</w:t>
      </w:r>
    </w:p>
    <w:p w14:paraId="7506F986" w14:textId="77777777" w:rsidR="005D01B1" w:rsidRPr="005D01B1" w:rsidRDefault="005D01B1" w:rsidP="005D01B1">
      <w:r w:rsidRPr="005D01B1">
        <w:rPr>
          <w:b/>
          <w:bCs/>
        </w:rPr>
        <w:t>Encoding</w:t>
      </w:r>
    </w:p>
    <w:p w14:paraId="279F926D" w14:textId="77777777" w:rsidR="005D01B1" w:rsidRPr="005D01B1" w:rsidRDefault="005D01B1" w:rsidP="005D01B1">
      <w:hyperlink r:id="rId5" w:history="1">
        <w:r w:rsidRPr="005D01B1">
          <w:rPr>
            <w:rStyle w:val="Hyperlink"/>
          </w:rPr>
          <w:t>Back to Learning Support</w:t>
        </w:r>
      </w:hyperlink>
    </w:p>
    <w:p w14:paraId="2FC1261B" w14:textId="77777777" w:rsidR="005D01B1" w:rsidRPr="005D01B1" w:rsidRDefault="005D01B1" w:rsidP="005D01B1">
      <w:pPr>
        <w:rPr>
          <w:b/>
          <w:bCs/>
        </w:rPr>
      </w:pPr>
      <w:r w:rsidRPr="005D01B1">
        <w:rPr>
          <w:b/>
          <w:bCs/>
        </w:rPr>
        <w:t>Early encoding practice</w:t>
      </w:r>
    </w:p>
    <w:p w14:paraId="1FDFB0BA" w14:textId="77777777" w:rsidR="005D01B1" w:rsidRPr="005D01B1" w:rsidRDefault="005D01B1" w:rsidP="005D01B1">
      <w:r w:rsidRPr="005D01B1">
        <w:t>The first set of encoding techniques is taught in Fundamentals 2. Before this point, there are two methods of improving your encoding ability:</w:t>
      </w:r>
    </w:p>
    <w:p w14:paraId="638B9E05" w14:textId="77777777" w:rsidR="005D01B1" w:rsidRPr="005D01B1" w:rsidRDefault="005D01B1" w:rsidP="005D01B1">
      <w:pPr>
        <w:numPr>
          <w:ilvl w:val="0"/>
          <w:numId w:val="1"/>
        </w:numPr>
      </w:pPr>
      <w:r w:rsidRPr="005D01B1">
        <w:t>Try your best with what you know</w:t>
      </w:r>
    </w:p>
    <w:p w14:paraId="7E3A0678" w14:textId="77777777" w:rsidR="005D01B1" w:rsidRPr="005D01B1" w:rsidRDefault="005D01B1" w:rsidP="005D01B1">
      <w:pPr>
        <w:numPr>
          <w:ilvl w:val="0"/>
          <w:numId w:val="1"/>
        </w:numPr>
      </w:pPr>
      <w:r w:rsidRPr="005D01B1">
        <w:t>Attempt the 30-day self-regulation or deep processing challenges</w:t>
      </w:r>
    </w:p>
    <w:p w14:paraId="131735F0" w14:textId="77777777" w:rsidR="005D01B1" w:rsidRPr="005D01B1" w:rsidRDefault="005D01B1" w:rsidP="005D01B1">
      <w:pPr>
        <w:rPr>
          <w:b/>
          <w:bCs/>
        </w:rPr>
      </w:pPr>
      <w:r w:rsidRPr="005D01B1">
        <w:rPr>
          <w:b/>
          <w:bCs/>
        </w:rPr>
        <w:t>Method 1: Try your best</w:t>
      </w:r>
    </w:p>
    <w:p w14:paraId="7C7CF3E7" w14:textId="77777777" w:rsidR="005D01B1" w:rsidRPr="005D01B1" w:rsidRDefault="005D01B1" w:rsidP="005D01B1">
      <w:r w:rsidRPr="005D01B1">
        <w:t>While this may not seem like a reliable solution, simply trying your best with the methods you already are familiar with is one of the best things you can do in the early parts of the program.</w:t>
      </w:r>
    </w:p>
    <w:p w14:paraId="60A5DC34" w14:textId="77777777" w:rsidR="005D01B1" w:rsidRPr="005D01B1" w:rsidRDefault="005D01B1" w:rsidP="005D01B1">
      <w:r w:rsidRPr="005D01B1">
        <w:t>The reason encoding techniques are not taught directly until Fundamentals 2 is because correct encoding can be challenging and is generally harder to learn to perform accurately than interleaved retrieval. After just a few days of practice with interleaved retrieval, most learners can see immediate improvements in memory and depth of understanding. These improvements continue for months as learners deepen their interleaving skills.</w:t>
      </w:r>
    </w:p>
    <w:p w14:paraId="55FD9753" w14:textId="77777777" w:rsidR="005D01B1" w:rsidRPr="005D01B1" w:rsidRDefault="005D01B1" w:rsidP="005D01B1">
      <w:r w:rsidRPr="005D01B1">
        <w:t>However, with only a few days of practice with </w:t>
      </w:r>
      <w:r w:rsidRPr="005D01B1">
        <w:rPr>
          <w:i/>
          <w:iCs/>
        </w:rPr>
        <w:t>encoding</w:t>
      </w:r>
      <w:r w:rsidRPr="005D01B1">
        <w:t>, some learners will still be confused and find it difficult to assess their level of improvement.</w:t>
      </w:r>
    </w:p>
    <w:p w14:paraId="7CA31C39" w14:textId="77777777" w:rsidR="005D01B1" w:rsidRPr="005D01B1" w:rsidRDefault="005D01B1" w:rsidP="005D01B1">
      <w:r w:rsidRPr="005D01B1">
        <w:rPr>
          <w:b/>
          <w:bCs/>
        </w:rPr>
        <w:t>Gaining competence with interleaved retrieval first is beneficial because:</w:t>
      </w:r>
    </w:p>
    <w:p w14:paraId="187EA514" w14:textId="77777777" w:rsidR="005D01B1" w:rsidRPr="005D01B1" w:rsidRDefault="005D01B1" w:rsidP="005D01B1">
      <w:pPr>
        <w:numPr>
          <w:ilvl w:val="0"/>
          <w:numId w:val="2"/>
        </w:numPr>
      </w:pPr>
      <w:r w:rsidRPr="005D01B1">
        <w:t>It creates a stronger learning system with regular spacing.</w:t>
      </w:r>
    </w:p>
    <w:p w14:paraId="4D8FB92C" w14:textId="77777777" w:rsidR="005D01B1" w:rsidRPr="005D01B1" w:rsidRDefault="005D01B1" w:rsidP="005D01B1">
      <w:pPr>
        <w:numPr>
          <w:ilvl w:val="0"/>
          <w:numId w:val="2"/>
        </w:numPr>
      </w:pPr>
      <w:r w:rsidRPr="005D01B1">
        <w:t>It generates familiarity with higher-order learning as many interleaving strategies force higher-order learning even without deliberate encoding techniques. This makes it easier to learn advanced encoding techniques later.</w:t>
      </w:r>
    </w:p>
    <w:p w14:paraId="1DBF9CB6" w14:textId="77777777" w:rsidR="005D01B1" w:rsidRPr="005D01B1" w:rsidRDefault="005D01B1" w:rsidP="005D01B1">
      <w:pPr>
        <w:numPr>
          <w:ilvl w:val="0"/>
          <w:numId w:val="2"/>
        </w:numPr>
      </w:pPr>
      <w:r w:rsidRPr="005D01B1">
        <w:t>It produces a greater benefit in a shorter period of time. Even with terrible encoding skills, good interleaving offers an immediate improvement.</w:t>
      </w:r>
    </w:p>
    <w:p w14:paraId="5AEBAFC8" w14:textId="77777777" w:rsidR="005D01B1" w:rsidRPr="005D01B1" w:rsidRDefault="005D01B1" w:rsidP="005D01B1">
      <w:pPr>
        <w:rPr>
          <w:b/>
          <w:bCs/>
        </w:rPr>
      </w:pPr>
      <w:r w:rsidRPr="005D01B1">
        <w:rPr>
          <w:b/>
          <w:bCs/>
        </w:rPr>
        <w:t>Dangers of technique overload</w:t>
      </w:r>
    </w:p>
    <w:p w14:paraId="1EC3784E" w14:textId="77777777" w:rsidR="005D01B1" w:rsidRPr="005D01B1" w:rsidRDefault="005D01B1" w:rsidP="005D01B1">
      <w:r w:rsidRPr="005D01B1">
        <w:t>Furthermore, working on both encoding and interleaved retrieval simultaneously is likely to cause technique overload, leading to the learner failing to gain competence in either.</w:t>
      </w:r>
    </w:p>
    <w:p w14:paraId="4BEB0A59" w14:textId="77777777" w:rsidR="005D01B1" w:rsidRPr="005D01B1" w:rsidRDefault="005D01B1" w:rsidP="005D01B1">
      <w:r w:rsidRPr="005D01B1">
        <w:t>For these reasons, we recommend that learners simply use their existing methods of encoding and focus on learning through interleave retrieval first.</w:t>
      </w:r>
    </w:p>
    <w:p w14:paraId="12F8D326" w14:textId="77777777" w:rsidR="005D01B1" w:rsidRPr="005D01B1" w:rsidRDefault="005D01B1" w:rsidP="005D01B1">
      <w:pPr>
        <w:rPr>
          <w:b/>
          <w:bCs/>
        </w:rPr>
      </w:pPr>
      <w:r w:rsidRPr="005D01B1">
        <w:rPr>
          <w:b/>
          <w:bCs/>
        </w:rPr>
        <w:t>Method 2: Attempt the 30-day challenges</w:t>
      </w:r>
    </w:p>
    <w:p w14:paraId="6EC911F9" w14:textId="77777777" w:rsidR="005D01B1" w:rsidRPr="005D01B1" w:rsidRDefault="005D01B1" w:rsidP="005D01B1">
      <w:r w:rsidRPr="005D01B1">
        <w:t>For those who have the time and feel extremely limited by their current encoding methods </w:t>
      </w:r>
      <w:r w:rsidRPr="005D01B1">
        <w:rPr>
          <w:i/>
          <w:iCs/>
        </w:rPr>
        <w:t>despite attempting interleaved retrieval already</w:t>
      </w:r>
      <w:r w:rsidRPr="005D01B1">
        <w:t>, the 30-day self-regulation and deep processing challenges are found on the </w:t>
      </w:r>
      <w:hyperlink r:id="rId6" w:history="1">
        <w:r w:rsidRPr="005D01B1">
          <w:rPr>
            <w:rStyle w:val="Hyperlink"/>
          </w:rPr>
          <w:t>Supplementary learning</w:t>
        </w:r>
      </w:hyperlink>
      <w:r w:rsidRPr="005D01B1">
        <w:t> page.</w:t>
      </w:r>
    </w:p>
    <w:p w14:paraId="32C36E00" w14:textId="77777777" w:rsidR="005D01B1" w:rsidRPr="005D01B1" w:rsidRDefault="005D01B1" w:rsidP="005D01B1">
      <w:r w:rsidRPr="005D01B1">
        <w:t xml:space="preserve">Both challenges introduce basic principles of encoding that can help create a stronger foundation to build on in later lessons. While these challenges do not teach a step-by-step encoding system, </w:t>
      </w:r>
      <w:r w:rsidRPr="005D01B1">
        <w:lastRenderedPageBreak/>
        <w:t>following the instructions should substantially improve overall confidence with information processing so that it is no longer a rate limiter to continuing your interleaved retrieval.</w:t>
      </w:r>
    </w:p>
    <w:p w14:paraId="6E750B9A" w14:textId="77777777" w:rsidR="001D3E53" w:rsidRDefault="001D3E53"/>
    <w:sectPr w:rsidR="001D3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A86232"/>
    <w:multiLevelType w:val="multilevel"/>
    <w:tmpl w:val="B900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1F584A"/>
    <w:multiLevelType w:val="multilevel"/>
    <w:tmpl w:val="D5247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445271">
    <w:abstractNumId w:val="0"/>
  </w:num>
  <w:num w:numId="2" w16cid:durableId="1369528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69"/>
    <w:rsid w:val="001D3E53"/>
    <w:rsid w:val="00282274"/>
    <w:rsid w:val="00403B22"/>
    <w:rsid w:val="00453572"/>
    <w:rsid w:val="004A2869"/>
    <w:rsid w:val="005D01B1"/>
    <w:rsid w:val="007937D5"/>
    <w:rsid w:val="00AD3185"/>
    <w:rsid w:val="00CD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CF4D0A-24FA-4091-853C-A792A277B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C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01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1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82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37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11194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477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16215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30130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77511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07628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16173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235395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146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54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71713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9616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21385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21468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9914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40141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750320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99474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ing.icanstudy.com/supplementary-learning/pr-academic" TargetMode="External"/><Relationship Id="rId5" Type="http://schemas.openxmlformats.org/officeDocument/2006/relationships/hyperlink" Target="https://learning.icanstudy.com/learning-suppor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laxmi</dc:creator>
  <cp:keywords/>
  <dc:description/>
  <cp:lastModifiedBy>venkata laxmi</cp:lastModifiedBy>
  <cp:revision>3</cp:revision>
  <dcterms:created xsi:type="dcterms:W3CDTF">2024-11-08T05:45:00Z</dcterms:created>
  <dcterms:modified xsi:type="dcterms:W3CDTF">2024-11-08T05:49:00Z</dcterms:modified>
</cp:coreProperties>
</file>