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C30" w:rsidRPr="00B41132" w:rsidRDefault="00A57C30" w:rsidP="00A57C30">
      <w:pPr>
        <w:spacing w:after="0" w:line="240" w:lineRule="auto"/>
        <w:rPr>
          <w:sz w:val="32"/>
          <w:szCs w:val="32"/>
        </w:rPr>
      </w:pPr>
      <w:r w:rsidRPr="00B41132">
        <w:rPr>
          <w:sz w:val="32"/>
          <w:szCs w:val="32"/>
        </w:rPr>
        <w:t xml:space="preserve">Data and Programs for: </w:t>
      </w:r>
      <w:r w:rsidRPr="00B41132">
        <w:rPr>
          <w:i/>
          <w:sz w:val="32"/>
          <w:szCs w:val="32"/>
        </w:rPr>
        <w:t>Bringing Transparency to Predictive Analytics: A Systematic Comparison of Predictive Modeling Methods in Higher</w:t>
      </w:r>
      <w:r w:rsidR="00B41132" w:rsidRPr="00B41132">
        <w:rPr>
          <w:i/>
          <w:sz w:val="32"/>
          <w:szCs w:val="32"/>
        </w:rPr>
        <w:t xml:space="preserve"> Education.</w:t>
      </w:r>
    </w:p>
    <w:p w:rsidR="00A57C30" w:rsidRDefault="00A57C30" w:rsidP="00A57C30">
      <w:pPr>
        <w:spacing w:after="0" w:line="240" w:lineRule="auto"/>
      </w:pPr>
      <w:r>
        <w:t>Kelli A. Bird, Benjamin L. Castleman, Zachary Mabel &amp; Yifeng Song</w:t>
      </w:r>
    </w:p>
    <w:p w:rsidR="00A57C30" w:rsidRDefault="00A57C30" w:rsidP="00A57C30">
      <w:pPr>
        <w:spacing w:after="0" w:line="240" w:lineRule="auto"/>
      </w:pPr>
      <w:r>
        <w:t>July 16</w:t>
      </w:r>
      <w:r w:rsidRPr="00A57C30">
        <w:rPr>
          <w:vertAlign w:val="superscript"/>
        </w:rPr>
        <w:t>th</w:t>
      </w:r>
      <w:r>
        <w:t>, 2021</w:t>
      </w:r>
      <w:bookmarkStart w:id="0" w:name="_GoBack"/>
      <w:bookmarkEnd w:id="0"/>
    </w:p>
    <w:p w:rsidR="00A57C30" w:rsidRDefault="00A57C30" w:rsidP="00C856A1">
      <w:pPr>
        <w:rPr>
          <w:b/>
        </w:rPr>
      </w:pPr>
    </w:p>
    <w:p w:rsidR="00A57C30" w:rsidRDefault="00A57C30" w:rsidP="00A57C30">
      <w:pPr>
        <w:spacing w:after="0" w:line="240" w:lineRule="auto"/>
      </w:pPr>
      <w:r>
        <w:t xml:space="preserve">This memo documents the analysis files used to generate the </w:t>
      </w:r>
      <w:r w:rsidR="00B41132">
        <w:t xml:space="preserve">tables/figures </w:t>
      </w:r>
      <w:r>
        <w:t xml:space="preserve">found in </w:t>
      </w:r>
      <w:r w:rsidRPr="00B41132">
        <w:t>“</w:t>
      </w:r>
      <w:r w:rsidR="00B41132" w:rsidRPr="00B41132">
        <w:t>Bringing Transparency to Predictive Analytics: A Systematic Comparison of Predictive Modeling Methods in Higher Education</w:t>
      </w:r>
      <w:r w:rsidR="00B41132" w:rsidRPr="00B41132">
        <w:t xml:space="preserve">” </w:t>
      </w:r>
      <w:r>
        <w:t>in</w:t>
      </w:r>
      <w:r w:rsidRPr="00FF7AA8">
        <w:t xml:space="preserve"> </w:t>
      </w:r>
      <w:proofErr w:type="spellStart"/>
      <w:r w:rsidR="00B41132">
        <w:t>AERAOpen</w:t>
      </w:r>
      <w:proofErr w:type="spellEnd"/>
      <w:r w:rsidR="00B41132">
        <w:t>, 2021</w:t>
      </w:r>
      <w:r>
        <w:t>.</w:t>
      </w:r>
    </w:p>
    <w:p w:rsidR="00A57C30" w:rsidRPr="00A57C30" w:rsidRDefault="00A57C30" w:rsidP="00C856A1">
      <w:pPr>
        <w:rPr>
          <w:b/>
        </w:rPr>
      </w:pPr>
    </w:p>
    <w:p w:rsidR="00F3069B" w:rsidRDefault="00F3069B" w:rsidP="00C856A1">
      <w:pPr>
        <w:rPr>
          <w:b/>
          <w:sz w:val="32"/>
          <w:szCs w:val="32"/>
        </w:rPr>
      </w:pPr>
      <w:r>
        <w:rPr>
          <w:b/>
          <w:sz w:val="32"/>
          <w:szCs w:val="32"/>
        </w:rPr>
        <w:t>Data Files</w:t>
      </w:r>
      <w:r w:rsidR="00A57C30">
        <w:rPr>
          <w:b/>
          <w:sz w:val="32"/>
          <w:szCs w:val="32"/>
        </w:rPr>
        <w:t xml:space="preserve"> for the Analysis</w:t>
      </w:r>
    </w:p>
    <w:p w:rsidR="004B765C" w:rsidRDefault="004B765C" w:rsidP="00C856A1">
      <w:r>
        <w:t>We have access to a de</w:t>
      </w:r>
      <w:r w:rsidR="00D512BA">
        <w:t>-</w:t>
      </w:r>
      <w:r>
        <w:t>anonymized copy of the Virginia Community College System (VCCS) administrative data</w:t>
      </w:r>
      <w:r w:rsidR="00DA5206">
        <w:t xml:space="preserve"> starting from </w:t>
      </w:r>
      <w:proofErr w:type="gramStart"/>
      <w:r w:rsidR="00DA5206">
        <w:t>Fall</w:t>
      </w:r>
      <w:proofErr w:type="gramEnd"/>
      <w:r w:rsidR="00DA5206">
        <w:t xml:space="preserve"> 2000</w:t>
      </w:r>
      <w:r w:rsidR="00BF72A6">
        <w:t xml:space="preserve"> through a </w:t>
      </w:r>
      <w:r w:rsidR="005F41B5">
        <w:t xml:space="preserve">Master </w:t>
      </w:r>
      <w:r w:rsidR="00BF72A6">
        <w:t>Data Use Agreement</w:t>
      </w:r>
      <w:r>
        <w:t xml:space="preserve"> with VCCS. </w:t>
      </w:r>
      <w:r w:rsidR="00DA5206">
        <w:t>Those data contain detailed information regarding each student’s demographic and pre-college background, program of study, courses taken, GPA, financial aid received, VCCS degree earned, and his/her enrollment/graduation</w:t>
      </w:r>
      <w:r w:rsidR="00D512BA">
        <w:t xml:space="preserve"> records</w:t>
      </w:r>
      <w:r w:rsidR="00DA5206">
        <w:t xml:space="preserve"> in other institutions (National</w:t>
      </w:r>
      <w:r w:rsidR="00D512BA">
        <w:t xml:space="preserve"> Student Clearinghouse</w:t>
      </w:r>
      <w:r w:rsidR="00DA5206">
        <w:t xml:space="preserve"> data)</w:t>
      </w:r>
    </w:p>
    <w:p w:rsidR="00F3069B" w:rsidRDefault="00EA65DB" w:rsidP="00C856A1">
      <w:r>
        <w:t>Due to the nature of the student-level VCCS data</w:t>
      </w:r>
      <w:r w:rsidR="004B765C">
        <w:t xml:space="preserve">, we will not be able to share the data files and upload them to the </w:t>
      </w:r>
      <w:proofErr w:type="spellStart"/>
      <w:r w:rsidR="004B765C" w:rsidRPr="004B765C">
        <w:t>OpenICPSR</w:t>
      </w:r>
      <w:proofErr w:type="spellEnd"/>
      <w:r w:rsidR="004B765C">
        <w:t xml:space="preserve"> repository. </w:t>
      </w:r>
    </w:p>
    <w:p w:rsidR="004B765C" w:rsidRPr="00F3069B" w:rsidRDefault="004B765C" w:rsidP="00C856A1"/>
    <w:p w:rsidR="00697DCA" w:rsidRPr="00697DCA" w:rsidRDefault="00F3069B" w:rsidP="00C856A1">
      <w:pPr>
        <w:rPr>
          <w:b/>
          <w:sz w:val="32"/>
          <w:szCs w:val="32"/>
        </w:rPr>
      </w:pPr>
      <w:r>
        <w:rPr>
          <w:b/>
          <w:sz w:val="32"/>
          <w:szCs w:val="32"/>
        </w:rPr>
        <w:t xml:space="preserve">Program </w:t>
      </w:r>
      <w:r w:rsidR="00697DCA" w:rsidRPr="00697DCA">
        <w:rPr>
          <w:b/>
          <w:sz w:val="32"/>
          <w:szCs w:val="32"/>
        </w:rPr>
        <w:t>Code Files</w:t>
      </w:r>
      <w:r w:rsidR="00697DCA">
        <w:rPr>
          <w:b/>
          <w:sz w:val="32"/>
          <w:szCs w:val="32"/>
        </w:rPr>
        <w:t xml:space="preserve"> for the Analysis</w:t>
      </w:r>
    </w:p>
    <w:p w:rsidR="00EF29B7" w:rsidRDefault="004F0F51" w:rsidP="00C856A1">
      <w:r>
        <w:t>By e</w:t>
      </w:r>
      <w:r w:rsidR="00EF29B7">
        <w:t xml:space="preserve">xecute the scripts in the 19 subdirectories listed below </w:t>
      </w:r>
      <w:r>
        <w:t xml:space="preserve">in </w:t>
      </w:r>
      <w:proofErr w:type="gramStart"/>
      <w:r w:rsidR="00EF29B7">
        <w:t>order</w:t>
      </w:r>
      <w:r>
        <w:t>,</w:t>
      </w:r>
      <w:proofErr w:type="gramEnd"/>
      <w:r>
        <w:t xml:space="preserve"> all of the tables/figures in this paper can be generated:</w:t>
      </w:r>
    </w:p>
    <w:p w:rsidR="00595C6D" w:rsidRDefault="00595C6D" w:rsidP="00C856A1"/>
    <w:p w:rsidR="00C856A1" w:rsidRPr="00B2138F" w:rsidRDefault="00C856A1" w:rsidP="00C856A1">
      <w:pPr>
        <w:rPr>
          <w:b/>
          <w:sz w:val="24"/>
          <w:szCs w:val="24"/>
        </w:rPr>
      </w:pPr>
      <w:r w:rsidRPr="00B2138F">
        <w:rPr>
          <w:b/>
          <w:sz w:val="24"/>
          <w:szCs w:val="24"/>
        </w:rPr>
        <w:t xml:space="preserve">(1) </w:t>
      </w:r>
      <w:proofErr w:type="spellStart"/>
      <w:proofErr w:type="gramStart"/>
      <w:r w:rsidRPr="00B2138F">
        <w:rPr>
          <w:b/>
          <w:sz w:val="24"/>
          <w:szCs w:val="24"/>
        </w:rPr>
        <w:t>build</w:t>
      </w:r>
      <w:r w:rsidR="00EF29B7" w:rsidRPr="00B2138F">
        <w:rPr>
          <w:b/>
          <w:sz w:val="24"/>
          <w:szCs w:val="24"/>
        </w:rPr>
        <w:t>_data</w:t>
      </w:r>
      <w:proofErr w:type="spellEnd"/>
      <w:proofErr w:type="gramEnd"/>
    </w:p>
    <w:p w:rsidR="00C856A1" w:rsidRDefault="00EF29B7" w:rsidP="00EF29B7">
      <w:r>
        <w:t>Run</w:t>
      </w:r>
      <w:r w:rsidR="00B2138F">
        <w:t xml:space="preserve"> the script “</w:t>
      </w:r>
      <w:r w:rsidR="00B2138F" w:rsidRPr="00596294">
        <w:rPr>
          <w:b/>
        </w:rPr>
        <w:t>00_master_script.do</w:t>
      </w:r>
      <w:r w:rsidR="00B2138F">
        <w:t xml:space="preserve">” to perform necessary initial cleaning steps for the raw VCCS administrative data files and prepare external data to </w:t>
      </w:r>
      <w:proofErr w:type="gramStart"/>
      <w:r w:rsidR="00B2138F">
        <w:t>be merged</w:t>
      </w:r>
      <w:proofErr w:type="gramEnd"/>
      <w:r w:rsidR="00B2138F">
        <w:t xml:space="preserve"> into the VCCS data files. This .do file calls all other scripts under this subdirectory and executes them in order</w:t>
      </w:r>
      <w:r>
        <w:t>.</w:t>
      </w:r>
    </w:p>
    <w:p w:rsidR="00B2138F" w:rsidRDefault="00B2138F" w:rsidP="00EF29B7"/>
    <w:p w:rsidR="00C856A1" w:rsidRPr="00F53DC1" w:rsidRDefault="00C856A1" w:rsidP="00C856A1">
      <w:pPr>
        <w:rPr>
          <w:b/>
          <w:sz w:val="24"/>
          <w:szCs w:val="24"/>
        </w:rPr>
      </w:pPr>
      <w:r w:rsidRPr="00F53DC1">
        <w:rPr>
          <w:b/>
          <w:sz w:val="24"/>
          <w:szCs w:val="24"/>
        </w:rPr>
        <w:t xml:space="preserve">(2) </w:t>
      </w:r>
      <w:proofErr w:type="spellStart"/>
      <w:proofErr w:type="gramStart"/>
      <w:r w:rsidRPr="00F53DC1">
        <w:rPr>
          <w:b/>
          <w:sz w:val="24"/>
          <w:szCs w:val="24"/>
        </w:rPr>
        <w:t>master_student_x_term_data</w:t>
      </w:r>
      <w:proofErr w:type="spellEnd"/>
      <w:proofErr w:type="gramEnd"/>
    </w:p>
    <w:p w:rsidR="00C856A1" w:rsidRDefault="00B2138F" w:rsidP="00C856A1">
      <w:r>
        <w:t>Run the script “</w:t>
      </w:r>
      <w:r w:rsidRPr="00596294">
        <w:rPr>
          <w:b/>
        </w:rPr>
        <w:t>00_master_build_student_x_term.do</w:t>
      </w:r>
      <w:r>
        <w:t xml:space="preserve">”, which calls all other scripts under this subdirectory to </w:t>
      </w:r>
      <w:r w:rsidR="00F53DC1">
        <w:t>reorganize</w:t>
      </w:r>
      <w:r w:rsidR="000D4EDB">
        <w:t>, aggregate</w:t>
      </w:r>
      <w:r w:rsidR="00F53DC1">
        <w:t xml:space="preserve"> and manipulate the build VCCS files created in the previous step, and then generate the master student x term observations that contain key information necessary for creating the study sample of this paper.</w:t>
      </w:r>
    </w:p>
    <w:p w:rsidR="00C856A1" w:rsidRDefault="00C856A1" w:rsidP="00C856A1"/>
    <w:p w:rsidR="00C856A1" w:rsidRPr="00F53DC1" w:rsidRDefault="00C856A1" w:rsidP="00C856A1">
      <w:pPr>
        <w:rPr>
          <w:b/>
          <w:sz w:val="24"/>
          <w:szCs w:val="24"/>
        </w:rPr>
      </w:pPr>
      <w:r w:rsidRPr="00F53DC1">
        <w:rPr>
          <w:b/>
          <w:sz w:val="24"/>
          <w:szCs w:val="24"/>
        </w:rPr>
        <w:lastRenderedPageBreak/>
        <w:t xml:space="preserve">(3) </w:t>
      </w:r>
      <w:proofErr w:type="spellStart"/>
      <w:proofErr w:type="gramStart"/>
      <w:r w:rsidRPr="00F53DC1">
        <w:rPr>
          <w:b/>
          <w:sz w:val="24"/>
          <w:szCs w:val="24"/>
        </w:rPr>
        <w:t>study_sample_construction</w:t>
      </w:r>
      <w:proofErr w:type="spellEnd"/>
      <w:proofErr w:type="gramEnd"/>
    </w:p>
    <w:p w:rsidR="00C856A1" w:rsidRDefault="00F53DC1" w:rsidP="00F53DC1">
      <w:pPr>
        <w:pStyle w:val="ListParagraph"/>
        <w:numPr>
          <w:ilvl w:val="0"/>
          <w:numId w:val="1"/>
        </w:numPr>
      </w:pPr>
      <w:r>
        <w:t>First run the script “</w:t>
      </w:r>
      <w:r w:rsidRPr="00596294">
        <w:rPr>
          <w:b/>
        </w:rPr>
        <w:t>01_sample_restrictions.do</w:t>
      </w:r>
      <w:r>
        <w:t>” to identify the list of students to be included in the study sample based on the selection criteria described in II.C and Appendix 1 of the paper.</w:t>
      </w:r>
    </w:p>
    <w:p w:rsidR="00F53DC1" w:rsidRDefault="00F53DC1" w:rsidP="00C856A1">
      <w:pPr>
        <w:pStyle w:val="ListParagraph"/>
        <w:numPr>
          <w:ilvl w:val="0"/>
          <w:numId w:val="1"/>
        </w:numPr>
      </w:pPr>
      <w:r>
        <w:t>Next run the script “</w:t>
      </w:r>
      <w:r w:rsidRPr="00596294">
        <w:rPr>
          <w:b/>
        </w:rPr>
        <w:t>02_constructing_sample_and_outcome.do</w:t>
      </w:r>
      <w:r>
        <w:t xml:space="preserve">” to create the outcome of interest for each student in the study sample, based on the </w:t>
      </w:r>
      <w:r w:rsidR="009448D8">
        <w:t>II.B of the paper.</w:t>
      </w:r>
    </w:p>
    <w:p w:rsidR="009448D8" w:rsidRDefault="009448D8" w:rsidP="009448D8"/>
    <w:p w:rsidR="00C856A1" w:rsidRPr="009448D8" w:rsidRDefault="00C856A1" w:rsidP="00C856A1">
      <w:pPr>
        <w:rPr>
          <w:b/>
          <w:sz w:val="24"/>
          <w:szCs w:val="24"/>
        </w:rPr>
      </w:pPr>
      <w:r w:rsidRPr="009448D8">
        <w:rPr>
          <w:b/>
          <w:sz w:val="24"/>
          <w:szCs w:val="24"/>
        </w:rPr>
        <w:t xml:space="preserve">(4) </w:t>
      </w:r>
      <w:proofErr w:type="gramStart"/>
      <w:r w:rsidRPr="009448D8">
        <w:rPr>
          <w:b/>
          <w:sz w:val="24"/>
          <w:szCs w:val="24"/>
        </w:rPr>
        <w:t>preprocessing</w:t>
      </w:r>
      <w:proofErr w:type="gramEnd"/>
    </w:p>
    <w:p w:rsidR="00C856A1" w:rsidRDefault="009448D8" w:rsidP="00C856A1">
      <w:r>
        <w:t xml:space="preserve">Run the </w:t>
      </w:r>
      <w:r w:rsidR="00595C6D" w:rsidRPr="00596294">
        <w:rPr>
          <w:b/>
        </w:rPr>
        <w:t>Script</w:t>
      </w:r>
      <w:r w:rsidRPr="00596294">
        <w:rPr>
          <w:b/>
        </w:rPr>
        <w:t xml:space="preserve"> 01-07</w:t>
      </w:r>
      <w:r>
        <w:t xml:space="preserve"> </w:t>
      </w:r>
      <w:r w:rsidR="00F86145">
        <w:t xml:space="preserve">in order </w:t>
      </w:r>
      <w:r>
        <w:t>under this subdirectory following their indices. Those scripts are key preprocessing steps for cleaning</w:t>
      </w:r>
      <w:r w:rsidR="000D4EDB">
        <w:t>/aggregating</w:t>
      </w:r>
      <w:r>
        <w:t xml:space="preserve"> the VCCS data that have to do </w:t>
      </w:r>
      <w:r w:rsidR="00595C6D">
        <w:t>with course-taking records and GPA</w:t>
      </w:r>
      <w:r>
        <w:t xml:space="preserve">, and for </w:t>
      </w:r>
      <w:proofErr w:type="gramStart"/>
      <w:r>
        <w:t>generating</w:t>
      </w:r>
      <w:proofErr w:type="gramEnd"/>
      <w:r>
        <w:t xml:space="preserve"> the demographic and term-level academic predictors (e.g. </w:t>
      </w:r>
      <w:r w:rsidR="00595C6D">
        <w:t xml:space="preserve">term GPA, cumulative GPA, trend of term-level enrollment intensity). </w:t>
      </w:r>
    </w:p>
    <w:p w:rsidR="00595C6D" w:rsidRDefault="00595C6D" w:rsidP="00C856A1"/>
    <w:p w:rsidR="00C856A1" w:rsidRPr="009448D8" w:rsidRDefault="00C856A1" w:rsidP="00C856A1">
      <w:pPr>
        <w:rPr>
          <w:b/>
          <w:sz w:val="24"/>
          <w:szCs w:val="24"/>
        </w:rPr>
      </w:pPr>
      <w:r w:rsidRPr="009448D8">
        <w:rPr>
          <w:b/>
          <w:sz w:val="24"/>
          <w:szCs w:val="24"/>
        </w:rPr>
        <w:t xml:space="preserve">(5) </w:t>
      </w:r>
      <w:proofErr w:type="spellStart"/>
      <w:proofErr w:type="gramStart"/>
      <w:r w:rsidRPr="009448D8">
        <w:rPr>
          <w:b/>
          <w:sz w:val="24"/>
          <w:szCs w:val="24"/>
        </w:rPr>
        <w:t>non_truncated_predictors</w:t>
      </w:r>
      <w:proofErr w:type="spellEnd"/>
      <w:proofErr w:type="gramEnd"/>
    </w:p>
    <w:p w:rsidR="00C856A1" w:rsidRDefault="00595C6D" w:rsidP="00C856A1">
      <w:r>
        <w:t>Run the script “</w:t>
      </w:r>
      <w:r w:rsidRPr="00596294">
        <w:rPr>
          <w:b/>
        </w:rPr>
        <w:t>construct_full_dataset.do</w:t>
      </w:r>
      <w:r>
        <w:t xml:space="preserve">” </w:t>
      </w:r>
      <w:r w:rsidR="008A6C7B">
        <w:t>to construct all of the predictors for the non-truncated sample</w:t>
      </w:r>
      <w:r w:rsidR="009009A2">
        <w:t xml:space="preserve">, and then complete the training/validation splitting of the dataset, as described in </w:t>
      </w:r>
      <w:r w:rsidR="00001EC1">
        <w:t>II.B and II.C of the paper.</w:t>
      </w:r>
    </w:p>
    <w:p w:rsidR="00001EC1" w:rsidRDefault="00001EC1" w:rsidP="00C856A1"/>
    <w:p w:rsidR="00C856A1" w:rsidRPr="00595C6D" w:rsidRDefault="00C856A1" w:rsidP="00C856A1">
      <w:pPr>
        <w:rPr>
          <w:b/>
          <w:sz w:val="24"/>
          <w:szCs w:val="24"/>
        </w:rPr>
      </w:pPr>
      <w:r w:rsidRPr="00595C6D">
        <w:rPr>
          <w:b/>
          <w:sz w:val="24"/>
          <w:szCs w:val="24"/>
        </w:rPr>
        <w:t xml:space="preserve">(6) </w:t>
      </w:r>
      <w:proofErr w:type="spellStart"/>
      <w:proofErr w:type="gramStart"/>
      <w:r w:rsidRPr="00595C6D">
        <w:rPr>
          <w:b/>
          <w:sz w:val="24"/>
          <w:szCs w:val="24"/>
        </w:rPr>
        <w:t>truncated_predictors</w:t>
      </w:r>
      <w:proofErr w:type="spellEnd"/>
      <w:proofErr w:type="gramEnd"/>
    </w:p>
    <w:p w:rsidR="00C856A1" w:rsidRDefault="0035576C" w:rsidP="00C856A1">
      <w:pPr>
        <w:pStyle w:val="ListParagraph"/>
        <w:numPr>
          <w:ilvl w:val="0"/>
          <w:numId w:val="2"/>
        </w:numPr>
      </w:pPr>
      <w:r>
        <w:t xml:space="preserve">First execute the </w:t>
      </w:r>
      <w:r w:rsidRPr="00596294">
        <w:rPr>
          <w:b/>
        </w:rPr>
        <w:t>Script 01-05</w:t>
      </w:r>
      <w:r>
        <w:t xml:space="preserve"> </w:t>
      </w:r>
      <w:r w:rsidR="00F86145">
        <w:t xml:space="preserve">in order </w:t>
      </w:r>
      <w:r>
        <w:t xml:space="preserve">under this subdirectory to complete the random truncation procedure for the study sample: for each student in the study sample, we assign an end term for the post-truncation observation window in such a way that the both the truncated training and validation sample closely resemble the </w:t>
      </w:r>
      <w:r w:rsidR="00F86145">
        <w:t xml:space="preserve">currently enrolled cohort. Those scripts are relevant to the creation of </w:t>
      </w:r>
      <w:r w:rsidR="00C856A1">
        <w:t>Table 1, Appendix Table A4</w:t>
      </w:r>
      <w:r w:rsidR="00F86145">
        <w:t>.</w:t>
      </w:r>
    </w:p>
    <w:p w:rsidR="00F86145" w:rsidRDefault="00F86145" w:rsidP="00E6487D">
      <w:pPr>
        <w:pStyle w:val="ListParagraph"/>
        <w:numPr>
          <w:ilvl w:val="0"/>
          <w:numId w:val="2"/>
        </w:numPr>
      </w:pPr>
      <w:r>
        <w:t xml:space="preserve">Next </w:t>
      </w:r>
      <w:r w:rsidR="003D343B">
        <w:t>run the script “</w:t>
      </w:r>
      <w:r w:rsidR="003D343B" w:rsidRPr="00596294">
        <w:rPr>
          <w:b/>
        </w:rPr>
        <w:t>06_construct_full_dataset_truncated.do</w:t>
      </w:r>
      <w:r w:rsidR="003D343B">
        <w:t xml:space="preserve">” (This script is similar to “construct_full_dataset.do” under subdirectory 5) to construct all of the predictors for the randomly truncated sample, which will be used to fit </w:t>
      </w:r>
      <w:r w:rsidR="00E6487D">
        <w:t xml:space="preserve">the six </w:t>
      </w:r>
      <w:r w:rsidR="003D343B">
        <w:t>base models</w:t>
      </w:r>
      <w:r w:rsidR="00E6487D">
        <w:t xml:space="preserve"> except for RNN</w:t>
      </w:r>
      <w:r w:rsidR="003D343B">
        <w:t>. Then</w:t>
      </w:r>
      <w:r w:rsidR="00E6487D">
        <w:t xml:space="preserve"> run the script “</w:t>
      </w:r>
      <w:r w:rsidR="00E6487D" w:rsidRPr="00596294">
        <w:rPr>
          <w:b/>
        </w:rPr>
        <w:t>07_construct_full_dataset_coxph.do</w:t>
      </w:r>
      <w:r w:rsidR="00E6487D">
        <w:t xml:space="preserve">” </w:t>
      </w:r>
      <w:proofErr w:type="gramStart"/>
      <w:r w:rsidR="00E6487D">
        <w:t>to slightly modify</w:t>
      </w:r>
      <w:proofErr w:type="gramEnd"/>
      <w:r w:rsidR="00E6487D">
        <w:t xml:space="preserve"> the dataset created by the previous script such that the data format could fit into the </w:t>
      </w:r>
      <w:proofErr w:type="spellStart"/>
      <w:r w:rsidR="00E6487D">
        <w:t>CoxPH</w:t>
      </w:r>
      <w:proofErr w:type="spellEnd"/>
      <w:r w:rsidR="00E6487D">
        <w:t xml:space="preserve"> modeling.</w:t>
      </w:r>
    </w:p>
    <w:p w:rsidR="00C856A1" w:rsidRDefault="00C856A1" w:rsidP="00C856A1"/>
    <w:p w:rsidR="00C856A1" w:rsidRPr="00595C6D" w:rsidRDefault="00C856A1" w:rsidP="00C856A1">
      <w:pPr>
        <w:rPr>
          <w:b/>
          <w:sz w:val="24"/>
          <w:szCs w:val="24"/>
        </w:rPr>
      </w:pPr>
      <w:r w:rsidRPr="00595C6D">
        <w:rPr>
          <w:b/>
          <w:sz w:val="24"/>
          <w:szCs w:val="24"/>
        </w:rPr>
        <w:t xml:space="preserve">(7) </w:t>
      </w:r>
      <w:proofErr w:type="spellStart"/>
      <w:proofErr w:type="gramStart"/>
      <w:r w:rsidRPr="00595C6D">
        <w:rPr>
          <w:b/>
          <w:sz w:val="24"/>
          <w:szCs w:val="24"/>
        </w:rPr>
        <w:t>rnn_data_construction</w:t>
      </w:r>
      <w:proofErr w:type="spellEnd"/>
      <w:proofErr w:type="gramEnd"/>
    </w:p>
    <w:p w:rsidR="00C856A1" w:rsidRDefault="002844BC" w:rsidP="00E6487D">
      <w:pPr>
        <w:pStyle w:val="ListParagraph"/>
        <w:numPr>
          <w:ilvl w:val="0"/>
          <w:numId w:val="3"/>
        </w:numPr>
      </w:pPr>
      <w:proofErr w:type="gramStart"/>
      <w:r>
        <w:t>First</w:t>
      </w:r>
      <w:proofErr w:type="gramEnd"/>
      <w:r>
        <w:t xml:space="preserve"> r</w:t>
      </w:r>
      <w:r w:rsidR="00E6487D">
        <w:t>un the script “</w:t>
      </w:r>
      <w:r w:rsidR="00E6487D" w:rsidRPr="00596294">
        <w:rPr>
          <w:b/>
        </w:rPr>
        <w:t>01_clean_term_specific_part.do</w:t>
      </w:r>
      <w:r w:rsidR="00E6487D">
        <w:t>” to reshape the term-specific part of the truncated dataset created by the previous subdirectory into a format such that each term-specific pred</w:t>
      </w:r>
      <w:r w:rsidR="00596294">
        <w:t>ictor has a timestamp that can</w:t>
      </w:r>
      <w:r w:rsidR="00E6487D">
        <w:t xml:space="preserve"> be fed into an RNN model.</w:t>
      </w:r>
    </w:p>
    <w:p w:rsidR="00E6487D" w:rsidRDefault="002844BC" w:rsidP="00E6487D">
      <w:pPr>
        <w:pStyle w:val="ListParagraph"/>
        <w:numPr>
          <w:ilvl w:val="0"/>
          <w:numId w:val="3"/>
        </w:numPr>
      </w:pPr>
      <w:r>
        <w:t>Then r</w:t>
      </w:r>
      <w:r w:rsidR="00E6487D">
        <w:t xml:space="preserve">un the </w:t>
      </w:r>
      <w:r w:rsidR="00E6487D" w:rsidRPr="00596294">
        <w:rPr>
          <w:b/>
        </w:rPr>
        <w:t>Script 02-04</w:t>
      </w:r>
      <w:r w:rsidR="00E6487D">
        <w:t xml:space="preserve"> in order under this subdirectory to construct the input data (multi-dimensional arra</w:t>
      </w:r>
      <w:r w:rsidR="00D80D9A">
        <w:t xml:space="preserve">ys) for fitting the RNN model for the base model, the RNN model without </w:t>
      </w:r>
      <w:r w:rsidR="00D80D9A">
        <w:lastRenderedPageBreak/>
        <w:t xml:space="preserve">demographic predictors and the </w:t>
      </w:r>
      <w:r w:rsidR="004A32A8">
        <w:t xml:space="preserve">RNN </w:t>
      </w:r>
      <w:r w:rsidR="00D80D9A">
        <w:t>model</w:t>
      </w:r>
      <w:r w:rsidR="004A32A8">
        <w:t xml:space="preserve"> that excludes the complexly specified term-specific predictors.</w:t>
      </w:r>
    </w:p>
    <w:p w:rsidR="00F770A8" w:rsidRDefault="00F770A8" w:rsidP="00F770A8">
      <w:pPr>
        <w:ind w:left="360"/>
      </w:pPr>
    </w:p>
    <w:p w:rsidR="00C856A1" w:rsidRPr="008A6C7B" w:rsidRDefault="00C856A1" w:rsidP="00C856A1">
      <w:pPr>
        <w:rPr>
          <w:b/>
          <w:sz w:val="24"/>
          <w:szCs w:val="24"/>
        </w:rPr>
      </w:pPr>
      <w:r w:rsidRPr="008A6C7B">
        <w:rPr>
          <w:b/>
          <w:sz w:val="24"/>
          <w:szCs w:val="24"/>
        </w:rPr>
        <w:t xml:space="preserve">(8) </w:t>
      </w:r>
      <w:proofErr w:type="spellStart"/>
      <w:proofErr w:type="gramStart"/>
      <w:r w:rsidRPr="008A6C7B">
        <w:rPr>
          <w:b/>
          <w:sz w:val="24"/>
          <w:szCs w:val="24"/>
        </w:rPr>
        <w:t>base_models_fitting</w:t>
      </w:r>
      <w:proofErr w:type="spellEnd"/>
      <w:proofErr w:type="gramEnd"/>
    </w:p>
    <w:p w:rsidR="004A32A8" w:rsidRDefault="00924B4E" w:rsidP="004A32A8">
      <w:pPr>
        <w:pStyle w:val="ListParagraph"/>
        <w:numPr>
          <w:ilvl w:val="0"/>
          <w:numId w:val="4"/>
        </w:numPr>
      </w:pPr>
      <w:r>
        <w:t>First r</w:t>
      </w:r>
      <w:r w:rsidR="004A32A8">
        <w:t xml:space="preserve">un the </w:t>
      </w:r>
      <w:r w:rsidR="004A32A8" w:rsidRPr="00596294">
        <w:rPr>
          <w:b/>
        </w:rPr>
        <w:t>Script 01-04</w:t>
      </w:r>
      <w:r w:rsidR="004A32A8">
        <w:t xml:space="preserve"> in order under this subdirectory to fit the five base models (OLS, Logit, </w:t>
      </w:r>
      <w:proofErr w:type="spellStart"/>
      <w:r w:rsidR="004A32A8">
        <w:t>CoxPH</w:t>
      </w:r>
      <w:proofErr w:type="spellEnd"/>
      <w:r w:rsidR="004A32A8">
        <w:t xml:space="preserve">, RF and </w:t>
      </w:r>
      <w:proofErr w:type="spellStart"/>
      <w:r w:rsidR="004A32A8">
        <w:t>XGBoost</w:t>
      </w:r>
      <w:proofErr w:type="spellEnd"/>
      <w:r w:rsidR="004A32A8">
        <w:t>) on the training data</w:t>
      </w:r>
      <w:r w:rsidR="0009246D">
        <w:t>, obtain</w:t>
      </w:r>
      <w:r w:rsidR="004A32A8">
        <w:t xml:space="preserve"> the key evaluation metrics (c-statistics, F1-score, etc.)</w:t>
      </w:r>
      <w:r w:rsidR="00F770A8">
        <w:t xml:space="preserve"> on the validation sample,</w:t>
      </w:r>
      <w:r w:rsidR="004A32A8">
        <w:t xml:space="preserve"> and generate the predicted scores </w:t>
      </w:r>
      <w:r w:rsidR="00F770A8">
        <w:t>for each observation in the validation sample which will be used for subsequent analyses. The output of those scripts are relevant to Figure 2, 3</w:t>
      </w:r>
      <w:r w:rsidR="00B92DC7">
        <w:t>, 9</w:t>
      </w:r>
      <w:r w:rsidR="00F770A8">
        <w:t xml:space="preserve"> and Appendix Table A1 of the paper.</w:t>
      </w:r>
    </w:p>
    <w:p w:rsidR="00C856A1" w:rsidRDefault="00924B4E" w:rsidP="00C856A1">
      <w:pPr>
        <w:pStyle w:val="ListParagraph"/>
        <w:numPr>
          <w:ilvl w:val="0"/>
          <w:numId w:val="4"/>
        </w:numPr>
      </w:pPr>
      <w:proofErr w:type="gramStart"/>
      <w:r>
        <w:t>Next</w:t>
      </w:r>
      <w:proofErr w:type="gramEnd"/>
      <w:r>
        <w:t xml:space="preserve"> r</w:t>
      </w:r>
      <w:r w:rsidR="00F770A8">
        <w:t xml:space="preserve">un the </w:t>
      </w:r>
      <w:r w:rsidR="00F770A8" w:rsidRPr="00596294">
        <w:rPr>
          <w:b/>
        </w:rPr>
        <w:t>Script 05-06</w:t>
      </w:r>
      <w:r w:rsidR="00F770A8">
        <w:t xml:space="preserve"> in order under this subdirectory to perform automated feature selection (using lasso logistic regression) as well as generate the feature </w:t>
      </w:r>
      <w:r w:rsidR="00DC4623">
        <w:t xml:space="preserve">importance </w:t>
      </w:r>
      <w:r w:rsidR="00F770A8">
        <w:t xml:space="preserve">ranking from the OLS and Logit base models. The output of those scripts are relevant to </w:t>
      </w:r>
      <w:r w:rsidR="00C856A1">
        <w:t>Appendix Figure A18</w:t>
      </w:r>
      <w:r w:rsidR="00F770A8">
        <w:t xml:space="preserve"> of the paper.</w:t>
      </w:r>
    </w:p>
    <w:p w:rsidR="00F770A8" w:rsidRDefault="00924B4E" w:rsidP="00F770A8">
      <w:pPr>
        <w:pStyle w:val="ListParagraph"/>
        <w:numPr>
          <w:ilvl w:val="0"/>
          <w:numId w:val="4"/>
        </w:numPr>
      </w:pPr>
      <w:r>
        <w:t>Then r</w:t>
      </w:r>
      <w:r w:rsidR="00F770A8">
        <w:t>un the script “</w:t>
      </w:r>
      <w:r w:rsidR="00F770A8" w:rsidRPr="00596294">
        <w:rPr>
          <w:b/>
        </w:rPr>
        <w:t>07_Overlapping_in_feature_ranking.ipynb</w:t>
      </w:r>
      <w:r w:rsidR="00F770A8">
        <w:t>” to identify the c</w:t>
      </w:r>
      <w:r w:rsidR="00F770A8" w:rsidRPr="00F770A8">
        <w:t>ommonality of top 20% of important features across base models</w:t>
      </w:r>
      <w:r w:rsidR="00F770A8">
        <w:t xml:space="preserve"> and generate Figure 8 of the paper.</w:t>
      </w:r>
    </w:p>
    <w:p w:rsidR="00F770A8" w:rsidRDefault="00924B4E" w:rsidP="00F770A8">
      <w:pPr>
        <w:pStyle w:val="ListParagraph"/>
        <w:numPr>
          <w:ilvl w:val="0"/>
          <w:numId w:val="4"/>
        </w:numPr>
      </w:pPr>
      <w:r>
        <w:t>Finally r</w:t>
      </w:r>
      <w:r w:rsidR="00F770A8">
        <w:t xml:space="preserve">un the </w:t>
      </w:r>
      <w:r w:rsidR="00F770A8" w:rsidRPr="00596294">
        <w:rPr>
          <w:b/>
        </w:rPr>
        <w:t>Script 08-09</w:t>
      </w:r>
      <w:r w:rsidR="00F770A8">
        <w:t xml:space="preserve"> in order under this subdirectory </w:t>
      </w:r>
      <w:r w:rsidR="00C37286">
        <w:t>to clean up the output from the previous scripts under this subdirectory, and generate Appendix Table A5 and A6 of the paper.</w:t>
      </w:r>
    </w:p>
    <w:p w:rsidR="00C856A1" w:rsidRDefault="00C856A1" w:rsidP="00C856A1"/>
    <w:p w:rsidR="00C856A1" w:rsidRPr="008A6C7B" w:rsidRDefault="00C856A1" w:rsidP="00C856A1">
      <w:pPr>
        <w:rPr>
          <w:b/>
          <w:sz w:val="24"/>
          <w:szCs w:val="24"/>
        </w:rPr>
      </w:pPr>
      <w:r w:rsidRPr="008A6C7B">
        <w:rPr>
          <w:b/>
          <w:sz w:val="24"/>
          <w:szCs w:val="24"/>
        </w:rPr>
        <w:t xml:space="preserve">(9) </w:t>
      </w:r>
      <w:proofErr w:type="spellStart"/>
      <w:proofErr w:type="gramStart"/>
      <w:r w:rsidRPr="008A6C7B">
        <w:rPr>
          <w:b/>
          <w:sz w:val="24"/>
          <w:szCs w:val="24"/>
        </w:rPr>
        <w:t>rnn_modeling</w:t>
      </w:r>
      <w:proofErr w:type="spellEnd"/>
      <w:proofErr w:type="gramEnd"/>
    </w:p>
    <w:p w:rsidR="00C856A1" w:rsidRDefault="00DF7FF8" w:rsidP="00C37286">
      <w:pPr>
        <w:pStyle w:val="ListParagraph"/>
        <w:numPr>
          <w:ilvl w:val="0"/>
          <w:numId w:val="5"/>
        </w:numPr>
      </w:pPr>
      <w:r>
        <w:t xml:space="preserve">The </w:t>
      </w:r>
      <w:r w:rsidRPr="00596294">
        <w:rPr>
          <w:b/>
        </w:rPr>
        <w:t>Script 01a-01g</w:t>
      </w:r>
      <w:r>
        <w:t xml:space="preserve"> is the recorded procedure of fine-tuning the base RNN model in order to identify the optimal </w:t>
      </w:r>
      <w:r w:rsidR="00A11BF7">
        <w:t xml:space="preserve">architecture and </w:t>
      </w:r>
      <w:proofErr w:type="spellStart"/>
      <w:r w:rsidR="00A11BF7">
        <w:t>hyperparameters</w:t>
      </w:r>
      <w:proofErr w:type="spellEnd"/>
      <w:r w:rsidR="00A11BF7">
        <w:t xml:space="preserve"> (see Appendix 3</w:t>
      </w:r>
      <w:proofErr w:type="gramStart"/>
      <w:r w:rsidR="00A11BF7">
        <w:t>.(</w:t>
      </w:r>
      <w:proofErr w:type="gramEnd"/>
      <w:r w:rsidR="00A11BF7">
        <w:t>3) for more details). In practice, when applied to a different training sample, it does not have to follow the order specified by this set of scripts.</w:t>
      </w:r>
    </w:p>
    <w:p w:rsidR="00A11BF7" w:rsidRDefault="00287BB9" w:rsidP="00C37286">
      <w:pPr>
        <w:pStyle w:val="ListParagraph"/>
        <w:numPr>
          <w:ilvl w:val="0"/>
          <w:numId w:val="5"/>
        </w:numPr>
      </w:pPr>
      <w:proofErr w:type="gramStart"/>
      <w:r>
        <w:t>Next</w:t>
      </w:r>
      <w:proofErr w:type="gramEnd"/>
      <w:r>
        <w:t xml:space="preserve"> r</w:t>
      </w:r>
      <w:r w:rsidR="00A11BF7">
        <w:t>un the script “</w:t>
      </w:r>
      <w:r w:rsidR="00A11BF7" w:rsidRPr="00596294">
        <w:rPr>
          <w:b/>
        </w:rPr>
        <w:t>02_run_lstm_model_no_demo.py</w:t>
      </w:r>
      <w:r w:rsidR="00A11BF7">
        <w:t>” to fit the RNN model for the training sample that do not include demographic predictors.</w:t>
      </w:r>
      <w:r w:rsidR="00614D3D">
        <w:t xml:space="preserve"> For simplicity </w:t>
      </w:r>
      <w:proofErr w:type="gramStart"/>
      <w:r w:rsidR="00614D3D">
        <w:t>purposes</w:t>
      </w:r>
      <w:proofErr w:type="gramEnd"/>
      <w:r w:rsidR="00614D3D">
        <w:t xml:space="preserve"> we apply the optimal RNN model setup we identified from the base model.</w:t>
      </w:r>
      <w:r w:rsidR="00A11BF7">
        <w:t xml:space="preserve"> This model </w:t>
      </w:r>
      <w:proofErr w:type="gramStart"/>
      <w:r w:rsidR="00A11BF7">
        <w:t>will be used</w:t>
      </w:r>
      <w:proofErr w:type="gramEnd"/>
      <w:r w:rsidR="00A11BF7">
        <w:t xml:space="preserve"> to compare against the model variants of subdirectory 11.</w:t>
      </w:r>
    </w:p>
    <w:p w:rsidR="00A11BF7" w:rsidRDefault="00287BB9" w:rsidP="00C37286">
      <w:pPr>
        <w:pStyle w:val="ListParagraph"/>
        <w:numPr>
          <w:ilvl w:val="0"/>
          <w:numId w:val="5"/>
        </w:numPr>
      </w:pPr>
      <w:r>
        <w:t>Then r</w:t>
      </w:r>
      <w:r w:rsidR="00A11BF7">
        <w:t>un the script “</w:t>
      </w:r>
      <w:r w:rsidR="00A11BF7" w:rsidRPr="00596294">
        <w:rPr>
          <w:b/>
        </w:rPr>
        <w:t>03_run_lstm_model_simple.py</w:t>
      </w:r>
      <w:r w:rsidR="00A11BF7">
        <w:t xml:space="preserve">” to fit the RNN model for the training sample that exclude the complexly specified term-specific predictors. </w:t>
      </w:r>
      <w:r w:rsidR="00614D3D">
        <w:t xml:space="preserve">For simplicity </w:t>
      </w:r>
      <w:proofErr w:type="gramStart"/>
      <w:r w:rsidR="00614D3D">
        <w:t>purposes</w:t>
      </w:r>
      <w:proofErr w:type="gramEnd"/>
      <w:r w:rsidR="00614D3D">
        <w:t xml:space="preserve"> we apply the optimal RNN model setup we identified from the base model. </w:t>
      </w:r>
      <w:r w:rsidR="00A11BF7">
        <w:t xml:space="preserve">This model </w:t>
      </w:r>
      <w:proofErr w:type="gramStart"/>
      <w:r w:rsidR="00A11BF7">
        <w:t>will be used</w:t>
      </w:r>
      <w:proofErr w:type="gramEnd"/>
      <w:r w:rsidR="00A11BF7">
        <w:t xml:space="preserve"> to compare against the model variants of subdirectory </w:t>
      </w:r>
      <w:r w:rsidR="00614D3D">
        <w:t>12.</w:t>
      </w:r>
    </w:p>
    <w:p w:rsidR="00614D3D" w:rsidRDefault="00287BB9" w:rsidP="00C37286">
      <w:pPr>
        <w:pStyle w:val="ListParagraph"/>
        <w:numPr>
          <w:ilvl w:val="0"/>
          <w:numId w:val="5"/>
        </w:numPr>
      </w:pPr>
      <w:r>
        <w:t>Finally r</w:t>
      </w:r>
      <w:r w:rsidR="00614D3D">
        <w:t xml:space="preserve">un the </w:t>
      </w:r>
      <w:r w:rsidR="00614D3D" w:rsidRPr="00596294">
        <w:rPr>
          <w:b/>
        </w:rPr>
        <w:t>Script 04-06</w:t>
      </w:r>
      <w:r w:rsidR="00614D3D">
        <w:t xml:space="preserve"> in order under this subdirectory to obtain the key evaluation metrics (c-statistics, F1-score, etc.) on the validation sample, and generate the predicted scores for each observation in the validation sample which will be used for subsequent analyses. The output of those scripts are relevant to Figure 2, 3, 10; Appendix Table A1; Appendix Figure A8 of the paper.</w:t>
      </w:r>
    </w:p>
    <w:p w:rsidR="00614D3D" w:rsidRDefault="00614D3D" w:rsidP="00614D3D"/>
    <w:p w:rsidR="00C856A1" w:rsidRPr="008A6C7B" w:rsidRDefault="00C856A1" w:rsidP="00C856A1">
      <w:pPr>
        <w:rPr>
          <w:b/>
          <w:sz w:val="24"/>
          <w:szCs w:val="24"/>
        </w:rPr>
      </w:pPr>
      <w:r w:rsidRPr="008A6C7B">
        <w:rPr>
          <w:b/>
          <w:sz w:val="24"/>
          <w:szCs w:val="24"/>
        </w:rPr>
        <w:t xml:space="preserve">(10) </w:t>
      </w:r>
      <w:proofErr w:type="spellStart"/>
      <w:proofErr w:type="gramStart"/>
      <w:r w:rsidRPr="008A6C7B">
        <w:rPr>
          <w:b/>
          <w:sz w:val="24"/>
          <w:szCs w:val="24"/>
        </w:rPr>
        <w:t>base_models_evaluation</w:t>
      </w:r>
      <w:proofErr w:type="spellEnd"/>
      <w:proofErr w:type="gramEnd"/>
    </w:p>
    <w:p w:rsidR="00C856A1" w:rsidRDefault="00886C88" w:rsidP="000A3F48">
      <w:pPr>
        <w:pStyle w:val="ListParagraph"/>
        <w:numPr>
          <w:ilvl w:val="0"/>
          <w:numId w:val="6"/>
        </w:numPr>
      </w:pPr>
      <w:proofErr w:type="gramStart"/>
      <w:r>
        <w:lastRenderedPageBreak/>
        <w:t>First</w:t>
      </w:r>
      <w:proofErr w:type="gramEnd"/>
      <w:r>
        <w:t xml:space="preserve"> r</w:t>
      </w:r>
      <w:r w:rsidR="001E11DD">
        <w:t>un the script “</w:t>
      </w:r>
      <w:r w:rsidR="000A3F48" w:rsidRPr="00596294">
        <w:rPr>
          <w:b/>
        </w:rPr>
        <w:t>01_Comparing_Predicted_Scores.ipynb</w:t>
      </w:r>
      <w:r w:rsidR="001E11DD">
        <w:t>”</w:t>
      </w:r>
      <w:r w:rsidR="00AF0AEB">
        <w:t xml:space="preserve"> to perform </w:t>
      </w:r>
      <w:r w:rsidR="00916EAE">
        <w:t xml:space="preserve">comparisons of </w:t>
      </w:r>
      <w:r w:rsidR="00AF0AEB">
        <w:t>relative risk rankings (</w:t>
      </w:r>
      <w:r w:rsidR="00916EAE">
        <w:t>predicted scores</w:t>
      </w:r>
      <w:r w:rsidR="00AF0AEB">
        <w:t>)</w:t>
      </w:r>
      <w:r w:rsidR="00916EAE">
        <w:t xml:space="preserve"> across the six base models (section III.D of the paper)</w:t>
      </w:r>
      <w:r w:rsidR="00AF0AEB">
        <w:t>. Specifically, this script generates the Figure 5,</w:t>
      </w:r>
      <w:r w:rsidR="00670534">
        <w:t xml:space="preserve"> </w:t>
      </w:r>
      <w:r w:rsidR="00AF0AEB">
        <w:t>6.1,</w:t>
      </w:r>
      <w:r w:rsidR="00670534">
        <w:t xml:space="preserve"> </w:t>
      </w:r>
      <w:r w:rsidR="00AF0AEB">
        <w:t>6.2,</w:t>
      </w:r>
      <w:r w:rsidR="00670534">
        <w:t xml:space="preserve"> </w:t>
      </w:r>
      <w:r w:rsidR="00AF0AEB">
        <w:t>6.3,</w:t>
      </w:r>
      <w:r w:rsidR="00670534">
        <w:t xml:space="preserve"> </w:t>
      </w:r>
      <w:r w:rsidR="00AF0AEB">
        <w:t>7; Appendix Table A2; Appendix Figure A1-A7 of the paper.</w:t>
      </w:r>
    </w:p>
    <w:p w:rsidR="000A3F48" w:rsidRDefault="00886C88" w:rsidP="000A3F48">
      <w:pPr>
        <w:pStyle w:val="ListParagraph"/>
        <w:numPr>
          <w:ilvl w:val="0"/>
          <w:numId w:val="6"/>
        </w:numPr>
      </w:pPr>
      <w:r>
        <w:t>Then r</w:t>
      </w:r>
      <w:r w:rsidR="000A3F48">
        <w:t>un the script “</w:t>
      </w:r>
      <w:r w:rsidR="000A3F48" w:rsidRPr="00596294">
        <w:rPr>
          <w:b/>
        </w:rPr>
        <w:t>02_Comparing_Predicted_Scores_2.ipynb</w:t>
      </w:r>
      <w:r w:rsidR="000A3F48">
        <w:t>”</w:t>
      </w:r>
      <w:r w:rsidR="00AF0AEB">
        <w:t xml:space="preserve"> to perform comparison of the consistency of predicted outcome (binary) across the six base models and generate Figure 4 of the paper.</w:t>
      </w:r>
    </w:p>
    <w:p w:rsidR="000A3F48" w:rsidRDefault="000A3F48" w:rsidP="00670534"/>
    <w:p w:rsidR="00C856A1" w:rsidRPr="008A6C7B" w:rsidRDefault="00C856A1" w:rsidP="00C856A1">
      <w:pPr>
        <w:rPr>
          <w:b/>
          <w:sz w:val="24"/>
          <w:szCs w:val="24"/>
        </w:rPr>
      </w:pPr>
      <w:r w:rsidRPr="008A6C7B">
        <w:rPr>
          <w:b/>
          <w:sz w:val="24"/>
          <w:szCs w:val="24"/>
        </w:rPr>
        <w:t xml:space="preserve">(11) </w:t>
      </w:r>
      <w:proofErr w:type="spellStart"/>
      <w:proofErr w:type="gramStart"/>
      <w:r w:rsidRPr="008A6C7B">
        <w:rPr>
          <w:b/>
          <w:sz w:val="24"/>
          <w:szCs w:val="24"/>
        </w:rPr>
        <w:t>truncated_without_demo_predictors</w:t>
      </w:r>
      <w:proofErr w:type="spellEnd"/>
      <w:proofErr w:type="gramEnd"/>
    </w:p>
    <w:p w:rsidR="00B92DC7" w:rsidRPr="00B92DC7" w:rsidRDefault="009F625E" w:rsidP="00B92DC7">
      <w:pPr>
        <w:pStyle w:val="ListParagraph"/>
        <w:numPr>
          <w:ilvl w:val="0"/>
          <w:numId w:val="7"/>
        </w:numPr>
      </w:pPr>
      <w:r>
        <w:t>First r</w:t>
      </w:r>
      <w:r w:rsidR="00B92DC7" w:rsidRPr="00B92DC7">
        <w:t xml:space="preserve">un the </w:t>
      </w:r>
      <w:r w:rsidR="00B92DC7" w:rsidRPr="00596294">
        <w:rPr>
          <w:b/>
        </w:rPr>
        <w:t>Script 01-04</w:t>
      </w:r>
      <w:r w:rsidR="00B92DC7" w:rsidRPr="00B92DC7">
        <w:t xml:space="preserve"> in order under this su</w:t>
      </w:r>
      <w:r w:rsidR="00B92DC7">
        <w:t xml:space="preserve">bdirectory to fit the five </w:t>
      </w:r>
      <w:r w:rsidR="00B92DC7" w:rsidRPr="00B92DC7">
        <w:t>models</w:t>
      </w:r>
      <w:r w:rsidR="00B92DC7">
        <w:t xml:space="preserve"> without demographic predictors</w:t>
      </w:r>
      <w:r w:rsidR="00B92DC7" w:rsidRPr="00B92DC7">
        <w:t xml:space="preserve"> (OLS, Logit, </w:t>
      </w:r>
      <w:proofErr w:type="spellStart"/>
      <w:r w:rsidR="00B92DC7" w:rsidRPr="00B92DC7">
        <w:t>CoxPH</w:t>
      </w:r>
      <w:proofErr w:type="spellEnd"/>
      <w:r w:rsidR="00B92DC7" w:rsidRPr="00B92DC7">
        <w:t xml:space="preserve">, RF and </w:t>
      </w:r>
      <w:proofErr w:type="spellStart"/>
      <w:r w:rsidR="00B92DC7" w:rsidRPr="00B92DC7">
        <w:t>XGBoost</w:t>
      </w:r>
      <w:proofErr w:type="spellEnd"/>
      <w:r w:rsidR="00B92DC7" w:rsidRPr="00B92DC7">
        <w:t xml:space="preserve">) on the training data, obtain the key evaluation metrics (c-statistics, F1-score, etc.) on the validation sample, and generate the predicted scores for each observation in the validation sample which will be used for subsequent analyses. The output of those scripts are relevant to </w:t>
      </w:r>
      <w:r w:rsidR="00B92DC7">
        <w:t xml:space="preserve">Table 2 and Figure 10 </w:t>
      </w:r>
      <w:r w:rsidR="00B92DC7" w:rsidRPr="00B92DC7">
        <w:t>of the paper.</w:t>
      </w:r>
    </w:p>
    <w:p w:rsidR="00B92DC7" w:rsidRDefault="009F625E" w:rsidP="00B92DC7">
      <w:pPr>
        <w:pStyle w:val="ListParagraph"/>
        <w:numPr>
          <w:ilvl w:val="0"/>
          <w:numId w:val="7"/>
        </w:numPr>
      </w:pPr>
      <w:proofErr w:type="gramStart"/>
      <w:r>
        <w:t>Next</w:t>
      </w:r>
      <w:proofErr w:type="gramEnd"/>
      <w:r>
        <w:t xml:space="preserve"> r</w:t>
      </w:r>
      <w:r w:rsidR="00B92DC7">
        <w:t>un the script “</w:t>
      </w:r>
      <w:r w:rsidR="00B92DC7" w:rsidRPr="00596294">
        <w:rPr>
          <w:b/>
        </w:rPr>
        <w:t>05_RFE.ipynb</w:t>
      </w:r>
      <w:r w:rsidR="00B92DC7">
        <w:t xml:space="preserve">” to </w:t>
      </w:r>
      <w:r w:rsidR="00DC4623">
        <w:t xml:space="preserve">generate the feature importance ranking from the OLS and Logit models that exclude demographic predictors. The output of this script </w:t>
      </w:r>
      <w:proofErr w:type="gramStart"/>
      <w:r w:rsidR="00DC4623">
        <w:t>will be used</w:t>
      </w:r>
      <w:proofErr w:type="gramEnd"/>
      <w:r w:rsidR="00DC4623">
        <w:t xml:space="preserve"> in the next script.</w:t>
      </w:r>
    </w:p>
    <w:p w:rsidR="00C856A1" w:rsidRDefault="009F625E" w:rsidP="00C856A1">
      <w:pPr>
        <w:pStyle w:val="ListParagraph"/>
        <w:numPr>
          <w:ilvl w:val="0"/>
          <w:numId w:val="7"/>
        </w:numPr>
      </w:pPr>
      <w:r>
        <w:t>Then r</w:t>
      </w:r>
      <w:r w:rsidR="00005301">
        <w:t>un the script “</w:t>
      </w:r>
      <w:r w:rsidR="00005301" w:rsidRPr="00596294">
        <w:rPr>
          <w:b/>
        </w:rPr>
        <w:t>06_Comparing_Predicted_Scores_New.ipynb</w:t>
      </w:r>
      <w:r w:rsidR="00005301">
        <w:t>”</w:t>
      </w:r>
      <w:r w:rsidR="00323547">
        <w:t xml:space="preserve"> to test the effect of excluding demographic predictors on the feature importance ranking and the stability of relative risk rankings. Specifically, this script generates Appendix Table A3 and </w:t>
      </w:r>
      <w:r w:rsidR="00C856A1">
        <w:t>Appendix Figure A21, A22</w:t>
      </w:r>
      <w:r w:rsidR="00323547">
        <w:t>.</w:t>
      </w:r>
    </w:p>
    <w:p w:rsidR="00C856A1" w:rsidRDefault="00C856A1" w:rsidP="00C856A1"/>
    <w:p w:rsidR="00C856A1" w:rsidRPr="008901CE" w:rsidRDefault="00C856A1" w:rsidP="00C856A1">
      <w:pPr>
        <w:rPr>
          <w:b/>
          <w:sz w:val="24"/>
          <w:szCs w:val="24"/>
        </w:rPr>
      </w:pPr>
      <w:r w:rsidRPr="008901CE">
        <w:rPr>
          <w:b/>
          <w:sz w:val="24"/>
          <w:szCs w:val="24"/>
        </w:rPr>
        <w:t xml:space="preserve">(12) </w:t>
      </w:r>
      <w:proofErr w:type="spellStart"/>
      <w:proofErr w:type="gramStart"/>
      <w:r w:rsidRPr="008901CE">
        <w:rPr>
          <w:b/>
          <w:sz w:val="24"/>
          <w:szCs w:val="24"/>
        </w:rPr>
        <w:t>truncated_simple_predictors</w:t>
      </w:r>
      <w:proofErr w:type="spellEnd"/>
      <w:proofErr w:type="gramEnd"/>
    </w:p>
    <w:p w:rsidR="004618D3" w:rsidRPr="004618D3" w:rsidRDefault="009F625E" w:rsidP="004618D3">
      <w:pPr>
        <w:pStyle w:val="ListParagraph"/>
        <w:numPr>
          <w:ilvl w:val="0"/>
          <w:numId w:val="8"/>
        </w:numPr>
      </w:pPr>
      <w:proofErr w:type="gramStart"/>
      <w:r>
        <w:t>First r</w:t>
      </w:r>
      <w:r w:rsidR="004618D3" w:rsidRPr="004618D3">
        <w:t xml:space="preserve">un the </w:t>
      </w:r>
      <w:r w:rsidR="004618D3" w:rsidRPr="00596294">
        <w:rPr>
          <w:b/>
        </w:rPr>
        <w:t>Script 01-04</w:t>
      </w:r>
      <w:r w:rsidR="004618D3" w:rsidRPr="004618D3">
        <w:t xml:space="preserve"> in order under this subdirectory to fit the five models without </w:t>
      </w:r>
      <w:r w:rsidR="004618D3">
        <w:t xml:space="preserve">complexly specified term-specific </w:t>
      </w:r>
      <w:r w:rsidR="004618D3" w:rsidRPr="004618D3">
        <w:t xml:space="preserve">predictors (OLS, Logit, </w:t>
      </w:r>
      <w:proofErr w:type="spellStart"/>
      <w:r w:rsidR="004618D3" w:rsidRPr="004618D3">
        <w:t>CoxPH</w:t>
      </w:r>
      <w:proofErr w:type="spellEnd"/>
      <w:r w:rsidR="004618D3" w:rsidRPr="004618D3">
        <w:t xml:space="preserve">, RF and </w:t>
      </w:r>
      <w:proofErr w:type="spellStart"/>
      <w:r w:rsidR="004618D3" w:rsidRPr="004618D3">
        <w:t>XGBoost</w:t>
      </w:r>
      <w:proofErr w:type="spellEnd"/>
      <w:r w:rsidR="004618D3" w:rsidRPr="004618D3">
        <w:t>) on the training data, obtain the key evaluation metrics (c-statistics, F1-score, etc.) on the validation sample, and generate the predicted scores for each observation in the validation sample which will be used for subsequent analyses.</w:t>
      </w:r>
      <w:proofErr w:type="gramEnd"/>
      <w:r w:rsidR="004618D3" w:rsidRPr="004618D3">
        <w:t xml:space="preserve"> The output of those scripts are relevant to </w:t>
      </w:r>
      <w:r w:rsidR="00464075">
        <w:t>Figure 2</w:t>
      </w:r>
      <w:proofErr w:type="gramStart"/>
      <w:r w:rsidR="00464075">
        <w:t>;</w:t>
      </w:r>
      <w:proofErr w:type="gramEnd"/>
      <w:r w:rsidR="00464075">
        <w:t xml:space="preserve"> Appendix Table A1 and Appendix Figure A8</w:t>
      </w:r>
      <w:r w:rsidR="004618D3" w:rsidRPr="004618D3">
        <w:t xml:space="preserve"> of the paper.</w:t>
      </w:r>
    </w:p>
    <w:p w:rsidR="00C856A1" w:rsidRDefault="009F625E" w:rsidP="00464075">
      <w:pPr>
        <w:pStyle w:val="ListParagraph"/>
        <w:numPr>
          <w:ilvl w:val="0"/>
          <w:numId w:val="8"/>
        </w:numPr>
      </w:pPr>
      <w:r>
        <w:t>Then r</w:t>
      </w:r>
      <w:r w:rsidR="00464075">
        <w:t>un the script “</w:t>
      </w:r>
      <w:r w:rsidR="00464075" w:rsidRPr="00596294">
        <w:rPr>
          <w:b/>
        </w:rPr>
        <w:t>05_Comparing_Predicted_Scores_New.ipynb</w:t>
      </w:r>
      <w:r w:rsidR="00464075">
        <w:t>” to test the effect of excluding complexly specified predictors on the stability of relative risk rankings. Specifically, this script generates Appendix Figure A9 and</w:t>
      </w:r>
      <w:r w:rsidR="00C856A1">
        <w:t xml:space="preserve"> A10</w:t>
      </w:r>
      <w:r w:rsidR="00464075">
        <w:t>.</w:t>
      </w:r>
    </w:p>
    <w:p w:rsidR="00C856A1" w:rsidRDefault="00C856A1" w:rsidP="00C856A1"/>
    <w:p w:rsidR="00C856A1" w:rsidRPr="008901CE" w:rsidRDefault="00C856A1" w:rsidP="00C856A1">
      <w:pPr>
        <w:rPr>
          <w:b/>
          <w:sz w:val="24"/>
          <w:szCs w:val="24"/>
        </w:rPr>
      </w:pPr>
      <w:r w:rsidRPr="008901CE">
        <w:rPr>
          <w:b/>
          <w:sz w:val="24"/>
          <w:szCs w:val="24"/>
        </w:rPr>
        <w:t xml:space="preserve">(13) </w:t>
      </w:r>
      <w:proofErr w:type="gramStart"/>
      <w:r w:rsidRPr="008901CE">
        <w:rPr>
          <w:b/>
          <w:sz w:val="24"/>
          <w:szCs w:val="24"/>
        </w:rPr>
        <w:t>truncated_simple_predictors_2</w:t>
      </w:r>
      <w:proofErr w:type="gramEnd"/>
    </w:p>
    <w:p w:rsidR="00317104" w:rsidRPr="004618D3" w:rsidRDefault="00E0138D" w:rsidP="00317104">
      <w:pPr>
        <w:pStyle w:val="ListParagraph"/>
        <w:numPr>
          <w:ilvl w:val="0"/>
          <w:numId w:val="8"/>
        </w:numPr>
      </w:pPr>
      <w:proofErr w:type="gramStart"/>
      <w:r>
        <w:t>First r</w:t>
      </w:r>
      <w:r w:rsidR="00317104" w:rsidRPr="004618D3">
        <w:t xml:space="preserve">un the </w:t>
      </w:r>
      <w:r w:rsidR="00317104" w:rsidRPr="00596294">
        <w:rPr>
          <w:b/>
        </w:rPr>
        <w:t>Script 01</w:t>
      </w:r>
      <w:r w:rsidR="00DB3CC8" w:rsidRPr="00596294">
        <w:rPr>
          <w:b/>
        </w:rPr>
        <w:t>a</w:t>
      </w:r>
      <w:r w:rsidR="00317104" w:rsidRPr="00596294">
        <w:rPr>
          <w:b/>
        </w:rPr>
        <w:t>-04</w:t>
      </w:r>
      <w:r w:rsidR="00DB3CC8" w:rsidRPr="00596294">
        <w:rPr>
          <w:b/>
        </w:rPr>
        <w:t>b</w:t>
      </w:r>
      <w:r w:rsidR="00317104" w:rsidRPr="004618D3">
        <w:t xml:space="preserve"> in order under this subdirectory to fit the five models </w:t>
      </w:r>
      <w:r w:rsidR="00317104">
        <w:t xml:space="preserve">that only include simple </w:t>
      </w:r>
      <w:r w:rsidR="009D2AFD">
        <w:t>non-</w:t>
      </w:r>
      <w:r w:rsidR="00317104">
        <w:t xml:space="preserve">term-specific </w:t>
      </w:r>
      <w:r w:rsidR="00317104" w:rsidRPr="004618D3">
        <w:t xml:space="preserve">predictors (OLS, Logit, </w:t>
      </w:r>
      <w:proofErr w:type="spellStart"/>
      <w:r w:rsidR="00317104" w:rsidRPr="004618D3">
        <w:t>CoxPH</w:t>
      </w:r>
      <w:proofErr w:type="spellEnd"/>
      <w:r w:rsidR="00317104" w:rsidRPr="004618D3">
        <w:t xml:space="preserve">, RF and </w:t>
      </w:r>
      <w:proofErr w:type="spellStart"/>
      <w:r w:rsidR="00317104" w:rsidRPr="004618D3">
        <w:t>XGBoost</w:t>
      </w:r>
      <w:proofErr w:type="spellEnd"/>
      <w:r w:rsidR="00317104" w:rsidRPr="004618D3">
        <w:t>) on</w:t>
      </w:r>
      <w:r w:rsidR="00DB3CC8">
        <w:t xml:space="preserve"> both</w:t>
      </w:r>
      <w:r w:rsidR="00317104" w:rsidRPr="004618D3">
        <w:t xml:space="preserve"> the</w:t>
      </w:r>
      <w:r w:rsidR="00DB3CC8">
        <w:t xml:space="preserve"> non-truncated and the truncated</w:t>
      </w:r>
      <w:r w:rsidR="00317104" w:rsidRPr="004618D3">
        <w:t xml:space="preserve"> training data, obtain the key evaluation metrics (c-statistics, F1-score, etc.) on the validation sample, and generate the predicted scores for each observation </w:t>
      </w:r>
      <w:r w:rsidR="00317104" w:rsidRPr="004618D3">
        <w:lastRenderedPageBreak/>
        <w:t>in the validation sample which will be used for subsequent analyses.</w:t>
      </w:r>
      <w:proofErr w:type="gramEnd"/>
      <w:r w:rsidR="00317104" w:rsidRPr="004618D3">
        <w:t xml:space="preserve"> The output of those scripts are relevant to </w:t>
      </w:r>
      <w:r w:rsidR="00317104">
        <w:t xml:space="preserve">Figure </w:t>
      </w:r>
      <w:r w:rsidR="009D2AFD">
        <w:t xml:space="preserve">1, </w:t>
      </w:r>
      <w:r w:rsidR="00317104">
        <w:t>2</w:t>
      </w:r>
      <w:proofErr w:type="gramStart"/>
      <w:r w:rsidR="00317104">
        <w:t>;</w:t>
      </w:r>
      <w:proofErr w:type="gramEnd"/>
      <w:r w:rsidR="00317104">
        <w:t xml:space="preserve"> Appendix</w:t>
      </w:r>
      <w:r w:rsidR="009D2AFD">
        <w:t xml:space="preserve"> Table A1 and Appendix Figure A14</w:t>
      </w:r>
      <w:r w:rsidR="00317104" w:rsidRPr="004618D3">
        <w:t xml:space="preserve"> of the paper.</w:t>
      </w:r>
    </w:p>
    <w:p w:rsidR="00317104" w:rsidRDefault="00E0138D" w:rsidP="00317104">
      <w:pPr>
        <w:pStyle w:val="ListParagraph"/>
        <w:numPr>
          <w:ilvl w:val="0"/>
          <w:numId w:val="8"/>
        </w:numPr>
      </w:pPr>
      <w:r>
        <w:t>Then r</w:t>
      </w:r>
      <w:r w:rsidR="00317104">
        <w:t>un the script “</w:t>
      </w:r>
      <w:r w:rsidR="00317104" w:rsidRPr="00596294">
        <w:rPr>
          <w:b/>
        </w:rPr>
        <w:t>05_Comparing_Predicted_Scores_New.ipynb</w:t>
      </w:r>
      <w:r w:rsidR="00317104">
        <w:t>” to test the effect of excluding complexly specified</w:t>
      </w:r>
      <w:r w:rsidR="009D2AFD">
        <w:t xml:space="preserve"> non-term-specific</w:t>
      </w:r>
      <w:r w:rsidR="00317104">
        <w:t xml:space="preserve"> predictors</w:t>
      </w:r>
      <w:r w:rsidR="009D2AFD">
        <w:t xml:space="preserve"> and all term-specific predictors</w:t>
      </w:r>
      <w:r w:rsidR="00317104">
        <w:t xml:space="preserve"> on the stability of relative risk rankings. Specifically, this script generates</w:t>
      </w:r>
      <w:r w:rsidR="009D2AFD">
        <w:t xml:space="preserve"> Appendix Figure A15</w:t>
      </w:r>
      <w:r w:rsidR="00317104">
        <w:t xml:space="preserve"> and</w:t>
      </w:r>
      <w:r w:rsidR="009D2AFD">
        <w:t xml:space="preserve"> A16</w:t>
      </w:r>
      <w:r w:rsidR="00317104">
        <w:t>.</w:t>
      </w:r>
    </w:p>
    <w:p w:rsidR="00C856A1" w:rsidRDefault="00C856A1" w:rsidP="00C856A1"/>
    <w:p w:rsidR="00C856A1" w:rsidRPr="00D80D9A" w:rsidRDefault="00C856A1" w:rsidP="00C856A1">
      <w:pPr>
        <w:rPr>
          <w:b/>
          <w:sz w:val="24"/>
          <w:szCs w:val="24"/>
        </w:rPr>
      </w:pPr>
      <w:r w:rsidRPr="00D80D9A">
        <w:rPr>
          <w:b/>
          <w:sz w:val="24"/>
          <w:szCs w:val="24"/>
        </w:rPr>
        <w:t xml:space="preserve">(14) </w:t>
      </w:r>
      <w:proofErr w:type="spellStart"/>
      <w:proofErr w:type="gramStart"/>
      <w:r w:rsidRPr="00D80D9A">
        <w:rPr>
          <w:b/>
          <w:sz w:val="24"/>
          <w:szCs w:val="24"/>
        </w:rPr>
        <w:t>truncated_without_term_specific</w:t>
      </w:r>
      <w:proofErr w:type="spellEnd"/>
      <w:proofErr w:type="gramEnd"/>
    </w:p>
    <w:p w:rsidR="00ED5599" w:rsidRPr="00ED5599" w:rsidRDefault="005A0EEC" w:rsidP="00ED5599">
      <w:pPr>
        <w:numPr>
          <w:ilvl w:val="0"/>
          <w:numId w:val="8"/>
        </w:numPr>
        <w:contextualSpacing/>
      </w:pPr>
      <w:proofErr w:type="gramStart"/>
      <w:r>
        <w:t>First r</w:t>
      </w:r>
      <w:r w:rsidR="00ED5599" w:rsidRPr="00ED5599">
        <w:t xml:space="preserve">un the </w:t>
      </w:r>
      <w:r w:rsidR="00ED5599" w:rsidRPr="00ED5599">
        <w:rPr>
          <w:b/>
        </w:rPr>
        <w:t>Script 01</w:t>
      </w:r>
      <w:r w:rsidR="00DB3CC8" w:rsidRPr="00596294">
        <w:rPr>
          <w:b/>
        </w:rPr>
        <w:t>a</w:t>
      </w:r>
      <w:r w:rsidR="00ED5599" w:rsidRPr="00ED5599">
        <w:rPr>
          <w:b/>
        </w:rPr>
        <w:t>-04</w:t>
      </w:r>
      <w:r w:rsidR="00DB3CC8" w:rsidRPr="00596294">
        <w:rPr>
          <w:b/>
        </w:rPr>
        <w:t>b</w:t>
      </w:r>
      <w:r w:rsidR="00ED5599" w:rsidRPr="00ED5599">
        <w:t xml:space="preserve"> in order under this subdirectory to fit the five models </w:t>
      </w:r>
      <w:r w:rsidR="00ED5599">
        <w:t xml:space="preserve">that only include all of the </w:t>
      </w:r>
      <w:r w:rsidR="00ED5599" w:rsidRPr="00ED5599">
        <w:t xml:space="preserve">non-term-specific predictors (OLS, Logit, </w:t>
      </w:r>
      <w:proofErr w:type="spellStart"/>
      <w:r w:rsidR="00ED5599" w:rsidRPr="00ED5599">
        <w:t>CoxPH</w:t>
      </w:r>
      <w:proofErr w:type="spellEnd"/>
      <w:r w:rsidR="00ED5599" w:rsidRPr="00ED5599">
        <w:t xml:space="preserve">, RF and </w:t>
      </w:r>
      <w:proofErr w:type="spellStart"/>
      <w:r w:rsidR="00ED5599" w:rsidRPr="00ED5599">
        <w:t>XGBoost</w:t>
      </w:r>
      <w:proofErr w:type="spellEnd"/>
      <w:r w:rsidR="00ED5599" w:rsidRPr="00ED5599">
        <w:t xml:space="preserve">) on </w:t>
      </w:r>
      <w:r w:rsidR="00DB3CC8">
        <w:t xml:space="preserve">both </w:t>
      </w:r>
      <w:r w:rsidR="00ED5599" w:rsidRPr="00ED5599">
        <w:t xml:space="preserve">the </w:t>
      </w:r>
      <w:r w:rsidR="00DB3CC8">
        <w:t xml:space="preserve">non-truncated and the truncated </w:t>
      </w:r>
      <w:r w:rsidR="00ED5599" w:rsidRPr="00ED5599">
        <w:t>training data, obtain the key evaluation metrics (c-statistics, F1-score, etc.) on the validation sample, and generate the predicted scores for each observation in the validation sample which will be used for subsequent analyses.</w:t>
      </w:r>
      <w:proofErr w:type="gramEnd"/>
      <w:r w:rsidR="00ED5599" w:rsidRPr="00ED5599">
        <w:t xml:space="preserve"> The output of those scripts are relevant to Figure 1, 2</w:t>
      </w:r>
      <w:proofErr w:type="gramStart"/>
      <w:r w:rsidR="00ED5599" w:rsidRPr="00ED5599">
        <w:t>;</w:t>
      </w:r>
      <w:proofErr w:type="gramEnd"/>
      <w:r w:rsidR="00ED5599" w:rsidRPr="00ED5599">
        <w:t xml:space="preserve"> Appendix </w:t>
      </w:r>
      <w:r w:rsidR="00ED5599">
        <w:t>Table A1 and Appendix Figure A11</w:t>
      </w:r>
      <w:r w:rsidR="00ED5599" w:rsidRPr="00ED5599">
        <w:t xml:space="preserve"> of the paper.</w:t>
      </w:r>
    </w:p>
    <w:p w:rsidR="00ED5599" w:rsidRPr="00ED5599" w:rsidRDefault="005A0EEC" w:rsidP="00ED5599">
      <w:pPr>
        <w:numPr>
          <w:ilvl w:val="0"/>
          <w:numId w:val="8"/>
        </w:numPr>
        <w:contextualSpacing/>
      </w:pPr>
      <w:r>
        <w:t>Then r</w:t>
      </w:r>
      <w:r w:rsidR="00ED5599" w:rsidRPr="00ED5599">
        <w:t>un the script “</w:t>
      </w:r>
      <w:r w:rsidR="00ED5599" w:rsidRPr="00ED5599">
        <w:rPr>
          <w:b/>
        </w:rPr>
        <w:t>05_Comparing_Predicted_Scores_New.ipynb</w:t>
      </w:r>
      <w:r w:rsidR="00ED5599" w:rsidRPr="00ED5599">
        <w:t>” to test the effect of excluding all term-specific predictors on the stability of relative risk rankings. Specifically, this script generates</w:t>
      </w:r>
      <w:r w:rsidR="00D734A1">
        <w:t xml:space="preserve"> Appendix Figure A12</w:t>
      </w:r>
      <w:r w:rsidR="00ED5599" w:rsidRPr="00ED5599">
        <w:t xml:space="preserve"> and</w:t>
      </w:r>
      <w:r w:rsidR="00D734A1">
        <w:t xml:space="preserve"> A13</w:t>
      </w:r>
      <w:r w:rsidR="00ED5599" w:rsidRPr="00ED5599">
        <w:t>.</w:t>
      </w:r>
    </w:p>
    <w:p w:rsidR="00C856A1" w:rsidRDefault="00C856A1" w:rsidP="00C856A1"/>
    <w:p w:rsidR="00C856A1" w:rsidRPr="00D80D9A" w:rsidRDefault="00C856A1" w:rsidP="00C856A1">
      <w:pPr>
        <w:rPr>
          <w:b/>
          <w:sz w:val="24"/>
          <w:szCs w:val="24"/>
        </w:rPr>
      </w:pPr>
      <w:r w:rsidRPr="00D80D9A">
        <w:rPr>
          <w:b/>
          <w:sz w:val="24"/>
          <w:szCs w:val="24"/>
        </w:rPr>
        <w:t xml:space="preserve">(15) </w:t>
      </w:r>
      <w:proofErr w:type="spellStart"/>
      <w:proofErr w:type="gramStart"/>
      <w:r w:rsidRPr="00D80D9A">
        <w:rPr>
          <w:b/>
          <w:sz w:val="24"/>
          <w:szCs w:val="24"/>
        </w:rPr>
        <w:t>truncated_reduced</w:t>
      </w:r>
      <w:proofErr w:type="spellEnd"/>
      <w:proofErr w:type="gramEnd"/>
    </w:p>
    <w:p w:rsidR="002C2FE1" w:rsidRPr="004618D3" w:rsidRDefault="005A0EEC" w:rsidP="002C2FE1">
      <w:pPr>
        <w:pStyle w:val="ListParagraph"/>
        <w:numPr>
          <w:ilvl w:val="0"/>
          <w:numId w:val="9"/>
        </w:numPr>
      </w:pPr>
      <w:proofErr w:type="gramStart"/>
      <w:r>
        <w:t>First r</w:t>
      </w:r>
      <w:r w:rsidR="002C2FE1" w:rsidRPr="004618D3">
        <w:t xml:space="preserve">un the </w:t>
      </w:r>
      <w:r w:rsidR="002C2FE1" w:rsidRPr="00596294">
        <w:rPr>
          <w:b/>
        </w:rPr>
        <w:t>Script 01-04</w:t>
      </w:r>
      <w:r w:rsidR="002C2FE1" w:rsidRPr="004618D3">
        <w:t xml:space="preserve"> in order under this subdirectory to fit the five models </w:t>
      </w:r>
      <w:r w:rsidR="002C2FE1">
        <w:t xml:space="preserve">which only include the 147 </w:t>
      </w:r>
      <w:r w:rsidR="002C2FE1" w:rsidRPr="004618D3">
        <w:t>predictors</w:t>
      </w:r>
      <w:r w:rsidR="002C2FE1">
        <w:t xml:space="preserve"> identified by the lasso feature selection method</w:t>
      </w:r>
      <w:r w:rsidR="002C2FE1" w:rsidRPr="004618D3">
        <w:t xml:space="preserve"> (OLS, Logit, </w:t>
      </w:r>
      <w:proofErr w:type="spellStart"/>
      <w:r w:rsidR="002C2FE1" w:rsidRPr="004618D3">
        <w:t>CoxPH</w:t>
      </w:r>
      <w:proofErr w:type="spellEnd"/>
      <w:r w:rsidR="002C2FE1" w:rsidRPr="004618D3">
        <w:t xml:space="preserve">, RF and </w:t>
      </w:r>
      <w:proofErr w:type="spellStart"/>
      <w:r w:rsidR="002C2FE1" w:rsidRPr="004618D3">
        <w:t>XGBoost</w:t>
      </w:r>
      <w:proofErr w:type="spellEnd"/>
      <w:r w:rsidR="002C2FE1" w:rsidRPr="004618D3">
        <w:t>) on the training data, obtain the key evaluation metrics (c-statistics, F1-score, etc.) on the validation sample, and generate the predicted scores for each observation in the validation sample which will be used for subsequent analyses.</w:t>
      </w:r>
      <w:proofErr w:type="gramEnd"/>
      <w:r w:rsidR="002C2FE1" w:rsidRPr="004618D3">
        <w:t xml:space="preserve"> The output of those scripts are relevant to </w:t>
      </w:r>
      <w:r w:rsidR="002C2FE1">
        <w:t>Appendix Figure A17</w:t>
      </w:r>
      <w:r w:rsidR="002C2FE1" w:rsidRPr="004618D3">
        <w:t xml:space="preserve"> of the paper.</w:t>
      </w:r>
    </w:p>
    <w:p w:rsidR="002C2FE1" w:rsidRDefault="005A0EEC" w:rsidP="002C2FE1">
      <w:pPr>
        <w:pStyle w:val="ListParagraph"/>
        <w:numPr>
          <w:ilvl w:val="0"/>
          <w:numId w:val="9"/>
        </w:numPr>
      </w:pPr>
      <w:r>
        <w:t>Then r</w:t>
      </w:r>
      <w:r w:rsidR="002C2FE1">
        <w:t>un the script “</w:t>
      </w:r>
      <w:r w:rsidR="002C2FE1" w:rsidRPr="00596294">
        <w:rPr>
          <w:b/>
        </w:rPr>
        <w:t>05_Comparing_Predicted_Scores_New.ipynb</w:t>
      </w:r>
      <w:r w:rsidR="002C2FE1">
        <w:t>” to test the effect of excluding predictors dropped by the feature selection method on the stability of relative risk rankings. Specifically, this script generates Appendix Figure A19 and A20.</w:t>
      </w:r>
    </w:p>
    <w:p w:rsidR="00C856A1" w:rsidRDefault="00C856A1" w:rsidP="00C856A1"/>
    <w:p w:rsidR="00C856A1" w:rsidRPr="00D80D9A" w:rsidRDefault="00C856A1" w:rsidP="00C856A1">
      <w:pPr>
        <w:rPr>
          <w:b/>
          <w:sz w:val="24"/>
          <w:szCs w:val="24"/>
        </w:rPr>
      </w:pPr>
      <w:r w:rsidRPr="00D80D9A">
        <w:rPr>
          <w:b/>
          <w:sz w:val="24"/>
          <w:szCs w:val="24"/>
        </w:rPr>
        <w:t xml:space="preserve">(16) </w:t>
      </w:r>
      <w:proofErr w:type="spellStart"/>
      <w:proofErr w:type="gramStart"/>
      <w:r w:rsidRPr="00D80D9A">
        <w:rPr>
          <w:b/>
          <w:sz w:val="24"/>
          <w:szCs w:val="24"/>
        </w:rPr>
        <w:t>smaller_training_sample</w:t>
      </w:r>
      <w:proofErr w:type="spellEnd"/>
      <w:proofErr w:type="gramEnd"/>
    </w:p>
    <w:p w:rsidR="00386560" w:rsidRDefault="00386560" w:rsidP="00386560">
      <w:pPr>
        <w:pStyle w:val="ListParagraph"/>
        <w:numPr>
          <w:ilvl w:val="0"/>
          <w:numId w:val="10"/>
        </w:numPr>
      </w:pPr>
      <w:r>
        <w:t>Subfolder “</w:t>
      </w:r>
      <w:r w:rsidRPr="00F0662F">
        <w:rPr>
          <w:b/>
        </w:rPr>
        <w:t>test1</w:t>
      </w:r>
      <w:r>
        <w:t>”:</w:t>
      </w:r>
    </w:p>
    <w:p w:rsidR="00F0662F" w:rsidRPr="004618D3" w:rsidRDefault="00FB2F12" w:rsidP="00F0662F">
      <w:pPr>
        <w:pStyle w:val="ListParagraph"/>
        <w:numPr>
          <w:ilvl w:val="1"/>
          <w:numId w:val="10"/>
        </w:numPr>
      </w:pPr>
      <w:proofErr w:type="gramStart"/>
      <w:r>
        <w:t>First r</w:t>
      </w:r>
      <w:r w:rsidR="00F0662F" w:rsidRPr="004618D3">
        <w:t xml:space="preserve">un the </w:t>
      </w:r>
      <w:r w:rsidR="00F0662F" w:rsidRPr="00596294">
        <w:rPr>
          <w:b/>
        </w:rPr>
        <w:t>Script 01-04</w:t>
      </w:r>
      <w:r w:rsidR="00F0662F" w:rsidRPr="004618D3">
        <w:t xml:space="preserve"> in order under this subdirectory to fit the five models without </w:t>
      </w:r>
      <w:r w:rsidR="00F0662F">
        <w:t xml:space="preserve">complexly specified term-specific </w:t>
      </w:r>
      <w:r w:rsidR="00F0662F" w:rsidRPr="004618D3">
        <w:t xml:space="preserve">predictors (OLS, Logit, </w:t>
      </w:r>
      <w:proofErr w:type="spellStart"/>
      <w:r w:rsidR="00F0662F" w:rsidRPr="004618D3">
        <w:t>CoxPH</w:t>
      </w:r>
      <w:proofErr w:type="spellEnd"/>
      <w:r w:rsidR="00F0662F" w:rsidRPr="004618D3">
        <w:t xml:space="preserve">, RF and </w:t>
      </w:r>
      <w:proofErr w:type="spellStart"/>
      <w:r w:rsidR="00F0662F" w:rsidRPr="004618D3">
        <w:t>XGBoost</w:t>
      </w:r>
      <w:proofErr w:type="spellEnd"/>
      <w:r w:rsidR="00F0662F" w:rsidRPr="004618D3">
        <w:t xml:space="preserve">) on the </w:t>
      </w:r>
      <w:r w:rsidR="00F0662F">
        <w:t>reduced training data (which consists of a random sample of 10% of the original training data)</w:t>
      </w:r>
      <w:r w:rsidR="00F0662F" w:rsidRPr="004618D3">
        <w:t>, obtain the key evaluation metrics (c-statistics, F1-score, etc.) on the validation sample, and generate the predicted scores for each observation in the validation sample which will be used for subsequent analyses.</w:t>
      </w:r>
      <w:proofErr w:type="gramEnd"/>
      <w:r w:rsidR="00F0662F" w:rsidRPr="004618D3">
        <w:t xml:space="preserve"> The output o</w:t>
      </w:r>
      <w:r w:rsidR="00F0662F">
        <w:t>f those scripts are relevant to Appendix Figure A24</w:t>
      </w:r>
      <w:r w:rsidR="00F0662F" w:rsidRPr="004618D3">
        <w:t xml:space="preserve"> of the paper.</w:t>
      </w:r>
    </w:p>
    <w:p w:rsidR="00386560" w:rsidRDefault="00FB2F12" w:rsidP="00F0662F">
      <w:pPr>
        <w:pStyle w:val="ListParagraph"/>
        <w:numPr>
          <w:ilvl w:val="1"/>
          <w:numId w:val="10"/>
        </w:numPr>
      </w:pPr>
      <w:r>
        <w:lastRenderedPageBreak/>
        <w:t>Then r</w:t>
      </w:r>
      <w:r w:rsidR="00F0662F">
        <w:t>un the script “</w:t>
      </w:r>
      <w:r w:rsidR="00F0662F" w:rsidRPr="00596294">
        <w:rPr>
          <w:b/>
        </w:rPr>
        <w:t>05_Comparing_Predicted_Scores_New.ipynb</w:t>
      </w:r>
      <w:r w:rsidR="00F0662F">
        <w:t>” to test the effect of reducing the training sample size by 90% on the stability of relative risk rankings. Specifically, this script generates Appendix Figure A27 and A28.</w:t>
      </w:r>
    </w:p>
    <w:p w:rsidR="00386560" w:rsidRDefault="00386560" w:rsidP="00386560">
      <w:pPr>
        <w:pStyle w:val="ListParagraph"/>
        <w:numPr>
          <w:ilvl w:val="0"/>
          <w:numId w:val="10"/>
        </w:numPr>
      </w:pPr>
      <w:r>
        <w:t>Subfolder “</w:t>
      </w:r>
      <w:r w:rsidRPr="00F0662F">
        <w:rPr>
          <w:b/>
        </w:rPr>
        <w:t>test2</w:t>
      </w:r>
      <w:r>
        <w:t>”:</w:t>
      </w:r>
    </w:p>
    <w:p w:rsidR="00386560" w:rsidRDefault="00FB2F12" w:rsidP="00F0662F">
      <w:pPr>
        <w:pStyle w:val="ListParagraph"/>
        <w:numPr>
          <w:ilvl w:val="1"/>
          <w:numId w:val="10"/>
        </w:numPr>
      </w:pPr>
      <w:proofErr w:type="gramStart"/>
      <w:r>
        <w:t>First</w:t>
      </w:r>
      <w:proofErr w:type="gramEnd"/>
      <w:r>
        <w:t xml:space="preserve"> r</w:t>
      </w:r>
      <w:r w:rsidR="00F0662F">
        <w:t>un the script “</w:t>
      </w:r>
      <w:r w:rsidR="00F0662F" w:rsidRPr="00596294">
        <w:rPr>
          <w:b/>
        </w:rPr>
        <w:t>01_create_pvcc_ind.do</w:t>
      </w:r>
      <w:r w:rsidR="00F0662F">
        <w:t xml:space="preserve">” to </w:t>
      </w:r>
      <w:r w:rsidR="00F0662F" w:rsidRPr="00F0662F">
        <w:t>identify all students in the study sample who enrolled in PVCC during the last term in the truncated time window</w:t>
      </w:r>
      <w:r w:rsidR="00F0662F">
        <w:t xml:space="preserve">. The rest of the analyses in this subsection </w:t>
      </w:r>
      <w:proofErr w:type="gramStart"/>
      <w:r w:rsidR="00F0662F">
        <w:t>will be focused</w:t>
      </w:r>
      <w:proofErr w:type="gramEnd"/>
      <w:r w:rsidR="00F0662F">
        <w:t xml:space="preserve"> on this subgroup of students.</w:t>
      </w:r>
    </w:p>
    <w:p w:rsidR="00F0662F" w:rsidRDefault="00FB2F12" w:rsidP="00F0662F">
      <w:pPr>
        <w:pStyle w:val="ListParagraph"/>
        <w:numPr>
          <w:ilvl w:val="1"/>
          <w:numId w:val="10"/>
        </w:numPr>
      </w:pPr>
      <w:proofErr w:type="gramStart"/>
      <w:r>
        <w:t>Next r</w:t>
      </w:r>
      <w:r w:rsidR="00F0662F">
        <w:t xml:space="preserve">un the </w:t>
      </w:r>
      <w:r w:rsidR="00F0662F" w:rsidRPr="00596294">
        <w:rPr>
          <w:b/>
        </w:rPr>
        <w:t>Script 02-04</w:t>
      </w:r>
      <w:r w:rsidR="00F0662F">
        <w:t xml:space="preserve"> in order under this subdirectory to fit the four models without complexly specified term-specific predictors (OLS, Logit, RF and </w:t>
      </w:r>
      <w:proofErr w:type="spellStart"/>
      <w:r w:rsidR="00F0662F">
        <w:t>XGBoost</w:t>
      </w:r>
      <w:proofErr w:type="spellEnd"/>
      <w:r w:rsidR="00F0662F">
        <w:t>) on the PVCC-only training data, obtain the key evaluation metrics (c-statistics, F1-score, etc.) on the validation sample, and generate the predicted scores for each observation in the validation sample which will be used for subsequent analyses.</w:t>
      </w:r>
      <w:proofErr w:type="gramEnd"/>
      <w:r w:rsidR="00F0662F">
        <w:t xml:space="preserve"> The output of those scripts are relevant to Appendix Figure A23 of the paper.</w:t>
      </w:r>
    </w:p>
    <w:p w:rsidR="00F0662F" w:rsidRDefault="00FB2F12" w:rsidP="00F0662F">
      <w:pPr>
        <w:pStyle w:val="ListParagraph"/>
        <w:numPr>
          <w:ilvl w:val="1"/>
          <w:numId w:val="10"/>
        </w:numPr>
      </w:pPr>
      <w:r>
        <w:t>Then r</w:t>
      </w:r>
      <w:r w:rsidR="00F0662F">
        <w:t>un the script “</w:t>
      </w:r>
      <w:r w:rsidR="00F0662F" w:rsidRPr="00596294">
        <w:rPr>
          <w:b/>
        </w:rPr>
        <w:t>05_Comparing_Predicted_Scores_New.ipynb</w:t>
      </w:r>
      <w:r w:rsidR="00F0662F">
        <w:t xml:space="preserve">” to test the effect of restricting the training sample to </w:t>
      </w:r>
      <w:r w:rsidR="00FB1B24">
        <w:t xml:space="preserve">PVCC students vs. using the VCCS system-wide training sample </w:t>
      </w:r>
      <w:r w:rsidR="00F0662F">
        <w:t>on the stability of relative risk rankings. Specifically, this script generates Appendix Figure A25 and A26.</w:t>
      </w:r>
    </w:p>
    <w:p w:rsidR="00C856A1" w:rsidRDefault="00C856A1" w:rsidP="00C856A1"/>
    <w:p w:rsidR="00C856A1" w:rsidRPr="00E567D9" w:rsidRDefault="00C856A1" w:rsidP="00C856A1">
      <w:pPr>
        <w:rPr>
          <w:b/>
          <w:sz w:val="24"/>
          <w:szCs w:val="24"/>
        </w:rPr>
      </w:pPr>
      <w:r w:rsidRPr="00E567D9">
        <w:rPr>
          <w:b/>
          <w:sz w:val="24"/>
          <w:szCs w:val="24"/>
        </w:rPr>
        <w:t xml:space="preserve">(17) </w:t>
      </w:r>
      <w:proofErr w:type="spellStart"/>
      <w:proofErr w:type="gramStart"/>
      <w:r w:rsidRPr="00E567D9">
        <w:rPr>
          <w:b/>
          <w:sz w:val="24"/>
          <w:szCs w:val="24"/>
        </w:rPr>
        <w:t>truncated_without_nsc_predictors</w:t>
      </w:r>
      <w:proofErr w:type="spellEnd"/>
      <w:proofErr w:type="gramEnd"/>
    </w:p>
    <w:p w:rsidR="001A6852" w:rsidRPr="004618D3" w:rsidRDefault="00FB2F12" w:rsidP="001A6852">
      <w:pPr>
        <w:pStyle w:val="ListParagraph"/>
        <w:numPr>
          <w:ilvl w:val="0"/>
          <w:numId w:val="9"/>
        </w:numPr>
      </w:pPr>
      <w:proofErr w:type="gramStart"/>
      <w:r>
        <w:t>First r</w:t>
      </w:r>
      <w:r w:rsidR="001A6852" w:rsidRPr="004618D3">
        <w:t xml:space="preserve">un the </w:t>
      </w:r>
      <w:r w:rsidR="001A6852" w:rsidRPr="00596294">
        <w:rPr>
          <w:b/>
        </w:rPr>
        <w:t>Script 01-04</w:t>
      </w:r>
      <w:r w:rsidR="001A6852" w:rsidRPr="004618D3">
        <w:t xml:space="preserve"> in order under this subdirectory to fit the five models </w:t>
      </w:r>
      <w:r w:rsidR="001A6852">
        <w:t xml:space="preserve">which excludes the NSC </w:t>
      </w:r>
      <w:r w:rsidR="001A6852" w:rsidRPr="004618D3">
        <w:t>predictors</w:t>
      </w:r>
      <w:r w:rsidR="001A6852">
        <w:t xml:space="preserve"> </w:t>
      </w:r>
      <w:r w:rsidR="001A6852" w:rsidRPr="004618D3">
        <w:t xml:space="preserve">(OLS, </w:t>
      </w:r>
      <w:r w:rsidR="005C0084">
        <w:t xml:space="preserve">Logit, </w:t>
      </w:r>
      <w:proofErr w:type="spellStart"/>
      <w:r w:rsidR="005C0084">
        <w:t>CoxPH</w:t>
      </w:r>
      <w:proofErr w:type="spellEnd"/>
      <w:r w:rsidR="005C0084">
        <w:t xml:space="preserve">, RF and </w:t>
      </w:r>
      <w:proofErr w:type="spellStart"/>
      <w:r w:rsidR="005C0084">
        <w:t>XGBoost</w:t>
      </w:r>
      <w:proofErr w:type="spellEnd"/>
      <w:r w:rsidR="005C0084">
        <w:t>) from</w:t>
      </w:r>
      <w:r w:rsidR="001A6852" w:rsidRPr="004618D3">
        <w:t xml:space="preserve"> the training data, obtain the key evaluation metrics (c-statistics, F1-score, etc.) on the validation sample, and generate the predicted scores for each observation in the validation sample which will be used for subsequent analyses.</w:t>
      </w:r>
      <w:proofErr w:type="gramEnd"/>
      <w:r w:rsidR="001A6852" w:rsidRPr="004618D3">
        <w:t xml:space="preserve"> The output of those scripts are relevant to </w:t>
      </w:r>
      <w:r w:rsidR="001A6852">
        <w:t>Appendix Figure A32</w:t>
      </w:r>
      <w:r w:rsidR="001A6852" w:rsidRPr="004618D3">
        <w:t xml:space="preserve"> of the paper.</w:t>
      </w:r>
    </w:p>
    <w:p w:rsidR="001A6852" w:rsidRDefault="00FB2F12" w:rsidP="001A6852">
      <w:pPr>
        <w:pStyle w:val="ListParagraph"/>
        <w:numPr>
          <w:ilvl w:val="0"/>
          <w:numId w:val="9"/>
        </w:numPr>
      </w:pPr>
      <w:r>
        <w:t>Then r</w:t>
      </w:r>
      <w:r w:rsidR="001A6852">
        <w:t>un the script “</w:t>
      </w:r>
      <w:r w:rsidR="001A6852" w:rsidRPr="00596294">
        <w:rPr>
          <w:b/>
        </w:rPr>
        <w:t>05_Comparing_Predicted_Scores_New.ipynb</w:t>
      </w:r>
      <w:r w:rsidR="001A6852">
        <w:t>” to test the effect of excluding NSC predictors on the stability of relative risk rankings. Specifically, this script generates Appendix Figure A33 and A35.</w:t>
      </w:r>
    </w:p>
    <w:p w:rsidR="00C856A1" w:rsidRDefault="00C856A1" w:rsidP="00C856A1"/>
    <w:p w:rsidR="00C856A1" w:rsidRPr="00E567D9" w:rsidRDefault="00C856A1" w:rsidP="00C856A1">
      <w:pPr>
        <w:rPr>
          <w:b/>
          <w:sz w:val="24"/>
          <w:szCs w:val="24"/>
        </w:rPr>
      </w:pPr>
      <w:r w:rsidRPr="00E567D9">
        <w:rPr>
          <w:b/>
          <w:sz w:val="24"/>
          <w:szCs w:val="24"/>
        </w:rPr>
        <w:t>(1</w:t>
      </w:r>
      <w:r w:rsidR="001A6852">
        <w:rPr>
          <w:b/>
          <w:sz w:val="24"/>
          <w:szCs w:val="24"/>
        </w:rPr>
        <w:t xml:space="preserve">8) </w:t>
      </w:r>
      <w:proofErr w:type="spellStart"/>
      <w:proofErr w:type="gramStart"/>
      <w:r w:rsidR="001A6852">
        <w:rPr>
          <w:b/>
          <w:sz w:val="24"/>
          <w:szCs w:val="24"/>
        </w:rPr>
        <w:t>truncated_without_nsc_enrollee</w:t>
      </w:r>
      <w:r w:rsidRPr="00E567D9">
        <w:rPr>
          <w:b/>
          <w:sz w:val="24"/>
          <w:szCs w:val="24"/>
        </w:rPr>
        <w:t>s</w:t>
      </w:r>
      <w:proofErr w:type="spellEnd"/>
      <w:proofErr w:type="gramEnd"/>
    </w:p>
    <w:p w:rsidR="00B03A82" w:rsidRPr="004618D3" w:rsidRDefault="00FB2F12" w:rsidP="00B03A82">
      <w:pPr>
        <w:pStyle w:val="ListParagraph"/>
        <w:numPr>
          <w:ilvl w:val="0"/>
          <w:numId w:val="9"/>
        </w:numPr>
      </w:pPr>
      <w:proofErr w:type="gramStart"/>
      <w:r>
        <w:t>First r</w:t>
      </w:r>
      <w:r w:rsidR="00B03A82" w:rsidRPr="004618D3">
        <w:t xml:space="preserve">un the </w:t>
      </w:r>
      <w:r w:rsidR="00B03A82" w:rsidRPr="00596294">
        <w:rPr>
          <w:b/>
        </w:rPr>
        <w:t>Script 01-04</w:t>
      </w:r>
      <w:r w:rsidR="00B03A82" w:rsidRPr="004618D3">
        <w:t xml:space="preserve"> in order under this subdirectory to fit the five models </w:t>
      </w:r>
      <w:r w:rsidR="00B03A82">
        <w:t xml:space="preserve">which excludes the </w:t>
      </w:r>
      <w:r w:rsidR="005C0084">
        <w:t xml:space="preserve">all of the ever </w:t>
      </w:r>
      <w:r w:rsidR="00B03A82">
        <w:t xml:space="preserve">NSC </w:t>
      </w:r>
      <w:r w:rsidR="005C0084">
        <w:t>enrollees</w:t>
      </w:r>
      <w:r w:rsidR="00B03A82">
        <w:t xml:space="preserve"> </w:t>
      </w:r>
      <w:r w:rsidR="00B03A82" w:rsidRPr="004618D3">
        <w:t xml:space="preserve">(OLS, </w:t>
      </w:r>
      <w:r w:rsidR="005C0084">
        <w:t xml:space="preserve">Logit, </w:t>
      </w:r>
      <w:proofErr w:type="spellStart"/>
      <w:r w:rsidR="005C0084">
        <w:t>CoxPH</w:t>
      </w:r>
      <w:proofErr w:type="spellEnd"/>
      <w:r w:rsidR="005C0084">
        <w:t xml:space="preserve">, RF and </w:t>
      </w:r>
      <w:proofErr w:type="spellStart"/>
      <w:r w:rsidR="005C0084">
        <w:t>XGBoost</w:t>
      </w:r>
      <w:proofErr w:type="spellEnd"/>
      <w:r w:rsidR="005C0084">
        <w:t>) from</w:t>
      </w:r>
      <w:r w:rsidR="00B03A82" w:rsidRPr="004618D3">
        <w:t xml:space="preserve"> the training data, obtain the key evaluation metrics (c-statistics, F1-score, etc.) on the validation sample, and generate the predicted scores for each observation in the validation sample which will be used for subsequent analyses.</w:t>
      </w:r>
      <w:proofErr w:type="gramEnd"/>
      <w:r w:rsidR="00B03A82" w:rsidRPr="004618D3">
        <w:t xml:space="preserve"> The output of those scripts are relevant to </w:t>
      </w:r>
      <w:r w:rsidR="00B03A82">
        <w:t>Appendix Figure A32</w:t>
      </w:r>
      <w:r w:rsidR="00B03A82" w:rsidRPr="004618D3">
        <w:t xml:space="preserve"> of the paper.</w:t>
      </w:r>
    </w:p>
    <w:p w:rsidR="00B03A82" w:rsidRDefault="00FB2F12" w:rsidP="00B03A82">
      <w:pPr>
        <w:pStyle w:val="ListParagraph"/>
        <w:numPr>
          <w:ilvl w:val="0"/>
          <w:numId w:val="9"/>
        </w:numPr>
      </w:pPr>
      <w:r>
        <w:t>Then r</w:t>
      </w:r>
      <w:r w:rsidR="00B03A82">
        <w:t>un the script “</w:t>
      </w:r>
      <w:r w:rsidR="00B03A82" w:rsidRPr="00596294">
        <w:rPr>
          <w:b/>
        </w:rPr>
        <w:t>05_Comparing_Predicted_Scores_New.ipynb</w:t>
      </w:r>
      <w:r w:rsidR="00B03A82">
        <w:t>” to test the effect of excluding NSC predictors on the stability of relative risk rankings. Specifically, this script generates Appendix Figure A</w:t>
      </w:r>
      <w:r w:rsidR="00C82069">
        <w:t>34</w:t>
      </w:r>
      <w:r w:rsidR="00B03A82">
        <w:t xml:space="preserve"> and</w:t>
      </w:r>
      <w:r w:rsidR="00C82069">
        <w:t xml:space="preserve"> A36</w:t>
      </w:r>
      <w:r w:rsidR="00B03A82">
        <w:t>.</w:t>
      </w:r>
    </w:p>
    <w:p w:rsidR="00C856A1" w:rsidRDefault="00C856A1" w:rsidP="00C856A1"/>
    <w:p w:rsidR="00C856A1" w:rsidRPr="00E567D9" w:rsidRDefault="00C856A1" w:rsidP="00C856A1">
      <w:pPr>
        <w:rPr>
          <w:b/>
          <w:sz w:val="24"/>
          <w:szCs w:val="24"/>
        </w:rPr>
      </w:pPr>
      <w:r w:rsidRPr="00E567D9">
        <w:rPr>
          <w:b/>
          <w:sz w:val="24"/>
          <w:szCs w:val="24"/>
        </w:rPr>
        <w:lastRenderedPageBreak/>
        <w:t xml:space="preserve">(19) </w:t>
      </w:r>
      <w:proofErr w:type="spellStart"/>
      <w:proofErr w:type="gramStart"/>
      <w:r w:rsidRPr="00E567D9">
        <w:rPr>
          <w:b/>
          <w:sz w:val="24"/>
          <w:szCs w:val="24"/>
        </w:rPr>
        <w:t>truncated_alternative_definitions</w:t>
      </w:r>
      <w:proofErr w:type="spellEnd"/>
      <w:proofErr w:type="gramEnd"/>
    </w:p>
    <w:p w:rsidR="004F0F51" w:rsidRDefault="004F0F51" w:rsidP="00DB72BD">
      <w:pPr>
        <w:pStyle w:val="ListParagraph"/>
        <w:numPr>
          <w:ilvl w:val="0"/>
          <w:numId w:val="11"/>
        </w:numPr>
      </w:pPr>
      <w:r>
        <w:t xml:space="preserve">First execute the </w:t>
      </w:r>
      <w:r w:rsidR="00DB72BD">
        <w:rPr>
          <w:b/>
        </w:rPr>
        <w:t>Script 01-03</w:t>
      </w:r>
      <w:r>
        <w:t xml:space="preserve"> in order under this subdirectory to complete the random truncation procedure for the study sample</w:t>
      </w:r>
      <w:r w:rsidR="00DB72BD">
        <w:t xml:space="preserve"> using the alternative</w:t>
      </w:r>
      <w:r>
        <w:t xml:space="preserve">: for each student in the study sample, we assign an end term for the post-truncation observation window in such a way that the both the truncated training and validation sample closely resemble the </w:t>
      </w:r>
      <w:r w:rsidR="00DB72BD">
        <w:t xml:space="preserve">currently enrolled cohort. Since the alternative outcome definition </w:t>
      </w:r>
      <w:r w:rsidR="00DB72BD" w:rsidRPr="00DB72BD">
        <w:t>exclude</w:t>
      </w:r>
      <w:r w:rsidR="00DB72BD">
        <w:t>s</w:t>
      </w:r>
      <w:r w:rsidR="00DB72BD" w:rsidRPr="00DB72BD">
        <w:t xml:space="preserve"> all NSC data, the graduation time might chan</w:t>
      </w:r>
      <w:r w:rsidR="00DB72BD">
        <w:t>ge according to our definition. Therefore, it is necessary to re-run</w:t>
      </w:r>
      <w:r w:rsidR="00DB72BD" w:rsidRPr="00DB72BD">
        <w:t xml:space="preserve"> the procedure of random truncation as we did for the base models</w:t>
      </w:r>
      <w:r w:rsidR="00DB72BD">
        <w:t>.</w:t>
      </w:r>
    </w:p>
    <w:p w:rsidR="00FC7ABF" w:rsidRDefault="00FC7ABF" w:rsidP="00FC7ABF">
      <w:pPr>
        <w:pStyle w:val="ListParagraph"/>
        <w:numPr>
          <w:ilvl w:val="0"/>
          <w:numId w:val="11"/>
        </w:numPr>
      </w:pPr>
      <w:r>
        <w:t>Next run the script “</w:t>
      </w:r>
      <w:r>
        <w:rPr>
          <w:b/>
        </w:rPr>
        <w:t>04</w:t>
      </w:r>
      <w:r w:rsidRPr="00596294">
        <w:rPr>
          <w:b/>
        </w:rPr>
        <w:t>_construct_full_dataset_truncated.do</w:t>
      </w:r>
      <w:r>
        <w:t xml:space="preserve">” (This script is similar to Script 06 under subdirectory 6) to construct all of the predictors for the randomly truncated sample using the alternative outcome definition, which will be used to fit the five models </w:t>
      </w:r>
      <w:r w:rsidRPr="004618D3">
        <w:t xml:space="preserve">(OLS, </w:t>
      </w:r>
      <w:r>
        <w:t xml:space="preserve">Logit, </w:t>
      </w:r>
      <w:proofErr w:type="spellStart"/>
      <w:r>
        <w:t>CoxPH</w:t>
      </w:r>
      <w:proofErr w:type="spellEnd"/>
      <w:r>
        <w:t xml:space="preserve">, RF and </w:t>
      </w:r>
      <w:proofErr w:type="spellStart"/>
      <w:r>
        <w:t>XGBoost</w:t>
      </w:r>
      <w:proofErr w:type="spellEnd"/>
      <w:r>
        <w:t>). Then run the script “</w:t>
      </w:r>
      <w:r>
        <w:rPr>
          <w:b/>
        </w:rPr>
        <w:t>05</w:t>
      </w:r>
      <w:r w:rsidRPr="00596294">
        <w:rPr>
          <w:b/>
        </w:rPr>
        <w:t>_construct_full_dataset_coxph.do</w:t>
      </w:r>
      <w:r>
        <w:t xml:space="preserve">” </w:t>
      </w:r>
      <w:proofErr w:type="gramStart"/>
      <w:r>
        <w:t>to slightly modify</w:t>
      </w:r>
      <w:proofErr w:type="gramEnd"/>
      <w:r>
        <w:t xml:space="preserve"> the dataset created by the previous script such that the data format could fit into the </w:t>
      </w:r>
      <w:proofErr w:type="spellStart"/>
      <w:r>
        <w:t>CoxPH</w:t>
      </w:r>
      <w:proofErr w:type="spellEnd"/>
      <w:r>
        <w:t xml:space="preserve"> modeling (This script is similar to Script 07 under subdirectory 6).</w:t>
      </w:r>
    </w:p>
    <w:p w:rsidR="000D0467" w:rsidRDefault="00865DA0" w:rsidP="000D0467">
      <w:pPr>
        <w:pStyle w:val="ListParagraph"/>
        <w:numPr>
          <w:ilvl w:val="0"/>
          <w:numId w:val="11"/>
        </w:numPr>
      </w:pPr>
      <w:proofErr w:type="gramStart"/>
      <w:r>
        <w:t>Then r</w:t>
      </w:r>
      <w:r w:rsidR="000D0467">
        <w:t xml:space="preserve">un the </w:t>
      </w:r>
      <w:r w:rsidR="000D0467">
        <w:rPr>
          <w:b/>
        </w:rPr>
        <w:t>Script 06-09</w:t>
      </w:r>
      <w:r w:rsidR="000D0467">
        <w:t xml:space="preserve"> in order under this subdirectory to fit the five models (OLS, Logit, </w:t>
      </w:r>
      <w:proofErr w:type="spellStart"/>
      <w:r w:rsidR="000D0467">
        <w:t>CoxPH</w:t>
      </w:r>
      <w:proofErr w:type="spellEnd"/>
      <w:r w:rsidR="000D0467">
        <w:t xml:space="preserve">, RF and </w:t>
      </w:r>
      <w:proofErr w:type="spellStart"/>
      <w:r w:rsidR="000D0467">
        <w:t>XGBoost</w:t>
      </w:r>
      <w:proofErr w:type="spellEnd"/>
      <w:r w:rsidR="000D0467">
        <w:t>) on the training data using the alternative outcome definition, obtain the key evaluation metrics (c-statistics, F1-score, etc.) on the validation sample, and generate the predicted scores for each observation in the validation sample which will be used for subsequent analyses.</w:t>
      </w:r>
      <w:proofErr w:type="gramEnd"/>
      <w:r w:rsidR="000D0467">
        <w:t xml:space="preserve"> The output of those scripts are relevant to Appendix Figure A29 of the paper.</w:t>
      </w:r>
    </w:p>
    <w:p w:rsidR="00797AA8" w:rsidRDefault="00865DA0" w:rsidP="00797AA8">
      <w:pPr>
        <w:pStyle w:val="ListParagraph"/>
        <w:numPr>
          <w:ilvl w:val="0"/>
          <w:numId w:val="11"/>
        </w:numPr>
      </w:pPr>
      <w:r>
        <w:t>Then r</w:t>
      </w:r>
      <w:r w:rsidR="00797AA8">
        <w:t>un the script “</w:t>
      </w:r>
      <w:r w:rsidR="00413C1C" w:rsidRPr="00413C1C">
        <w:rPr>
          <w:b/>
        </w:rPr>
        <w:t>1</w:t>
      </w:r>
      <w:r w:rsidR="00413C1C">
        <w:rPr>
          <w:b/>
        </w:rPr>
        <w:t>0</w:t>
      </w:r>
      <w:r w:rsidR="00797AA8" w:rsidRPr="00596294">
        <w:rPr>
          <w:b/>
        </w:rPr>
        <w:t>_Comparing_Predicted_Scores_New.ipynb</w:t>
      </w:r>
      <w:r w:rsidR="00797AA8">
        <w:t>” to test the effect of using the alternative outcome definition on the stability of relative risk rankings. Specifically, this script generates Appendix Figure A30 and A31.</w:t>
      </w:r>
    </w:p>
    <w:p w:rsidR="000251BC" w:rsidRDefault="00865DA0" w:rsidP="00C856A1">
      <w:pPr>
        <w:pStyle w:val="ListParagraph"/>
        <w:numPr>
          <w:ilvl w:val="0"/>
          <w:numId w:val="11"/>
        </w:numPr>
      </w:pPr>
      <w:r>
        <w:t xml:space="preserve">Finally run the script “11_Comparing_Model_Performance.ipynb” </w:t>
      </w:r>
      <w:r w:rsidR="00FB2F12">
        <w:t>to</w:t>
      </w:r>
    </w:p>
    <w:sectPr w:rsidR="00025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989"/>
    <w:multiLevelType w:val="hybridMultilevel"/>
    <w:tmpl w:val="4042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C5C55"/>
    <w:multiLevelType w:val="hybridMultilevel"/>
    <w:tmpl w:val="06AAE3F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71D02E4"/>
    <w:multiLevelType w:val="hybridMultilevel"/>
    <w:tmpl w:val="3408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944ED"/>
    <w:multiLevelType w:val="hybridMultilevel"/>
    <w:tmpl w:val="DE0A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73EB0"/>
    <w:multiLevelType w:val="hybridMultilevel"/>
    <w:tmpl w:val="72B2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A6CDC"/>
    <w:multiLevelType w:val="hybridMultilevel"/>
    <w:tmpl w:val="09CA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C7CD5"/>
    <w:multiLevelType w:val="hybridMultilevel"/>
    <w:tmpl w:val="A302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5239E"/>
    <w:multiLevelType w:val="hybridMultilevel"/>
    <w:tmpl w:val="49B2A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95A45"/>
    <w:multiLevelType w:val="hybridMultilevel"/>
    <w:tmpl w:val="C74A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4A402C"/>
    <w:multiLevelType w:val="hybridMultilevel"/>
    <w:tmpl w:val="28BC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01B62"/>
    <w:multiLevelType w:val="hybridMultilevel"/>
    <w:tmpl w:val="591E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5"/>
  </w:num>
  <w:num w:numId="6">
    <w:abstractNumId w:val="2"/>
  </w:num>
  <w:num w:numId="7">
    <w:abstractNumId w:val="1"/>
  </w:num>
  <w:num w:numId="8">
    <w:abstractNumId w:val="8"/>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6A1"/>
    <w:rsid w:val="00001EC1"/>
    <w:rsid w:val="00005301"/>
    <w:rsid w:val="000251BC"/>
    <w:rsid w:val="0009246D"/>
    <w:rsid w:val="000A3F48"/>
    <w:rsid w:val="000D0467"/>
    <w:rsid w:val="000D4EDB"/>
    <w:rsid w:val="001A6852"/>
    <w:rsid w:val="001E11DD"/>
    <w:rsid w:val="002844BC"/>
    <w:rsid w:val="00287BB9"/>
    <w:rsid w:val="002C2FE1"/>
    <w:rsid w:val="002D77D4"/>
    <w:rsid w:val="00317104"/>
    <w:rsid w:val="00323547"/>
    <w:rsid w:val="0035576C"/>
    <w:rsid w:val="00386560"/>
    <w:rsid w:val="003D343B"/>
    <w:rsid w:val="00413C1C"/>
    <w:rsid w:val="004618D3"/>
    <w:rsid w:val="00464075"/>
    <w:rsid w:val="004A32A8"/>
    <w:rsid w:val="004B765C"/>
    <w:rsid w:val="004F0F51"/>
    <w:rsid w:val="005769BB"/>
    <w:rsid w:val="00595C6D"/>
    <w:rsid w:val="00596294"/>
    <w:rsid w:val="005A0EEC"/>
    <w:rsid w:val="005C0084"/>
    <w:rsid w:val="005F41B5"/>
    <w:rsid w:val="00614D3D"/>
    <w:rsid w:val="00670534"/>
    <w:rsid w:val="00697DCA"/>
    <w:rsid w:val="006B27C9"/>
    <w:rsid w:val="00797AA8"/>
    <w:rsid w:val="007B1189"/>
    <w:rsid w:val="007F066A"/>
    <w:rsid w:val="00865DA0"/>
    <w:rsid w:val="00886C88"/>
    <w:rsid w:val="008901CE"/>
    <w:rsid w:val="008A6C7B"/>
    <w:rsid w:val="009009A2"/>
    <w:rsid w:val="00916EAE"/>
    <w:rsid w:val="00924B4E"/>
    <w:rsid w:val="009448D8"/>
    <w:rsid w:val="009D2AFD"/>
    <w:rsid w:val="009F625E"/>
    <w:rsid w:val="00A11BF7"/>
    <w:rsid w:val="00A57C30"/>
    <w:rsid w:val="00AA0542"/>
    <w:rsid w:val="00AF0AEB"/>
    <w:rsid w:val="00B03A82"/>
    <w:rsid w:val="00B2138F"/>
    <w:rsid w:val="00B41132"/>
    <w:rsid w:val="00B92DC7"/>
    <w:rsid w:val="00BF72A6"/>
    <w:rsid w:val="00C37286"/>
    <w:rsid w:val="00C82069"/>
    <w:rsid w:val="00C856A1"/>
    <w:rsid w:val="00D07461"/>
    <w:rsid w:val="00D512BA"/>
    <w:rsid w:val="00D734A1"/>
    <w:rsid w:val="00D80D9A"/>
    <w:rsid w:val="00DA5206"/>
    <w:rsid w:val="00DB3CC8"/>
    <w:rsid w:val="00DB72BD"/>
    <w:rsid w:val="00DC4623"/>
    <w:rsid w:val="00DF7FF8"/>
    <w:rsid w:val="00E0138D"/>
    <w:rsid w:val="00E5062C"/>
    <w:rsid w:val="00E567D9"/>
    <w:rsid w:val="00E6487D"/>
    <w:rsid w:val="00EA65DB"/>
    <w:rsid w:val="00ED5599"/>
    <w:rsid w:val="00EF29B7"/>
    <w:rsid w:val="00F0662F"/>
    <w:rsid w:val="00F3069B"/>
    <w:rsid w:val="00F53DC1"/>
    <w:rsid w:val="00F770A8"/>
    <w:rsid w:val="00F86145"/>
    <w:rsid w:val="00FB1B24"/>
    <w:rsid w:val="00FB2F12"/>
    <w:rsid w:val="00FC7ABF"/>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6AD6"/>
  <w15:chartTrackingRefBased/>
  <w15:docId w15:val="{EDAB03F2-09CF-4465-AAA3-B51D4215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5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7</Pages>
  <Words>2551</Words>
  <Characters>14543</Characters>
  <Application>Microsoft Office Word</Application>
  <DocSecurity>0</DocSecurity>
  <Lines>121</Lines>
  <Paragraphs>34</Paragraphs>
  <ScaleCrop>false</ScaleCrop>
  <Company>Curry School of Education</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Yifeng (ys8mz)</dc:creator>
  <cp:keywords/>
  <dc:description/>
  <cp:lastModifiedBy>Song, Yifeng (ys8mz)</cp:lastModifiedBy>
  <cp:revision>170</cp:revision>
  <dcterms:created xsi:type="dcterms:W3CDTF">2021-07-19T07:46:00Z</dcterms:created>
  <dcterms:modified xsi:type="dcterms:W3CDTF">2021-07-19T11:24:00Z</dcterms:modified>
</cp:coreProperties>
</file>