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rPr>
          <w:rFonts w:ascii="Times New Roman" w:hAnsi="Times New Roman" w:cs="Times New Roman"/>
          <w:bCs/>
          <w:sz w:val="32"/>
          <w:szCs w:val="32"/>
        </w:rPr>
      </w:pPr>
    </w:p>
    <w:p>
      <w:pPr>
        <w:pStyle w:val="2"/>
        <w:spacing w:line="360" w:lineRule="auto"/>
        <w:jc w:val="center"/>
        <w:rPr>
          <w:rFonts w:ascii="Times New Roman" w:hAnsi="Times New Roman" w:cs="Times New Roman"/>
          <w:b/>
          <w:bCs/>
          <w:sz w:val="32"/>
          <w:szCs w:val="32"/>
        </w:rPr>
      </w:pPr>
    </w:p>
    <w:p>
      <w:pPr>
        <w:pStyle w:val="2"/>
        <w:spacing w:line="360" w:lineRule="auto"/>
        <w:jc w:val="center"/>
        <w:rPr>
          <w:rFonts w:ascii="Times New Roman" w:hAnsi="Times New Roman" w:cs="Times New Roman"/>
          <w:b/>
          <w:bCs/>
          <w:sz w:val="44"/>
          <w:szCs w:val="44"/>
        </w:rPr>
      </w:pPr>
    </w:p>
    <w:p>
      <w:pPr>
        <w:pStyle w:val="2"/>
        <w:spacing w:line="360" w:lineRule="auto"/>
        <w:jc w:val="center"/>
        <w:rPr>
          <w:rFonts w:ascii="Times New Roman" w:hAnsi="Times New Roman" w:cs="Times New Roman"/>
          <w:b/>
          <w:bCs/>
          <w:sz w:val="60"/>
          <w:szCs w:val="60"/>
        </w:rPr>
      </w:pPr>
      <w:r>
        <w:rPr>
          <w:rFonts w:ascii="Times New Roman" w:hAnsi="宋体" w:cs="Times New Roman"/>
          <w:b/>
          <w:bCs/>
          <w:sz w:val="60"/>
          <w:szCs w:val="60"/>
        </w:rPr>
        <w:t>本科实验指导书</w:t>
      </w:r>
    </w:p>
    <w:p>
      <w:pPr>
        <w:pStyle w:val="2"/>
        <w:spacing w:line="360" w:lineRule="auto"/>
        <w:jc w:val="center"/>
        <w:rPr>
          <w:rFonts w:ascii="Times New Roman" w:hAnsi="Times New Roman" w:cs="Times New Roman"/>
          <w:b/>
          <w:bCs/>
          <w:sz w:val="44"/>
          <w:szCs w:val="44"/>
        </w:rPr>
      </w:pPr>
    </w:p>
    <w:p>
      <w:pPr>
        <w:pStyle w:val="2"/>
        <w:spacing w:line="360" w:lineRule="auto"/>
        <w:jc w:val="center"/>
        <w:rPr>
          <w:rFonts w:ascii="Times New Roman" w:hAnsi="Times New Roman" w:cs="Times New Roman"/>
          <w:b/>
          <w:bCs/>
          <w:sz w:val="44"/>
          <w:szCs w:val="44"/>
        </w:rPr>
      </w:pPr>
    </w:p>
    <w:p>
      <w:pPr>
        <w:pStyle w:val="2"/>
        <w:spacing w:line="360" w:lineRule="auto"/>
        <w:jc w:val="center"/>
        <w:rPr>
          <w:rFonts w:ascii="Times New Roman" w:hAnsi="Times New Roman" w:cs="Times New Roman"/>
          <w:b/>
          <w:bCs/>
          <w:sz w:val="44"/>
          <w:szCs w:val="44"/>
        </w:rPr>
      </w:pPr>
    </w:p>
    <w:p>
      <w:pPr>
        <w:pStyle w:val="2"/>
        <w:spacing w:line="360" w:lineRule="auto"/>
        <w:jc w:val="center"/>
        <w:rPr>
          <w:rFonts w:ascii="Times New Roman" w:hAnsi="Times New Roman" w:cs="Times New Roman"/>
          <w:b/>
          <w:bCs/>
          <w:sz w:val="44"/>
          <w:szCs w:val="44"/>
        </w:rPr>
      </w:pPr>
    </w:p>
    <w:p>
      <w:pPr>
        <w:pStyle w:val="2"/>
        <w:spacing w:line="360" w:lineRule="auto"/>
        <w:ind w:firstLine="1417" w:firstLineChars="443"/>
        <w:rPr>
          <w:rFonts w:ascii="Times New Roman" w:hAnsi="Times New Roman" w:eastAsia="黑体" w:cs="Times New Roman"/>
          <w:sz w:val="28"/>
          <w:szCs w:val="28"/>
          <w:u w:val="single"/>
        </w:rPr>
      </w:pPr>
      <w:r>
        <w:rPr>
          <w:rFonts w:hint="eastAsia" w:ascii="Times New Roman" w:hAnsi="Times New Roman" w:cs="Times New Roman"/>
          <w:bCs/>
          <w:sz w:val="32"/>
          <w:szCs w:val="32"/>
        </w:rPr>
        <w:tab/>
      </w:r>
      <w:r>
        <w:rPr>
          <w:rFonts w:hint="eastAsia" w:ascii="Times New Roman" w:hAnsi="Times New Roman" w:cs="Times New Roman"/>
          <w:bCs/>
          <w:sz w:val="32"/>
          <w:szCs w:val="32"/>
        </w:rPr>
        <w:tab/>
      </w:r>
      <w:r>
        <w:rPr>
          <w:rFonts w:hint="eastAsia" w:ascii="Times New Roman" w:hAnsi="Times New Roman" w:cs="Times New Roman"/>
          <w:bCs/>
          <w:sz w:val="32"/>
          <w:szCs w:val="32"/>
        </w:rPr>
        <w:tab/>
      </w:r>
      <w:r>
        <w:rPr>
          <w:rFonts w:ascii="Times New Roman" w:hAnsi="Times New Roman" w:cs="Times New Roman"/>
          <w:bCs/>
          <w:sz w:val="32"/>
          <w:szCs w:val="32"/>
        </w:rPr>
        <w:t>实验名称</w:t>
      </w:r>
      <w:r>
        <w:rPr>
          <w:rFonts w:hint="eastAsia" w:ascii="Times New Roman" w:hAnsi="Times New Roman" w:cs="Times New Roman"/>
          <w:bCs/>
          <w:sz w:val="32"/>
          <w:szCs w:val="32"/>
        </w:rPr>
        <w:t>：</w:t>
      </w:r>
      <w:r>
        <w:rPr>
          <w:rFonts w:ascii="Times New Roman" w:hAnsi="Times New Roman" w:eastAsia="黑体" w:cs="Times New Roman"/>
          <w:sz w:val="28"/>
          <w:szCs w:val="28"/>
          <w:u w:val="single"/>
        </w:rPr>
        <w:t xml:space="preserve">    </w:t>
      </w:r>
      <w:r>
        <w:rPr>
          <w:rFonts w:hint="eastAsia" w:ascii="Times New Roman" w:hAnsi="Times New Roman" w:eastAsia="黑体" w:cs="Times New Roman"/>
          <w:sz w:val="28"/>
          <w:szCs w:val="28"/>
          <w:u w:val="single"/>
        </w:rPr>
        <w:t>C</w:t>
      </w:r>
      <w:r>
        <w:rPr>
          <w:rFonts w:ascii="Times New Roman" w:hAnsi="Times New Roman" w:eastAsia="黑体" w:cs="Times New Roman"/>
          <w:sz w:val="28"/>
          <w:szCs w:val="28"/>
          <w:u w:val="single"/>
        </w:rPr>
        <w:t>AN</w:t>
      </w:r>
      <w:r>
        <w:rPr>
          <w:rFonts w:hint="eastAsia" w:ascii="Times New Roman" w:hAnsi="Times New Roman" w:eastAsia="黑体" w:cs="Times New Roman"/>
          <w:sz w:val="28"/>
          <w:szCs w:val="28"/>
          <w:u w:val="single"/>
        </w:rPr>
        <w:t xml:space="preserve">总线入侵检测 </w:t>
      </w:r>
    </w:p>
    <w:p>
      <w:pPr>
        <w:pStyle w:val="2"/>
        <w:spacing w:line="360" w:lineRule="auto"/>
        <w:ind w:firstLine="1417" w:firstLineChars="443"/>
        <w:rPr>
          <w:rFonts w:ascii="Times New Roman" w:hAnsi="Times New Roman" w:eastAsia="黑体" w:cs="Times New Roman"/>
          <w:sz w:val="28"/>
          <w:szCs w:val="28"/>
        </w:rPr>
      </w:pPr>
      <w:r>
        <w:rPr>
          <w:rFonts w:hint="eastAsia" w:ascii="Times New Roman" w:hAnsi="Times New Roman" w:cs="Times New Roman"/>
          <w:bCs/>
          <w:sz w:val="32"/>
          <w:szCs w:val="32"/>
        </w:rPr>
        <w:tab/>
      </w:r>
      <w:r>
        <w:rPr>
          <w:rFonts w:hint="eastAsia" w:ascii="Times New Roman" w:hAnsi="Times New Roman" w:cs="Times New Roman"/>
          <w:bCs/>
          <w:sz w:val="32"/>
          <w:szCs w:val="32"/>
        </w:rPr>
        <w:tab/>
      </w:r>
      <w:r>
        <w:rPr>
          <w:rFonts w:hint="eastAsia" w:ascii="Times New Roman" w:hAnsi="Times New Roman" w:cs="Times New Roman"/>
          <w:bCs/>
          <w:sz w:val="32"/>
          <w:szCs w:val="32"/>
        </w:rPr>
        <w:tab/>
      </w:r>
      <w:r>
        <w:rPr>
          <w:rFonts w:ascii="Times New Roman" w:hAnsi="Times New Roman" w:cs="Times New Roman"/>
          <w:bCs/>
          <w:sz w:val="32"/>
          <w:szCs w:val="32"/>
        </w:rPr>
        <w:t>开课学院：</w:t>
      </w:r>
      <w:r>
        <w:rPr>
          <w:rFonts w:ascii="Times New Roman" w:hAnsi="Times New Roman" w:eastAsia="黑体" w:cs="Times New Roman"/>
          <w:sz w:val="28"/>
          <w:szCs w:val="28"/>
          <w:u w:val="single"/>
        </w:rPr>
        <w:t xml:space="preserve">    </w:t>
      </w:r>
      <w:r>
        <w:rPr>
          <w:rFonts w:hint="eastAsia" w:ascii="Times New Roman" w:hAnsi="Times New Roman" w:eastAsia="黑体" w:cs="Times New Roman"/>
          <w:sz w:val="28"/>
          <w:szCs w:val="28"/>
          <w:u w:val="single"/>
        </w:rPr>
        <w:t>计算机学院</w:t>
      </w:r>
      <w:r>
        <w:rPr>
          <w:rFonts w:ascii="Times New Roman" w:hAnsi="Times New Roman" w:eastAsia="黑体" w:cs="Times New Roman"/>
          <w:sz w:val="28"/>
          <w:szCs w:val="28"/>
          <w:u w:val="single"/>
        </w:rPr>
        <w:t xml:space="preserve">      </w:t>
      </w:r>
      <w:r>
        <w:rPr>
          <w:rFonts w:hint="eastAsia" w:ascii="Times New Roman" w:hAnsi="Times New Roman" w:eastAsia="黑体" w:cs="Times New Roman"/>
          <w:sz w:val="28"/>
          <w:szCs w:val="28"/>
          <w:u w:val="single"/>
        </w:rPr>
        <w:t xml:space="preserve"> </w:t>
      </w:r>
      <w:r>
        <w:rPr>
          <w:rFonts w:ascii="Times New Roman" w:hAnsi="Times New Roman" w:eastAsia="黑体" w:cs="Times New Roman"/>
          <w:sz w:val="28"/>
          <w:szCs w:val="28"/>
          <w:u w:val="single"/>
        </w:rPr>
        <w:t xml:space="preserve"> </w:t>
      </w:r>
    </w:p>
    <w:p>
      <w:pPr>
        <w:pStyle w:val="2"/>
        <w:spacing w:line="360" w:lineRule="auto"/>
        <w:ind w:firstLine="1737" w:firstLineChars="543"/>
        <w:rPr>
          <w:rFonts w:ascii="Times New Roman" w:hAnsi="Times New Roman" w:eastAsia="黑体" w:cs="Times New Roman"/>
          <w:sz w:val="28"/>
          <w:szCs w:val="28"/>
          <w:u w:val="single"/>
        </w:rPr>
      </w:pPr>
      <w:r>
        <w:rPr>
          <w:rFonts w:hint="eastAsia" w:ascii="Times New Roman" w:hAnsi="Times New Roman" w:cs="Times New Roman"/>
          <w:bCs/>
          <w:sz w:val="32"/>
          <w:szCs w:val="32"/>
        </w:rPr>
        <w:t xml:space="preserve">     审 核 人</w:t>
      </w:r>
      <w:r>
        <w:rPr>
          <w:rFonts w:ascii="Times New Roman" w:hAnsi="Times New Roman" w:cs="Times New Roman"/>
          <w:bCs/>
          <w:sz w:val="32"/>
          <w:szCs w:val="32"/>
        </w:rPr>
        <w:t>：</w:t>
      </w:r>
      <w:r>
        <w:rPr>
          <w:rFonts w:ascii="Times New Roman" w:hAnsi="Times New Roman" w:eastAsia="黑体" w:cs="Times New Roman"/>
          <w:sz w:val="28"/>
          <w:szCs w:val="28"/>
          <w:u w:val="single"/>
        </w:rPr>
        <w:t xml:space="preserve">    </w:t>
      </w:r>
      <w:r>
        <w:rPr>
          <w:rFonts w:hint="eastAsia" w:ascii="Times New Roman" w:hAnsi="Times New Roman" w:eastAsia="黑体" w:cs="Times New Roman"/>
          <w:sz w:val="28"/>
          <w:szCs w:val="28"/>
          <w:u w:val="single"/>
        </w:rPr>
        <w:t xml:space="preserve">逄德明 </w:t>
      </w:r>
      <w:r>
        <w:rPr>
          <w:rFonts w:ascii="Times New Roman" w:hAnsi="Times New Roman" w:eastAsia="黑体" w:cs="Times New Roman"/>
          <w:sz w:val="28"/>
          <w:szCs w:val="28"/>
          <w:u w:val="single"/>
        </w:rPr>
        <w:t xml:space="preserve">  </w:t>
      </w:r>
      <w:r>
        <w:rPr>
          <w:rFonts w:hint="eastAsia" w:ascii="Times New Roman" w:hAnsi="Times New Roman" w:eastAsia="黑体" w:cs="Times New Roman"/>
          <w:sz w:val="28"/>
          <w:szCs w:val="28"/>
          <w:u w:val="single"/>
        </w:rPr>
        <w:t xml:space="preserve"> 讲师 </w:t>
      </w:r>
      <w:r>
        <w:rPr>
          <w:rFonts w:ascii="Times New Roman" w:hAnsi="Times New Roman" w:eastAsia="黑体" w:cs="Times New Roman"/>
          <w:sz w:val="28"/>
          <w:szCs w:val="28"/>
          <w:u w:val="single"/>
        </w:rPr>
        <w:t xml:space="preserve">   </w:t>
      </w:r>
    </w:p>
    <w:p>
      <w:pPr>
        <w:pStyle w:val="2"/>
        <w:spacing w:line="360" w:lineRule="auto"/>
        <w:ind w:firstLine="2550" w:firstLineChars="797"/>
        <w:rPr>
          <w:rFonts w:hint="eastAsia" w:ascii="Times New Roman" w:hAnsi="Times New Roman" w:eastAsia="黑体" w:cs="Times New Roman"/>
          <w:sz w:val="28"/>
          <w:szCs w:val="28"/>
        </w:rPr>
      </w:pPr>
      <w:r>
        <w:rPr>
          <w:rFonts w:hint="eastAsia" w:ascii="Times New Roman" w:hAnsi="Times New Roman" w:cs="Times New Roman"/>
          <w:bCs/>
          <w:sz w:val="32"/>
          <w:szCs w:val="32"/>
        </w:rPr>
        <w:t xml:space="preserve">教 </w:t>
      </w:r>
      <w:r>
        <w:rPr>
          <w:rFonts w:ascii="Times New Roman" w:hAnsi="Times New Roman" w:cs="Times New Roman"/>
          <w:bCs/>
          <w:sz w:val="32"/>
          <w:szCs w:val="32"/>
        </w:rPr>
        <w:t xml:space="preserve">   </w:t>
      </w:r>
      <w:r>
        <w:rPr>
          <w:rFonts w:hint="eastAsia" w:ascii="Times New Roman" w:hAnsi="Times New Roman" w:cs="Times New Roman"/>
          <w:bCs/>
          <w:sz w:val="32"/>
          <w:szCs w:val="32"/>
        </w:rPr>
        <w:t>辅</w:t>
      </w:r>
      <w:r>
        <w:rPr>
          <w:rFonts w:ascii="Times New Roman" w:hAnsi="Times New Roman" w:cs="Times New Roman"/>
          <w:bCs/>
          <w:sz w:val="32"/>
          <w:szCs w:val="32"/>
        </w:rPr>
        <w:t>：</w:t>
      </w:r>
      <w:r>
        <w:rPr>
          <w:rFonts w:ascii="Times New Roman" w:hAnsi="Times New Roman" w:eastAsia="黑体" w:cs="Times New Roman"/>
          <w:sz w:val="28"/>
          <w:szCs w:val="28"/>
          <w:u w:val="single"/>
        </w:rPr>
        <w:t xml:space="preserve">    </w:t>
      </w:r>
      <w:r>
        <w:rPr>
          <w:rFonts w:hint="eastAsia" w:ascii="Times New Roman" w:hAnsi="Times New Roman" w:eastAsia="黑体" w:cs="Times New Roman"/>
          <w:sz w:val="28"/>
          <w:szCs w:val="28"/>
          <w:u w:val="single"/>
        </w:rPr>
        <w:t xml:space="preserve">高良 </w:t>
      </w:r>
      <w:r>
        <w:rPr>
          <w:rFonts w:ascii="Times New Roman" w:hAnsi="Times New Roman" w:eastAsia="黑体" w:cs="Times New Roman"/>
          <w:sz w:val="28"/>
          <w:szCs w:val="28"/>
          <w:u w:val="single"/>
        </w:rPr>
        <w:t xml:space="preserve">     </w:t>
      </w:r>
      <w:r>
        <w:rPr>
          <w:rFonts w:hint="eastAsia" w:ascii="Times New Roman" w:hAnsi="Times New Roman" w:eastAsia="黑体" w:cs="Times New Roman"/>
          <w:sz w:val="28"/>
          <w:szCs w:val="28"/>
          <w:u w:val="single"/>
        </w:rPr>
        <w:t xml:space="preserve">研究生 </w:t>
      </w:r>
      <w:r>
        <w:rPr>
          <w:rFonts w:ascii="Times New Roman" w:hAnsi="Times New Roman" w:eastAsia="黑体" w:cs="Times New Roman"/>
          <w:sz w:val="28"/>
          <w:szCs w:val="28"/>
          <w:u w:val="single"/>
        </w:rPr>
        <w:t xml:space="preserve"> </w:t>
      </w:r>
    </w:p>
    <w:p>
      <w:pPr>
        <w:pStyle w:val="2"/>
        <w:spacing w:line="360" w:lineRule="auto"/>
        <w:jc w:val="center"/>
        <w:rPr>
          <w:rFonts w:ascii="Times New Roman" w:hAnsi="Times New Roman" w:cs="Times New Roman"/>
          <w:b/>
          <w:bCs/>
          <w:sz w:val="44"/>
          <w:szCs w:val="44"/>
        </w:rPr>
      </w:pPr>
    </w:p>
    <w:p>
      <w:pPr>
        <w:pStyle w:val="2"/>
        <w:spacing w:line="360" w:lineRule="auto"/>
        <w:jc w:val="center"/>
        <w:rPr>
          <w:rFonts w:ascii="Times New Roman" w:hAnsi="Times New Roman" w:cs="Times New Roman"/>
          <w:b/>
          <w:bCs/>
          <w:sz w:val="44"/>
          <w:szCs w:val="44"/>
        </w:rPr>
      </w:pPr>
    </w:p>
    <w:p>
      <w:pPr>
        <w:pStyle w:val="2"/>
        <w:spacing w:line="360" w:lineRule="auto"/>
        <w:jc w:val="center"/>
        <w:rPr>
          <w:rFonts w:ascii="Times New Roman" w:hAnsi="Times New Roman" w:cs="Times New Roman"/>
          <w:b/>
          <w:bCs/>
          <w:sz w:val="44"/>
          <w:szCs w:val="44"/>
        </w:rPr>
      </w:pPr>
    </w:p>
    <w:p>
      <w:pPr>
        <w:pStyle w:val="2"/>
        <w:spacing w:line="360" w:lineRule="auto"/>
        <w:jc w:val="center"/>
        <w:rPr>
          <w:rFonts w:ascii="Times New Roman" w:hAnsi="Times New Roman" w:cs="Times New Roman"/>
          <w:b/>
          <w:bCs/>
          <w:sz w:val="44"/>
          <w:szCs w:val="44"/>
        </w:rPr>
      </w:pPr>
    </w:p>
    <w:p>
      <w:pPr>
        <w:pStyle w:val="2"/>
        <w:spacing w:line="360" w:lineRule="auto"/>
        <w:jc w:val="center"/>
        <w:rPr>
          <w:rFonts w:ascii="Times New Roman" w:hAnsi="Times New Roman" w:cs="Times New Roman"/>
          <w:b/>
          <w:bCs/>
          <w:sz w:val="44"/>
          <w:szCs w:val="44"/>
        </w:rPr>
      </w:pPr>
    </w:p>
    <w:p>
      <w:pPr>
        <w:pStyle w:val="2"/>
        <w:spacing w:line="360" w:lineRule="auto"/>
        <w:jc w:val="center"/>
        <w:rPr>
          <w:rFonts w:ascii="Times New Roman" w:hAnsi="Times New Roman" w:cs="Times New Roman"/>
          <w:b/>
          <w:bCs/>
          <w:sz w:val="44"/>
          <w:szCs w:val="44"/>
        </w:rPr>
      </w:pPr>
    </w:p>
    <w:p>
      <w:pPr>
        <w:pStyle w:val="2"/>
        <w:spacing w:line="360" w:lineRule="auto"/>
        <w:jc w:val="center"/>
        <w:rPr>
          <w:rFonts w:ascii="Times New Roman" w:hAnsi="黑体" w:eastAsia="黑体" w:cs="Times New Roman"/>
          <w:sz w:val="28"/>
          <w:szCs w:val="28"/>
        </w:rPr>
        <w:sectPr>
          <w:footerReference r:id="rId4" w:type="first"/>
          <w:footerReference r:id="rId3" w:type="default"/>
          <w:pgSz w:w="11907" w:h="16840"/>
          <w:pgMar w:top="1276" w:right="1106" w:bottom="1276" w:left="1106" w:header="709" w:footer="822" w:gutter="0"/>
          <w:pgNumType w:start="1"/>
          <w:cols w:space="720" w:num="1"/>
          <w:docGrid w:linePitch="312" w:charSpace="0"/>
        </w:sectPr>
      </w:pPr>
      <w:r>
        <w:rPr>
          <w:rFonts w:ascii="Times New Roman" w:hAnsi="黑体" w:eastAsia="黑体" w:cs="Times New Roman"/>
          <w:sz w:val="28"/>
          <w:szCs w:val="28"/>
        </w:rPr>
        <w:t>国防科学技术大学训练部制</w:t>
      </w:r>
    </w:p>
    <w:p>
      <w:pPr>
        <w:ind w:left="180"/>
        <w:rPr>
          <w:rFonts w:hint="eastAsia" w:eastAsia="黑体"/>
          <w:sz w:val="28"/>
          <w:szCs w:val="28"/>
        </w:rPr>
      </w:pPr>
      <w:r>
        <w:rPr>
          <w:rFonts w:eastAsia="黑体"/>
          <w:sz w:val="28"/>
          <w:szCs w:val="28"/>
        </w:rPr>
        <w:t>一、实验目的</w:t>
      </w:r>
    </w:p>
    <w:p>
      <w:pPr>
        <w:ind w:firstLine="420"/>
        <w:rPr>
          <w:sz w:val="28"/>
          <w:szCs w:val="30"/>
        </w:rPr>
      </w:pPr>
      <w:r>
        <w:rPr>
          <w:rFonts w:eastAsia="黑体"/>
          <w:sz w:val="28"/>
          <w:szCs w:val="28"/>
        </w:rPr>
        <w:t> </w:t>
      </w:r>
      <w:r>
        <w:rPr>
          <w:rFonts w:hint="eastAsia"/>
          <w:sz w:val="28"/>
          <w:szCs w:val="30"/>
        </w:rPr>
        <w:t>实验目标是实现一种用于车载网络的高精度实时入侵检测方法，该方法可以通过较少的工作量部署在当前的车载网关节点上。为达到此目的，所提出的入侵检测方法可以部署到车辆网关平台中的软件插件或者作为要加载到现有CAN总线上的硬件节点。设计实现一种基于固定数量的消息作为滑动窗口的信息熵监测算法，以及基于模拟退火算法对滑动窗口进行优化。</w:t>
      </w:r>
    </w:p>
    <w:p>
      <w:pPr>
        <w:ind w:left="180"/>
        <w:rPr>
          <w:sz w:val="28"/>
          <w:szCs w:val="30"/>
        </w:rPr>
      </w:pPr>
    </w:p>
    <w:p>
      <w:pPr>
        <w:ind w:left="180"/>
        <w:rPr>
          <w:rFonts w:eastAsia="黑体"/>
          <w:sz w:val="28"/>
          <w:szCs w:val="28"/>
        </w:rPr>
      </w:pPr>
      <w:r>
        <w:rPr>
          <w:rFonts w:eastAsia="黑体"/>
          <w:sz w:val="28"/>
          <w:szCs w:val="28"/>
        </w:rPr>
        <w:t>二、实验内容简要描述</w:t>
      </w:r>
    </w:p>
    <w:p>
      <w:pPr>
        <w:ind w:left="181" w:leftChars="86" w:firstLine="280" w:firstLineChars="100"/>
        <w:rPr>
          <w:sz w:val="28"/>
          <w:szCs w:val="30"/>
        </w:rPr>
      </w:pPr>
      <w:r>
        <w:rPr>
          <w:rFonts w:hint="eastAsia"/>
          <w:sz w:val="28"/>
          <w:szCs w:val="30"/>
        </w:rPr>
        <w:t>1．实验算法一：给定固定大小的滑动窗口在CAN总线消息中实现基于信息熵检测的DoS攻击检测算法</w:t>
      </w:r>
    </w:p>
    <w:p>
      <w:pPr>
        <w:ind w:left="181" w:leftChars="86" w:firstLine="280" w:firstLineChars="100"/>
        <w:rPr>
          <w:sz w:val="28"/>
          <w:szCs w:val="30"/>
        </w:rPr>
      </w:pPr>
      <w:r>
        <w:rPr>
          <w:sz w:val="28"/>
          <w:szCs w:val="30"/>
        </w:rPr>
        <w:t>2</w:t>
      </w:r>
      <w:r>
        <w:rPr>
          <w:rFonts w:hint="eastAsia"/>
          <w:sz w:val="28"/>
          <w:szCs w:val="30"/>
        </w:rPr>
        <w:t>．实验算法二：使用模拟退火算法改进实验一中算法的滑动窗口战略，优化决策条件，使得检测精度提高、假阳性率降低、响应时间缩短</w:t>
      </w:r>
    </w:p>
    <w:p>
      <w:pPr>
        <w:ind w:left="181" w:leftChars="86" w:firstLine="240" w:firstLineChars="100"/>
        <w:rPr>
          <w:rFonts w:eastAsia="黑体"/>
          <w:sz w:val="24"/>
          <w:szCs w:val="28"/>
        </w:rPr>
      </w:pPr>
    </w:p>
    <w:p>
      <w:pPr>
        <w:ind w:left="180"/>
        <w:rPr>
          <w:rFonts w:eastAsia="黑体"/>
          <w:sz w:val="28"/>
          <w:szCs w:val="28"/>
        </w:rPr>
      </w:pPr>
      <w:r>
        <w:rPr>
          <w:rFonts w:eastAsia="黑体"/>
          <w:sz w:val="28"/>
          <w:szCs w:val="28"/>
        </w:rPr>
        <w:t>三、实验</w:t>
      </w:r>
      <w:r>
        <w:rPr>
          <w:rFonts w:hint="eastAsia" w:eastAsia="黑体"/>
          <w:sz w:val="28"/>
          <w:szCs w:val="28"/>
        </w:rPr>
        <w:t>原理、方法、手段</w:t>
      </w:r>
    </w:p>
    <w:p>
      <w:pPr>
        <w:ind w:left="181" w:leftChars="86"/>
        <w:rPr>
          <w:rFonts w:hint="eastAsia"/>
          <w:sz w:val="28"/>
          <w:szCs w:val="30"/>
        </w:rPr>
      </w:pPr>
      <w:r>
        <w:rPr>
          <w:rFonts w:hint="eastAsia"/>
          <w:sz w:val="28"/>
          <w:szCs w:val="30"/>
        </w:rPr>
        <w:t>1</w:t>
      </w:r>
      <w:r>
        <w:rPr>
          <w:sz w:val="28"/>
          <w:szCs w:val="30"/>
        </w:rPr>
        <w:t xml:space="preserve">. </w:t>
      </w:r>
      <w:r>
        <w:rPr>
          <w:rFonts w:hint="eastAsia"/>
          <w:sz w:val="28"/>
          <w:szCs w:val="30"/>
        </w:rPr>
        <w:t>基本概念</w:t>
      </w:r>
    </w:p>
    <w:p>
      <w:pPr>
        <w:ind w:left="181" w:leftChars="86"/>
        <w:rPr>
          <w:sz w:val="28"/>
          <w:szCs w:val="30"/>
        </w:rPr>
      </w:pPr>
      <w:r>
        <w:rPr>
          <w:rFonts w:hint="eastAsia"/>
          <w:sz w:val="28"/>
          <w:szCs w:val="30"/>
        </w:rPr>
        <w:t>（1）CAN总线消息：CAN总线消息中，消息的优先级由其ID字段标识。正常情况下，在一定时间(或一定窗口</w:t>
      </w:r>
      <w:r>
        <w:rPr>
          <w:sz w:val="28"/>
          <w:szCs w:val="30"/>
        </w:rPr>
        <w:t>)</w:t>
      </w:r>
      <w:r>
        <w:rPr>
          <w:rFonts w:hint="eastAsia"/>
          <w:sz w:val="28"/>
          <w:szCs w:val="30"/>
        </w:rPr>
        <w:t>内取样得到的CAN总线消息，各ID段消息占据的比例应该不会出现大的波动，取样窗口的信息熵应处于一定的范围之内。</w:t>
      </w:r>
    </w:p>
    <w:p>
      <w:pPr>
        <w:ind w:left="181" w:leftChars="86"/>
        <w:rPr>
          <w:sz w:val="28"/>
          <w:szCs w:val="30"/>
        </w:rPr>
      </w:pPr>
      <w:r>
        <w:rPr>
          <w:rFonts w:hint="eastAsia"/>
          <w:sz w:val="28"/>
          <w:szCs w:val="30"/>
        </w:rPr>
        <w:t>（2）DoS攻击： 攻击者可以在总线上的短周期注入高优先级消息，影响CAN总线对于正常消息的处理，影响汽车电子系统的正常响应。</w:t>
      </w:r>
    </w:p>
    <w:p>
      <w:pPr>
        <w:ind w:left="181" w:leftChars="86" w:firstLine="280" w:firstLineChars="100"/>
        <w:rPr>
          <w:sz w:val="28"/>
          <w:szCs w:val="30"/>
        </w:rPr>
      </w:pPr>
      <w:r>
        <w:rPr>
          <w:rFonts w:hint="eastAsia"/>
          <w:sz w:val="28"/>
          <w:szCs w:val="30"/>
        </w:rPr>
        <w:t>假设采样窗口的长度为w。由于DoS攻击的特性，在一个采样窗口内高优先级消息的比例会在短时间内增大，相应的低优先级的消息比例降低。这会导致采样窗口内信息熵的异常变化。实验计算正常情况下CAN总线中信息熵的平均值a，标准差α,预测DoS攻击时设置决策条件区间（a-kα,</w:t>
      </w:r>
      <w:r>
        <w:rPr>
          <w:sz w:val="28"/>
          <w:szCs w:val="30"/>
        </w:rPr>
        <w:t>a+k</w:t>
      </w:r>
      <w:r>
        <w:rPr>
          <w:rFonts w:hint="eastAsia"/>
          <w:sz w:val="28"/>
          <w:szCs w:val="30"/>
        </w:rPr>
        <w:t>α），将信息熵超出决策条件的采样窗口预测为发生异常情况（即为DoS攻击）。其中k控制决策区间敏感度的常数。</w:t>
      </w:r>
    </w:p>
    <w:p>
      <w:pPr>
        <w:ind w:left="181" w:leftChars="86"/>
        <w:rPr>
          <w:sz w:val="28"/>
          <w:szCs w:val="30"/>
        </w:rPr>
      </w:pPr>
      <w:r>
        <w:rPr>
          <w:rFonts w:hint="eastAsia"/>
          <w:sz w:val="28"/>
          <w:szCs w:val="30"/>
        </w:rPr>
        <w:t>（3）信息熵：熵是信息学上代表随机变量的不确定度的度量。一个离散随机变量X的熵H(X)定义为：</w:t>
      </w:r>
    </w:p>
    <w:p>
      <w:pPr>
        <w:ind w:left="181" w:leftChars="86" w:firstLine="280" w:firstLineChars="100"/>
        <w:rPr>
          <w:sz w:val="28"/>
          <w:szCs w:val="30"/>
        </w:rPr>
      </w:pPr>
      <w:r>
        <w:rPr>
          <w:rFonts w:hint="eastAsia"/>
          <w:sz w:val="28"/>
          <w:szCs w:val="30"/>
        </w:rPr>
        <w:t>H(X)</w:t>
      </w:r>
      <w:r>
        <w:rPr>
          <w:sz w:val="28"/>
          <w:szCs w:val="30"/>
        </w:rPr>
        <w:t xml:space="preserve">  </w:t>
      </w:r>
      <w:r>
        <w:rPr>
          <w:rFonts w:hint="eastAsia"/>
          <w:sz w:val="28"/>
          <w:szCs w:val="30"/>
        </w:rPr>
        <w:t>=</w:t>
      </w:r>
      <m:oMath>
        <m:r>
          <m:rPr>
            <m:sty m:val="p"/>
          </m:rPr>
          <w:rPr>
            <w:rFonts w:ascii="Cambria Math" w:hAnsi="Cambria Math"/>
            <w:sz w:val="28"/>
            <w:szCs w:val="30"/>
          </w:rPr>
          <m:t xml:space="preserve">   -</m:t>
        </m:r>
        <m:nary>
          <m:naryPr>
            <m:chr m:val="∑"/>
            <m:limLoc m:val="undOvr"/>
            <m:supHide m:val="1"/>
            <m:ctrlPr>
              <w:rPr>
                <w:rFonts w:ascii="Cambria Math" w:hAnsi="Cambria Math"/>
                <w:sz w:val="28"/>
                <w:szCs w:val="30"/>
              </w:rPr>
            </m:ctrlPr>
          </m:naryPr>
          <m:sub>
            <m:r>
              <w:rPr>
                <w:rFonts w:ascii="Cambria Math" w:hAnsi="Cambria Math"/>
                <w:sz w:val="28"/>
                <w:szCs w:val="30"/>
              </w:rPr>
              <m:t>x∈X</m:t>
            </m:r>
            <m:ctrlPr>
              <w:rPr>
                <w:rFonts w:ascii="Cambria Math" w:hAnsi="Cambria Math"/>
                <w:sz w:val="28"/>
                <w:szCs w:val="30"/>
              </w:rPr>
            </m:ctrlPr>
          </m:sub>
          <m:sup>
            <m:ctrlPr>
              <w:rPr>
                <w:rFonts w:ascii="Cambria Math" w:hAnsi="Cambria Math"/>
                <w:sz w:val="28"/>
                <w:szCs w:val="30"/>
              </w:rPr>
            </m:ctrlPr>
          </m:sup>
          <m:e>
            <m:r>
              <w:rPr>
                <w:rFonts w:ascii="Cambria Math" w:hAnsi="Cambria Math"/>
                <w:sz w:val="28"/>
                <w:szCs w:val="30"/>
              </w:rPr>
              <m:t>p</m:t>
            </m:r>
            <m:d>
              <m:dPr>
                <m:ctrlPr>
                  <w:rPr>
                    <w:rFonts w:ascii="Cambria Math" w:hAnsi="Cambria Math"/>
                    <w:i/>
                    <w:sz w:val="28"/>
                    <w:szCs w:val="30"/>
                  </w:rPr>
                </m:ctrlPr>
              </m:dPr>
              <m:e>
                <m:r>
                  <w:rPr>
                    <w:rFonts w:ascii="Cambria Math" w:hAnsi="Cambria Math"/>
                    <w:sz w:val="28"/>
                    <w:szCs w:val="30"/>
                  </w:rPr>
                  <m:t>x</m:t>
                </m:r>
                <m:ctrlPr>
                  <w:rPr>
                    <w:rFonts w:ascii="Cambria Math" w:hAnsi="Cambria Math"/>
                    <w:i/>
                    <w:sz w:val="28"/>
                    <w:szCs w:val="30"/>
                  </w:rPr>
                </m:ctrlPr>
              </m:e>
            </m:d>
            <m:r>
              <m:rPr>
                <m:sty m:val="p"/>
              </m:rPr>
              <w:rPr>
                <w:rFonts w:ascii="Cambria Math" w:hAnsi="Cambria Math"/>
                <w:sz w:val="28"/>
                <w:szCs w:val="30"/>
              </w:rPr>
              <m:t>log⁡</m:t>
            </m:r>
            <m:r>
              <w:rPr>
                <w:rFonts w:ascii="Cambria Math" w:hAnsi="Cambria Math"/>
                <w:sz w:val="28"/>
                <w:szCs w:val="30"/>
              </w:rPr>
              <m:t>p(x)</m:t>
            </m:r>
            <m:ctrlPr>
              <w:rPr>
                <w:rFonts w:ascii="Cambria Math" w:hAnsi="Cambria Math"/>
                <w:sz w:val="28"/>
                <w:szCs w:val="30"/>
              </w:rPr>
            </m:ctrlPr>
          </m:e>
        </m:nary>
      </m:oMath>
    </w:p>
    <w:p>
      <w:pPr>
        <w:ind w:left="181" w:leftChars="86"/>
        <w:rPr>
          <w:sz w:val="28"/>
          <w:szCs w:val="30"/>
        </w:rPr>
      </w:pPr>
      <w:r>
        <w:rPr>
          <w:rFonts w:hint="eastAsia"/>
          <w:sz w:val="28"/>
          <w:szCs w:val="30"/>
        </w:rPr>
        <w:t>（4）模拟退火算法，它是一种启发式搜索算法，按照预定的控制策略进行搜索，在搜索过程中获取的中间信息将用来改进控制策略。</w:t>
      </w:r>
    </w:p>
    <w:p>
      <w:pPr>
        <w:ind w:left="181" w:leftChars="86" w:firstLine="280" w:firstLineChars="100"/>
        <w:rPr>
          <w:sz w:val="28"/>
          <w:szCs w:val="30"/>
        </w:rPr>
      </w:pPr>
    </w:p>
    <w:p>
      <w:pPr>
        <w:rPr>
          <w:sz w:val="28"/>
          <w:szCs w:val="30"/>
        </w:rPr>
      </w:pPr>
      <w:r>
        <w:rPr>
          <w:sz w:val="28"/>
          <w:szCs w:val="30"/>
        </w:rPr>
        <w:t xml:space="preserve">2. </w:t>
      </w:r>
      <w:r>
        <w:rPr>
          <w:rFonts w:hint="eastAsia"/>
          <w:sz w:val="28"/>
          <w:szCs w:val="30"/>
        </w:rPr>
        <w:t>相关定义：将一个采样（滑动）窗口看作一个块，那么定义：</w:t>
      </w:r>
    </w:p>
    <w:p>
      <w:pPr>
        <w:ind w:left="181" w:leftChars="86" w:firstLine="280" w:firstLineChars="100"/>
        <w:rPr>
          <w:sz w:val="28"/>
          <w:szCs w:val="30"/>
        </w:rPr>
      </w:pPr>
      <w:r>
        <w:rPr>
          <w:rFonts w:hint="eastAsia"/>
          <w:sz w:val="28"/>
          <w:szCs w:val="30"/>
        </w:rPr>
        <w:t>（1）</w:t>
      </w:r>
      <w:r>
        <w:rPr>
          <w:rFonts w:hint="eastAsia"/>
          <w:sz w:val="28"/>
          <w:szCs w:val="30"/>
        </w:rPr>
        <w:tab/>
      </w:r>
      <w:r>
        <w:rPr>
          <w:rFonts w:hint="eastAsia"/>
          <w:sz w:val="28"/>
          <w:szCs w:val="30"/>
        </w:rPr>
        <w:t>预测准确率Ra=正确检测为攻击块的数目Da/攻击块总数Ta</w:t>
      </w:r>
    </w:p>
    <w:p>
      <w:pPr>
        <w:ind w:left="181" w:leftChars="86" w:firstLine="280" w:firstLineChars="100"/>
        <w:rPr>
          <w:sz w:val="28"/>
          <w:szCs w:val="30"/>
        </w:rPr>
      </w:pPr>
      <w:r>
        <w:rPr>
          <w:rFonts w:hint="eastAsia"/>
          <w:sz w:val="28"/>
          <w:szCs w:val="30"/>
        </w:rPr>
        <w:t>（2）</w:t>
      </w:r>
      <w:r>
        <w:rPr>
          <w:rFonts w:hint="eastAsia"/>
          <w:sz w:val="28"/>
          <w:szCs w:val="30"/>
        </w:rPr>
        <w:tab/>
      </w:r>
      <w:r>
        <w:rPr>
          <w:rFonts w:hint="eastAsia"/>
          <w:sz w:val="28"/>
          <w:szCs w:val="30"/>
        </w:rPr>
        <w:t>假阳性率 Rn=正常信息块被检测为攻击块的数目Dn/正常信息块的数目Tn</w:t>
      </w:r>
    </w:p>
    <w:p>
      <w:pPr>
        <w:ind w:left="181" w:leftChars="86" w:firstLine="280" w:firstLineChars="100"/>
        <w:rPr>
          <w:sz w:val="28"/>
          <w:szCs w:val="30"/>
        </w:rPr>
      </w:pPr>
      <w:r>
        <w:rPr>
          <w:rFonts w:hint="eastAsia"/>
          <w:sz w:val="28"/>
          <w:szCs w:val="30"/>
        </w:rPr>
        <w:t>（3）</w:t>
      </w:r>
      <w:r>
        <w:rPr>
          <w:rFonts w:hint="eastAsia"/>
          <w:sz w:val="28"/>
          <w:szCs w:val="30"/>
        </w:rPr>
        <w:tab/>
      </w:r>
      <w:r>
        <w:rPr>
          <w:rFonts w:hint="eastAsia"/>
          <w:sz w:val="28"/>
          <w:szCs w:val="30"/>
        </w:rPr>
        <w:t>响应时间 Rt=攻击开始时间At-攻击检测时间Dt</w:t>
      </w:r>
    </w:p>
    <w:p>
      <w:pPr>
        <w:ind w:left="181" w:leftChars="86" w:firstLine="280" w:firstLineChars="100"/>
        <w:rPr>
          <w:sz w:val="28"/>
          <w:szCs w:val="30"/>
        </w:rPr>
      </w:pPr>
    </w:p>
    <w:p>
      <w:pPr>
        <w:ind w:left="180"/>
        <w:rPr>
          <w:rFonts w:eastAsia="黑体"/>
          <w:sz w:val="28"/>
          <w:szCs w:val="28"/>
        </w:rPr>
      </w:pPr>
      <w:r>
        <w:rPr>
          <w:rFonts w:hint="eastAsia" w:eastAsia="黑体"/>
          <w:sz w:val="28"/>
          <w:szCs w:val="28"/>
        </w:rPr>
        <w:t>四、实验条件</w:t>
      </w:r>
    </w:p>
    <w:p>
      <w:pPr>
        <w:ind w:left="180"/>
        <w:rPr>
          <w:sz w:val="28"/>
          <w:szCs w:val="30"/>
        </w:rPr>
      </w:pPr>
      <w:r>
        <w:rPr>
          <w:rFonts w:hint="eastAsia"/>
          <w:sz w:val="28"/>
          <w:szCs w:val="30"/>
        </w:rPr>
        <w:t>1</w:t>
      </w:r>
      <w:r>
        <w:rPr>
          <w:sz w:val="28"/>
          <w:szCs w:val="30"/>
        </w:rPr>
        <w:t xml:space="preserve">. </w:t>
      </w:r>
      <w:r>
        <w:rPr>
          <w:rFonts w:hint="eastAsia"/>
          <w:sz w:val="28"/>
          <w:szCs w:val="30"/>
        </w:rPr>
        <w:t>实验所用数据集：</w:t>
      </w:r>
    </w:p>
    <w:p>
      <w:pPr>
        <w:ind w:left="180"/>
        <w:rPr>
          <w:sz w:val="28"/>
          <w:szCs w:val="30"/>
        </w:rPr>
      </w:pPr>
      <w:r>
        <w:rPr>
          <w:rFonts w:hint="eastAsia"/>
          <w:sz w:val="28"/>
          <w:szCs w:val="30"/>
        </w:rPr>
        <w:t>DoS_attack_dataset_no_zero</w:t>
      </w:r>
      <w:r>
        <w:rPr>
          <w:sz w:val="28"/>
          <w:szCs w:val="30"/>
        </w:rPr>
        <w:t>.csv</w:t>
      </w:r>
      <w:r>
        <w:rPr>
          <w:rFonts w:hint="eastAsia"/>
          <w:sz w:val="28"/>
          <w:szCs w:val="30"/>
        </w:rPr>
        <w:t>是未加入DoS攻击的正常CAN总线数据集</w:t>
      </w:r>
    </w:p>
    <w:p>
      <w:pPr>
        <w:ind w:left="180"/>
        <w:rPr>
          <w:sz w:val="28"/>
          <w:szCs w:val="30"/>
        </w:rPr>
      </w:pPr>
      <w:r>
        <w:rPr>
          <w:rFonts w:hint="eastAsia"/>
          <w:sz w:val="28"/>
          <w:szCs w:val="30"/>
        </w:rPr>
        <w:t>Add_DoS_attack_dataset1</w:t>
      </w:r>
      <w:r>
        <w:rPr>
          <w:sz w:val="28"/>
          <w:szCs w:val="30"/>
        </w:rPr>
        <w:t>.csv</w:t>
      </w:r>
      <w:r>
        <w:rPr>
          <w:rFonts w:hint="eastAsia"/>
          <w:sz w:val="28"/>
          <w:szCs w:val="30"/>
        </w:rPr>
        <w:t>是加了DoS攻击块的CAN总线数据集，DoS攻击块由ID=0标识</w:t>
      </w:r>
    </w:p>
    <w:p>
      <w:pPr>
        <w:ind w:left="180" w:firstLine="560" w:firstLineChars="200"/>
        <w:rPr>
          <w:sz w:val="28"/>
          <w:szCs w:val="30"/>
        </w:rPr>
      </w:pPr>
      <w:r>
        <w:rPr>
          <w:rFonts w:hint="eastAsia"/>
          <w:sz w:val="28"/>
          <w:szCs w:val="30"/>
        </w:rPr>
        <w:t>在excel中打开数据可能出现排版错乱，可直接在代码编辑器中打开。</w:t>
      </w:r>
    </w:p>
    <w:p>
      <w:pPr>
        <w:ind w:left="180"/>
        <w:rPr>
          <w:sz w:val="28"/>
          <w:szCs w:val="30"/>
        </w:rPr>
      </w:pPr>
      <w:r>
        <w:rPr>
          <w:rFonts w:hint="eastAsia"/>
          <w:sz w:val="28"/>
          <w:szCs w:val="30"/>
        </w:rPr>
        <w:t>2</w:t>
      </w:r>
      <w:r>
        <w:rPr>
          <w:sz w:val="28"/>
          <w:szCs w:val="30"/>
        </w:rPr>
        <w:t xml:space="preserve">. </w:t>
      </w:r>
      <w:r>
        <w:rPr>
          <w:rFonts w:hint="eastAsia"/>
          <w:sz w:val="28"/>
          <w:szCs w:val="30"/>
        </w:rPr>
        <w:t>实验条件：建议使用python语言，</w:t>
      </w:r>
    </w:p>
    <w:p>
      <w:pPr>
        <w:ind w:firstLine="280" w:firstLineChars="100"/>
        <w:rPr>
          <w:sz w:val="28"/>
          <w:szCs w:val="30"/>
        </w:rPr>
      </w:pPr>
      <w:r>
        <w:rPr>
          <w:rFonts w:hint="eastAsia"/>
          <w:sz w:val="28"/>
          <w:szCs w:val="30"/>
        </w:rPr>
        <w:t>可能需要的python包：pandas，math，matplotlib，numpy</w:t>
      </w:r>
    </w:p>
    <w:p>
      <w:pPr>
        <w:ind w:left="180"/>
        <w:rPr>
          <w:rFonts w:eastAsia="黑体"/>
          <w:sz w:val="24"/>
          <w:szCs w:val="28"/>
        </w:rPr>
      </w:pPr>
    </w:p>
    <w:p>
      <w:pPr>
        <w:ind w:left="180"/>
        <w:rPr>
          <w:rFonts w:eastAsia="黑体"/>
          <w:sz w:val="28"/>
          <w:szCs w:val="28"/>
        </w:rPr>
      </w:pPr>
      <w:r>
        <w:rPr>
          <w:rFonts w:hint="eastAsia" w:eastAsia="黑体"/>
          <w:sz w:val="28"/>
          <w:szCs w:val="28"/>
        </w:rPr>
        <w:t>五、实验步骤</w:t>
      </w:r>
    </w:p>
    <w:p>
      <w:pPr>
        <w:rPr>
          <w:b/>
          <w:sz w:val="28"/>
          <w:szCs w:val="30"/>
        </w:rPr>
      </w:pPr>
      <w:r>
        <w:rPr>
          <w:sz w:val="28"/>
          <w:szCs w:val="30"/>
        </w:rPr>
        <w:tab/>
      </w:r>
      <w:r>
        <w:rPr>
          <w:rFonts w:hint="eastAsia"/>
          <w:sz w:val="28"/>
          <w:szCs w:val="30"/>
        </w:rPr>
        <w:t>通过下述两个算法分别计算入侵检测的三个性能指标：</w:t>
      </w:r>
      <w:r>
        <w:rPr>
          <w:rFonts w:hint="eastAsia"/>
          <w:b/>
          <w:sz w:val="28"/>
          <w:szCs w:val="30"/>
        </w:rPr>
        <w:t>预测准确率、假阳性率、响应时间</w:t>
      </w:r>
    </w:p>
    <w:p>
      <w:pPr>
        <w:rPr>
          <w:rFonts w:hint="eastAsia"/>
          <w:b/>
          <w:sz w:val="28"/>
          <w:szCs w:val="30"/>
        </w:rPr>
      </w:pPr>
    </w:p>
    <w:p>
      <w:pPr>
        <w:rPr>
          <w:sz w:val="28"/>
          <w:szCs w:val="30"/>
        </w:rPr>
      </w:pPr>
      <w:r>
        <w:rPr>
          <w:rFonts w:hint="eastAsia"/>
          <w:sz w:val="28"/>
          <w:szCs w:val="30"/>
        </w:rPr>
        <w:t>1</w:t>
      </w:r>
      <w:r>
        <w:rPr>
          <w:sz w:val="28"/>
          <w:szCs w:val="30"/>
        </w:rPr>
        <w:t xml:space="preserve">. </w:t>
      </w:r>
      <w:r>
        <w:rPr>
          <w:rFonts w:hint="eastAsia"/>
          <w:sz w:val="28"/>
          <w:szCs w:val="30"/>
        </w:rPr>
        <w:t>算法一的实验步骤</w:t>
      </w:r>
    </w:p>
    <w:p>
      <w:pPr>
        <w:rPr>
          <w:sz w:val="28"/>
          <w:szCs w:val="30"/>
        </w:rPr>
      </w:pPr>
      <w:r>
        <w:rPr>
          <w:rFonts w:hint="eastAsia"/>
          <w:sz w:val="28"/>
          <w:szCs w:val="30"/>
        </w:rPr>
        <w:t>设定采样窗口长度为w，决策敏感度为k</w:t>
      </w:r>
    </w:p>
    <w:p>
      <w:pPr>
        <w:rPr>
          <w:sz w:val="28"/>
          <w:szCs w:val="30"/>
        </w:rPr>
      </w:pPr>
      <w:r>
        <w:rPr>
          <w:rFonts w:hint="eastAsia"/>
          <w:sz w:val="28"/>
          <w:szCs w:val="30"/>
        </w:rPr>
        <w:t>•第1步：从正常数据集中提取CAN消息，使用滑动窗口长度w作为信息熵采样窗口，分析在滑动窗口内捕获的正常数据信息熵。计算熵的标准差θ和均值a。</w:t>
      </w:r>
    </w:p>
    <w:p>
      <w:pPr>
        <w:rPr>
          <w:sz w:val="28"/>
          <w:szCs w:val="30"/>
        </w:rPr>
      </w:pPr>
      <w:r>
        <w:rPr>
          <w:rFonts w:hint="eastAsia"/>
          <w:sz w:val="28"/>
          <w:szCs w:val="30"/>
        </w:rPr>
        <w:t xml:space="preserve">•第2步：从测试数据集中提取CAN消息IDs以获取新的IDs集。 </w:t>
      </w:r>
    </w:p>
    <w:p>
      <w:pPr>
        <w:rPr>
          <w:sz w:val="28"/>
          <w:szCs w:val="30"/>
        </w:rPr>
      </w:pPr>
      <w:r>
        <w:rPr>
          <w:rFonts w:hint="eastAsia"/>
          <w:sz w:val="28"/>
          <w:szCs w:val="30"/>
        </w:rPr>
        <w:t xml:space="preserve">•第3步：使用滑动窗口作为信息熵采样窗口，以分析在滑动窗口内捕获的测试数据集消息IDs的信息熵。 </w:t>
      </w:r>
    </w:p>
    <w:p>
      <w:pPr>
        <w:rPr>
          <w:sz w:val="28"/>
          <w:szCs w:val="30"/>
        </w:rPr>
      </w:pPr>
      <w:r>
        <w:rPr>
          <w:rFonts w:hint="eastAsia"/>
          <w:sz w:val="28"/>
          <w:szCs w:val="30"/>
        </w:rPr>
        <w:t xml:space="preserve">·第4步：将第3步中获得的信息熵与正常信息熵的决策范围进行比较，以确定是否存在攻击块。 </w:t>
      </w:r>
    </w:p>
    <w:p>
      <w:pPr>
        <w:rPr>
          <w:sz w:val="28"/>
          <w:szCs w:val="30"/>
        </w:rPr>
      </w:pPr>
      <w:r>
        <w:rPr>
          <w:rFonts w:hint="eastAsia"/>
          <w:sz w:val="28"/>
          <w:szCs w:val="30"/>
        </w:rPr>
        <w:t xml:space="preserve">•第5步：将步骤4中获得的攻击结果与添加标记的攻击块进行比较，得到初始检测精度数据。 </w:t>
      </w:r>
    </w:p>
    <w:p>
      <w:pPr>
        <w:rPr>
          <w:sz w:val="28"/>
          <w:szCs w:val="30"/>
        </w:rPr>
      </w:pPr>
    </w:p>
    <w:p>
      <w:pPr>
        <w:rPr>
          <w:sz w:val="28"/>
          <w:szCs w:val="30"/>
        </w:rPr>
      </w:pPr>
      <w:r>
        <w:rPr>
          <w:rFonts w:hint="eastAsia"/>
          <w:sz w:val="28"/>
          <w:szCs w:val="30"/>
        </w:rPr>
        <w:t>2</w:t>
      </w:r>
      <w:r>
        <w:rPr>
          <w:sz w:val="28"/>
          <w:szCs w:val="30"/>
        </w:rPr>
        <w:t xml:space="preserve">. </w:t>
      </w:r>
      <w:r>
        <w:rPr>
          <w:rFonts w:hint="eastAsia"/>
          <w:sz w:val="28"/>
          <w:szCs w:val="30"/>
        </w:rPr>
        <w:t>算法二的实验步骤</w:t>
      </w:r>
    </w:p>
    <w:p>
      <w:pPr>
        <w:rPr>
          <w:sz w:val="28"/>
          <w:szCs w:val="30"/>
        </w:rPr>
      </w:pPr>
      <w:r>
        <w:rPr>
          <w:rFonts w:hint="eastAsia"/>
          <w:sz w:val="28"/>
          <w:szCs w:val="30"/>
        </w:rPr>
        <w:t>•按照一定的规则迭代选择新的采样窗口长度为w，决策敏感度为k。整个训练过程采用模拟退火算法，每次循环并重复上述步骤1到步骤</w:t>
      </w:r>
      <w:r>
        <w:rPr>
          <w:sz w:val="28"/>
          <w:szCs w:val="30"/>
        </w:rPr>
        <w:t>5</w:t>
      </w:r>
      <w:r>
        <w:rPr>
          <w:rFonts w:hint="eastAsia"/>
          <w:sz w:val="28"/>
          <w:szCs w:val="30"/>
        </w:rPr>
        <w:t>，计算当前的代价函数值。以最高的代价函数来确定最佳的窗口尺寸和决策条件。优化采样窗口长度w，决策敏感度k的取值。</w:t>
      </w:r>
    </w:p>
    <w:p>
      <w:pPr>
        <w:rPr>
          <w:sz w:val="28"/>
          <w:szCs w:val="30"/>
        </w:rPr>
      </w:pPr>
      <w:r>
        <w:rPr>
          <w:rFonts w:hint="eastAsia"/>
          <w:sz w:val="28"/>
          <w:szCs w:val="30"/>
        </w:rPr>
        <w:t>（1）确定优化目标函数</w:t>
      </w:r>
    </w:p>
    <w:p>
      <w:pPr>
        <w:rPr>
          <w:sz w:val="28"/>
          <w:szCs w:val="30"/>
        </w:rPr>
      </w:pPr>
      <w:r>
        <w:rPr>
          <w:rFonts w:hint="eastAsia"/>
          <w:sz w:val="28"/>
          <w:szCs w:val="30"/>
        </w:rPr>
        <w:t>综合考虑预测准确率Ra、假阳性率 R、响应时间 Rt</w:t>
      </w:r>
    </w:p>
    <w:p>
      <w:pPr>
        <w:rPr>
          <w:sz w:val="28"/>
          <w:szCs w:val="30"/>
        </w:rPr>
      </w:pPr>
      <w:r>
        <w:rPr>
          <w:rFonts w:hint="eastAsia"/>
          <w:sz w:val="28"/>
          <w:szCs w:val="30"/>
        </w:rPr>
        <w:t>max优化目标函数E=C1*Ra-C2*Rn-C3*Rt</w:t>
      </w:r>
    </w:p>
    <w:p>
      <w:pPr>
        <w:rPr>
          <w:sz w:val="28"/>
          <w:szCs w:val="30"/>
        </w:rPr>
      </w:pPr>
      <w:r>
        <w:rPr>
          <w:rFonts w:hint="eastAsia"/>
          <w:sz w:val="28"/>
          <w:szCs w:val="30"/>
        </w:rPr>
        <w:t>C1,C2,C3为权重参数取值C1=1,C2=0.5,C3=1</w:t>
      </w:r>
    </w:p>
    <w:p>
      <w:pPr>
        <w:rPr>
          <w:sz w:val="28"/>
          <w:szCs w:val="30"/>
        </w:rPr>
      </w:pPr>
      <w:r>
        <w:rPr>
          <w:rFonts w:hint="eastAsia"/>
          <w:sz w:val="28"/>
          <w:szCs w:val="30"/>
        </w:rPr>
        <w:t>（2）初始化参数条件</w:t>
      </w:r>
    </w:p>
    <w:p>
      <w:pPr>
        <w:rPr>
          <w:sz w:val="28"/>
          <w:szCs w:val="30"/>
        </w:rPr>
      </w:pPr>
      <w:r>
        <w:rPr>
          <w:rFonts w:hint="eastAsia"/>
          <w:sz w:val="28"/>
          <w:szCs w:val="30"/>
        </w:rPr>
        <w:t>窗口大小W，敏感度k， 初始温度T</w:t>
      </w:r>
    </w:p>
    <w:p>
      <w:pPr>
        <w:rPr>
          <w:sz w:val="28"/>
          <w:szCs w:val="30"/>
        </w:rPr>
      </w:pPr>
      <w:r>
        <w:rPr>
          <w:rFonts w:hint="eastAsia"/>
          <w:sz w:val="28"/>
          <w:szCs w:val="30"/>
        </w:rPr>
        <w:t>（3）</w:t>
      </w:r>
      <w:bookmarkStart w:id="0" w:name="_GoBack"/>
      <w:r>
        <w:rPr>
          <w:rFonts w:hint="eastAsia"/>
          <w:sz w:val="28"/>
          <w:szCs w:val="30"/>
        </w:rPr>
        <w:t>确定循环终止条件</w:t>
      </w:r>
    </w:p>
    <w:bookmarkEnd w:id="0"/>
    <w:p>
      <w:pPr>
        <w:rPr>
          <w:sz w:val="28"/>
          <w:szCs w:val="30"/>
        </w:rPr>
      </w:pPr>
      <w:r>
        <w:rPr>
          <w:rFonts w:hint="eastAsia"/>
          <w:sz w:val="28"/>
          <w:szCs w:val="30"/>
        </w:rPr>
        <w:t>外循环：（终止温度T，期望优化目标E达成，循环迭代次数N，系统熵稳定情况）</w:t>
      </w:r>
    </w:p>
    <w:p>
      <w:pPr>
        <w:rPr>
          <w:sz w:val="28"/>
          <w:szCs w:val="30"/>
        </w:rPr>
      </w:pPr>
      <w:r>
        <w:rPr>
          <w:rFonts w:hint="eastAsia"/>
          <w:sz w:val="28"/>
          <w:szCs w:val="30"/>
        </w:rPr>
        <w:t>内循环：（目标函数均值，若干步变化小，迭代步数）</w:t>
      </w:r>
    </w:p>
    <w:p>
      <w:pPr>
        <w:rPr>
          <w:sz w:val="28"/>
          <w:szCs w:val="30"/>
        </w:rPr>
      </w:pPr>
      <w:r>
        <w:rPr>
          <w:rFonts w:hint="eastAsia"/>
          <w:sz w:val="28"/>
          <w:szCs w:val="30"/>
        </w:rPr>
        <w:t>（4）确定状态转移函数</w:t>
      </w:r>
    </w:p>
    <w:p>
      <w:pPr>
        <w:rPr>
          <w:sz w:val="28"/>
          <w:szCs w:val="30"/>
        </w:rPr>
      </w:pPr>
      <w:r>
        <w:rPr>
          <w:rFonts w:hint="eastAsia"/>
          <w:sz w:val="28"/>
          <w:szCs w:val="30"/>
        </w:rPr>
        <w:t>（</w:t>
      </w:r>
      <w:r>
        <w:rPr>
          <w:sz w:val="28"/>
          <w:szCs w:val="30"/>
        </w:rPr>
        <w:t>W</w:t>
      </w:r>
      <w:r>
        <w:rPr>
          <w:rFonts w:hint="eastAsia"/>
          <w:sz w:val="28"/>
          <w:szCs w:val="30"/>
        </w:rPr>
        <w:t>，θ）</w:t>
      </w:r>
      <w:r>
        <w:rPr>
          <w:sz w:val="28"/>
          <w:szCs w:val="30"/>
        </w:rPr>
        <w:sym w:font="Wingdings" w:char="F0E0"/>
      </w:r>
      <w:r>
        <w:rPr>
          <w:sz w:val="28"/>
          <w:szCs w:val="30"/>
        </w:rPr>
        <w:t>(W1,θ1)</w:t>
      </w:r>
    </w:p>
    <w:p>
      <w:pPr>
        <w:rPr>
          <w:sz w:val="28"/>
          <w:szCs w:val="30"/>
        </w:rPr>
      </w:pPr>
      <w:r>
        <w:rPr>
          <w:rFonts w:hint="eastAsia"/>
          <w:sz w:val="28"/>
          <w:szCs w:val="30"/>
        </w:rPr>
        <w:t>建议尽量控制W，k变化范围，降低求解空间</w:t>
      </w:r>
    </w:p>
    <w:p>
      <w:pPr>
        <w:rPr>
          <w:sz w:val="28"/>
          <w:szCs w:val="30"/>
        </w:rPr>
      </w:pPr>
      <w:r>
        <w:rPr>
          <w:rFonts w:hint="eastAsia"/>
          <w:sz w:val="28"/>
          <w:szCs w:val="30"/>
        </w:rPr>
        <w:t>（5）确定冷却进度（例Tt=T0/(1+t)）</w:t>
      </w:r>
    </w:p>
    <w:p>
      <w:pPr>
        <w:rPr>
          <w:sz w:val="28"/>
          <w:szCs w:val="30"/>
        </w:rPr>
      </w:pPr>
      <w:r>
        <w:rPr>
          <w:rFonts w:hint="eastAsia"/>
          <w:sz w:val="28"/>
          <w:szCs w:val="30"/>
        </w:rPr>
        <w:t>（6）确定状态转移条件，转移概率</w:t>
      </w:r>
    </w:p>
    <w:p>
      <w:pPr>
        <w:rPr>
          <w:rFonts w:eastAsia="黑体"/>
          <w:sz w:val="24"/>
          <w:szCs w:val="28"/>
        </w:rPr>
      </w:pPr>
    </w:p>
    <w:p>
      <w:pPr>
        <w:rPr>
          <w:rFonts w:hint="eastAsia" w:eastAsia="黑体"/>
          <w:sz w:val="24"/>
          <w:szCs w:val="28"/>
        </w:rPr>
      </w:pPr>
    </w:p>
    <w:p>
      <w:pPr>
        <w:rPr>
          <w:rFonts w:eastAsia="黑体"/>
          <w:sz w:val="28"/>
          <w:szCs w:val="28"/>
        </w:rPr>
      </w:pPr>
      <w:r>
        <w:rPr>
          <w:rFonts w:hint="eastAsia" w:eastAsia="黑体"/>
          <w:sz w:val="28"/>
          <w:szCs w:val="28"/>
        </w:rPr>
        <w:t>六、实验要求与注意事项</w:t>
      </w:r>
    </w:p>
    <w:p>
      <w:pPr>
        <w:rPr>
          <w:sz w:val="28"/>
          <w:szCs w:val="30"/>
        </w:rPr>
      </w:pPr>
      <w:r>
        <w:rPr>
          <w:rFonts w:hint="eastAsia"/>
          <w:sz w:val="28"/>
          <w:szCs w:val="30"/>
        </w:rPr>
        <w:t>1</w:t>
      </w:r>
      <w:r>
        <w:rPr>
          <w:sz w:val="28"/>
          <w:szCs w:val="30"/>
        </w:rPr>
        <w:t xml:space="preserve">. </w:t>
      </w:r>
      <w:r>
        <w:rPr>
          <w:rFonts w:hint="eastAsia"/>
          <w:sz w:val="28"/>
          <w:szCs w:val="30"/>
        </w:rPr>
        <w:t>实验要求：</w:t>
      </w:r>
    </w:p>
    <w:p>
      <w:pPr>
        <w:pStyle w:val="15"/>
        <w:numPr>
          <w:ilvl w:val="1"/>
          <w:numId w:val="1"/>
        </w:numPr>
        <w:ind w:firstLineChars="0"/>
        <w:rPr>
          <w:sz w:val="28"/>
          <w:szCs w:val="30"/>
        </w:rPr>
      </w:pPr>
      <w:r>
        <w:rPr>
          <w:rFonts w:hint="eastAsia"/>
          <w:sz w:val="28"/>
          <w:szCs w:val="30"/>
        </w:rPr>
        <w:t>单人完成上述实验，提交实验代码并撰写实验报告，实验代码要求可以运行并添加详细注释；</w:t>
      </w:r>
    </w:p>
    <w:p>
      <w:pPr>
        <w:pStyle w:val="15"/>
        <w:numPr>
          <w:ilvl w:val="1"/>
          <w:numId w:val="1"/>
        </w:numPr>
        <w:ind w:firstLineChars="0"/>
        <w:rPr>
          <w:sz w:val="28"/>
          <w:szCs w:val="30"/>
        </w:rPr>
      </w:pPr>
      <w:r>
        <w:rPr>
          <w:rFonts w:hint="eastAsia"/>
          <w:sz w:val="28"/>
          <w:szCs w:val="30"/>
        </w:rPr>
        <w:t>严禁抄袭，对于出现雷同代码的情况，最早提交代码的同学正常计分，其他后交的同学按照抄袭处理（以实验提交材料发送到我邮箱的时间计算）。</w:t>
      </w:r>
    </w:p>
    <w:p>
      <w:pPr>
        <w:pStyle w:val="15"/>
        <w:numPr>
          <w:ilvl w:val="1"/>
          <w:numId w:val="1"/>
        </w:numPr>
        <w:ind w:firstLineChars="0"/>
        <w:rPr>
          <w:rFonts w:hint="eastAsia"/>
          <w:sz w:val="28"/>
          <w:szCs w:val="30"/>
        </w:rPr>
      </w:pPr>
      <w:r>
        <w:rPr>
          <w:rFonts w:hint="eastAsia"/>
          <w:sz w:val="28"/>
          <w:szCs w:val="30"/>
        </w:rPr>
        <w:t>每个人提交的实验材料放在一个文件中，文件夹命名方式：学号+姓名，打包发送到邮箱：</w:t>
      </w:r>
      <w:r>
        <w:fldChar w:fldCharType="begin"/>
      </w:r>
      <w:r>
        <w:instrText xml:space="preserve"> HYPERLINK "mailto:pang3724@163.com" </w:instrText>
      </w:r>
      <w:r>
        <w:fldChar w:fldCharType="separate"/>
      </w:r>
      <w:r>
        <w:rPr>
          <w:rStyle w:val="8"/>
          <w:rFonts w:hint="eastAsia"/>
          <w:sz w:val="28"/>
          <w:szCs w:val="30"/>
        </w:rPr>
        <w:t>p</w:t>
      </w:r>
      <w:r>
        <w:rPr>
          <w:rStyle w:val="8"/>
          <w:sz w:val="28"/>
          <w:szCs w:val="30"/>
        </w:rPr>
        <w:t>ang3724@163.com</w:t>
      </w:r>
      <w:r>
        <w:rPr>
          <w:rStyle w:val="8"/>
          <w:sz w:val="28"/>
          <w:szCs w:val="30"/>
        </w:rPr>
        <w:fldChar w:fldCharType="end"/>
      </w:r>
      <w:r>
        <w:rPr>
          <w:rFonts w:hint="eastAsia"/>
          <w:sz w:val="28"/>
          <w:szCs w:val="30"/>
        </w:rPr>
        <w:t xml:space="preserve">， </w:t>
      </w:r>
      <w:r>
        <w:fldChar w:fldCharType="begin"/>
      </w:r>
      <w:r>
        <w:instrText xml:space="preserve"> HYPERLINK "mailto:853642470@qq.com" </w:instrText>
      </w:r>
      <w:r>
        <w:fldChar w:fldCharType="separate"/>
      </w:r>
      <w:r>
        <w:rPr>
          <w:rStyle w:val="8"/>
          <w:sz w:val="28"/>
          <w:szCs w:val="30"/>
        </w:rPr>
        <w:t>853642470@qq.com</w:t>
      </w:r>
      <w:r>
        <w:rPr>
          <w:rStyle w:val="8"/>
          <w:sz w:val="28"/>
          <w:szCs w:val="30"/>
        </w:rPr>
        <w:fldChar w:fldCharType="end"/>
      </w:r>
      <w:r>
        <w:rPr>
          <w:rFonts w:hint="eastAsia"/>
          <w:sz w:val="28"/>
          <w:szCs w:val="30"/>
        </w:rPr>
        <w:t xml:space="preserve">。 </w:t>
      </w:r>
    </w:p>
    <w:p>
      <w:pPr>
        <w:rPr>
          <w:rFonts w:hint="eastAsia"/>
          <w:sz w:val="28"/>
          <w:szCs w:val="30"/>
        </w:rPr>
      </w:pPr>
      <w:r>
        <w:rPr>
          <w:sz w:val="28"/>
          <w:szCs w:val="30"/>
        </w:rPr>
        <w:t>2.</w:t>
      </w:r>
      <w:r>
        <w:rPr>
          <w:rFonts w:hint="eastAsia"/>
          <w:sz w:val="28"/>
          <w:szCs w:val="30"/>
        </w:rPr>
        <w:t>注意事项：</w:t>
      </w:r>
    </w:p>
    <w:p>
      <w:pPr>
        <w:ind w:firstLine="560" w:firstLineChars="200"/>
        <w:rPr>
          <w:sz w:val="28"/>
          <w:szCs w:val="30"/>
        </w:rPr>
      </w:pPr>
      <w:r>
        <w:rPr>
          <w:rFonts w:hint="eastAsia"/>
          <w:sz w:val="28"/>
          <w:szCs w:val="30"/>
        </w:rPr>
        <w:t>实验过程注意保留实验结果，分析自己算法的复杂度，算法原理，注意理解原论文，以上提到的终止条件，状态变化等设定可以灵活选择。欢迎提出对论文和实验相关的问题分析其优缺点分析。</w:t>
      </w:r>
    </w:p>
    <w:p>
      <w:pPr>
        <w:ind w:firstLine="560" w:firstLineChars="200"/>
        <w:rPr>
          <w:sz w:val="28"/>
          <w:szCs w:val="30"/>
        </w:rPr>
      </w:pPr>
      <w:r>
        <w:rPr>
          <w:rFonts w:hint="eastAsia"/>
          <w:sz w:val="28"/>
          <w:szCs w:val="30"/>
        </w:rPr>
        <w:t>需要使用绘制出类似下图的横坐标为检测时间，纵坐标为熵值的结果图。</w:t>
      </w:r>
      <w:r>
        <w:rPr>
          <w:sz w:val="28"/>
          <w:szCs w:val="30"/>
        </w:rPr>
        <w:t>(</w:t>
      </w:r>
      <w:r>
        <w:rPr>
          <w:rFonts w:hint="eastAsia"/>
          <w:sz w:val="28"/>
          <w:szCs w:val="30"/>
        </w:rPr>
        <w:t>使用</w:t>
      </w:r>
      <w:r>
        <w:rPr>
          <w:sz w:val="28"/>
          <w:szCs w:val="30"/>
        </w:rPr>
        <w:t>matplotlib</w:t>
      </w:r>
      <w:r>
        <w:rPr>
          <w:rFonts w:hint="eastAsia"/>
          <w:sz w:val="28"/>
          <w:szCs w:val="30"/>
        </w:rPr>
        <w:t>这个包很方便</w:t>
      </w:r>
      <w:r>
        <w:rPr>
          <w:sz w:val="28"/>
          <w:szCs w:val="30"/>
        </w:rPr>
        <w:t>)</w:t>
      </w:r>
    </w:p>
    <w:p>
      <w:pPr>
        <w:rPr>
          <w:sz w:val="30"/>
          <w:szCs w:val="30"/>
        </w:rPr>
      </w:pPr>
      <w:r>
        <w:drawing>
          <wp:inline distT="0" distB="0" distL="0" distR="0">
            <wp:extent cx="3248025" cy="25088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276576" cy="2531397"/>
                    </a:xfrm>
                    <a:prstGeom prst="rect">
                      <a:avLst/>
                    </a:prstGeom>
                  </pic:spPr>
                </pic:pic>
              </a:graphicData>
            </a:graphic>
          </wp:inline>
        </w:drawing>
      </w:r>
    </w:p>
    <w:p>
      <w:pPr>
        <w:rPr>
          <w:sz w:val="30"/>
          <w:szCs w:val="30"/>
        </w:rPr>
      </w:pPr>
    </w:p>
    <w:p>
      <w:pPr>
        <w:rPr>
          <w:sz w:val="30"/>
          <w:szCs w:val="30"/>
        </w:rPr>
      </w:pPr>
      <w:r>
        <w:rPr>
          <w:rFonts w:hint="eastAsia"/>
          <w:sz w:val="30"/>
          <w:szCs w:val="30"/>
        </w:rPr>
        <w:t>七、附录：</w:t>
      </w:r>
    </w:p>
    <w:p>
      <w:pPr>
        <w:rPr>
          <w:sz w:val="28"/>
          <w:szCs w:val="30"/>
        </w:rPr>
      </w:pPr>
      <w:r>
        <w:rPr>
          <w:rFonts w:hint="eastAsia"/>
          <w:sz w:val="28"/>
          <w:szCs w:val="30"/>
        </w:rPr>
        <w:t>1</w:t>
      </w:r>
      <w:r>
        <w:rPr>
          <w:sz w:val="28"/>
          <w:szCs w:val="30"/>
        </w:rPr>
        <w:t xml:space="preserve">. </w:t>
      </w:r>
      <w:r>
        <w:rPr>
          <w:rFonts w:hint="eastAsia"/>
          <w:sz w:val="28"/>
          <w:szCs w:val="30"/>
        </w:rPr>
        <w:t>参考论文：</w:t>
      </w:r>
      <w:r>
        <w:rPr>
          <w:sz w:val="28"/>
          <w:szCs w:val="30"/>
        </w:rPr>
        <w:t xml:space="preserve">Sliding Window Optimized Information Entropy Analysis Method for Intrusion Detection on In-Vehicle Networks </w:t>
      </w:r>
    </w:p>
    <w:p>
      <w:pPr>
        <w:rPr>
          <w:sz w:val="28"/>
          <w:szCs w:val="30"/>
        </w:rPr>
      </w:pPr>
    </w:p>
    <w:p>
      <w:pPr>
        <w:rPr>
          <w:sz w:val="28"/>
          <w:szCs w:val="30"/>
        </w:rPr>
      </w:pPr>
      <w:r>
        <w:rPr>
          <w:rFonts w:hint="eastAsia"/>
          <w:sz w:val="28"/>
          <w:szCs w:val="30"/>
        </w:rPr>
        <w:t>2</w:t>
      </w:r>
      <w:r>
        <w:rPr>
          <w:sz w:val="28"/>
          <w:szCs w:val="30"/>
        </w:rPr>
        <w:t xml:space="preserve">. </w:t>
      </w:r>
      <w:r>
        <w:rPr>
          <w:rFonts w:hint="eastAsia"/>
          <w:sz w:val="28"/>
          <w:szCs w:val="30"/>
        </w:rPr>
        <w:t>将处理数据可能用到的几个函数写在了一个小例子里，供大家参考</w:t>
      </w:r>
    </w:p>
    <w:p>
      <w:pPr>
        <w:rPr>
          <w:sz w:val="28"/>
          <w:szCs w:val="30"/>
        </w:rPr>
      </w:pPr>
      <w:r>
        <w:rPr>
          <w:sz w:val="28"/>
          <w:szCs w:val="30"/>
        </w:rPr>
        <w:t>def example():</w:t>
      </w:r>
    </w:p>
    <w:p>
      <w:pPr>
        <w:rPr>
          <w:rFonts w:hint="eastAsia"/>
          <w:sz w:val="28"/>
          <w:szCs w:val="30"/>
        </w:rPr>
      </w:pPr>
      <w:r>
        <w:rPr>
          <w:rFonts w:hint="eastAsia"/>
          <w:sz w:val="28"/>
          <w:szCs w:val="30"/>
        </w:rPr>
        <w:t xml:space="preserve">    # 读取csv文件</w:t>
      </w:r>
    </w:p>
    <w:p>
      <w:pPr>
        <w:rPr>
          <w:sz w:val="28"/>
          <w:szCs w:val="30"/>
        </w:rPr>
      </w:pPr>
      <w:r>
        <w:rPr>
          <w:sz w:val="28"/>
          <w:szCs w:val="30"/>
        </w:rPr>
        <w:t xml:space="preserve">    df = pd.read_csv('DoS_attack_dataset_no_zero.csv', sep='\t')</w:t>
      </w:r>
    </w:p>
    <w:p>
      <w:pPr>
        <w:rPr>
          <w:rFonts w:hint="eastAsia"/>
          <w:sz w:val="28"/>
          <w:szCs w:val="30"/>
        </w:rPr>
      </w:pPr>
      <w:r>
        <w:rPr>
          <w:rFonts w:hint="eastAsia"/>
          <w:sz w:val="28"/>
          <w:szCs w:val="30"/>
        </w:rPr>
        <w:t xml:space="preserve">    #取出窗口为0到100的数据</w:t>
      </w:r>
    </w:p>
    <w:p>
      <w:pPr>
        <w:rPr>
          <w:sz w:val="28"/>
          <w:szCs w:val="30"/>
        </w:rPr>
      </w:pPr>
      <w:r>
        <w:rPr>
          <w:sz w:val="28"/>
          <w:szCs w:val="30"/>
        </w:rPr>
        <w:t xml:space="preserve">    data = df.iloc[0:100]</w:t>
      </w:r>
    </w:p>
    <w:p>
      <w:pPr>
        <w:rPr>
          <w:rFonts w:hint="eastAsia"/>
          <w:sz w:val="28"/>
          <w:szCs w:val="30"/>
        </w:rPr>
      </w:pPr>
      <w:r>
        <w:rPr>
          <w:rFonts w:hint="eastAsia"/>
          <w:sz w:val="28"/>
          <w:szCs w:val="30"/>
        </w:rPr>
        <w:t xml:space="preserve">    #得到本窗口内第1条消息的时间戳的值</w:t>
      </w:r>
    </w:p>
    <w:p>
      <w:pPr>
        <w:rPr>
          <w:sz w:val="28"/>
          <w:szCs w:val="30"/>
        </w:rPr>
      </w:pPr>
      <w:r>
        <w:rPr>
          <w:sz w:val="28"/>
          <w:szCs w:val="30"/>
        </w:rPr>
        <w:t xml:space="preserve">    end_time = data.iloc[0]['TimeStamp']</w:t>
      </w:r>
    </w:p>
    <w:p>
      <w:pPr>
        <w:rPr>
          <w:rFonts w:hint="eastAsia"/>
          <w:sz w:val="28"/>
          <w:szCs w:val="30"/>
        </w:rPr>
      </w:pPr>
      <w:r>
        <w:rPr>
          <w:rFonts w:hint="eastAsia"/>
          <w:sz w:val="28"/>
          <w:szCs w:val="30"/>
        </w:rPr>
        <w:t xml:space="preserve">    #得到窗口内不同ID消息出现的频率</w:t>
      </w:r>
    </w:p>
    <w:p>
      <w:pPr>
        <w:rPr>
          <w:sz w:val="28"/>
          <w:szCs w:val="30"/>
        </w:rPr>
      </w:pPr>
      <w:r>
        <w:rPr>
          <w:sz w:val="28"/>
          <w:szCs w:val="30"/>
        </w:rPr>
        <w:t xml:space="preserve">    p_data = data['ID'].value_counts() / data['ID'].count()</w:t>
      </w:r>
    </w:p>
    <w:p>
      <w:pPr>
        <w:rPr>
          <w:rFonts w:hint="eastAsia"/>
          <w:sz w:val="28"/>
          <w:szCs w:val="30"/>
        </w:rPr>
      </w:pPr>
      <w:r>
        <w:rPr>
          <w:rFonts w:hint="eastAsia"/>
          <w:sz w:val="28"/>
          <w:szCs w:val="30"/>
        </w:rPr>
        <w:t xml:space="preserve">    #计算不同ID消息出现的频率的标准差</w:t>
      </w:r>
    </w:p>
    <w:p>
      <w:pPr>
        <w:rPr>
          <w:sz w:val="28"/>
          <w:szCs w:val="30"/>
        </w:rPr>
      </w:pPr>
      <w:r>
        <w:rPr>
          <w:sz w:val="28"/>
          <w:szCs w:val="30"/>
        </w:rPr>
        <w:t xml:space="preserve">    arr_std = np.std(p_data, ddof=1)</w:t>
      </w:r>
    </w:p>
    <w:p>
      <w:pPr>
        <w:rPr>
          <w:rFonts w:hint="eastAsia"/>
          <w:sz w:val="28"/>
          <w:szCs w:val="30"/>
        </w:rPr>
      </w:pPr>
      <w:r>
        <w:rPr>
          <w:sz w:val="28"/>
          <w:szCs w:val="30"/>
        </w:rPr>
        <w:t xml:space="preserve">    print(arr_std)</w:t>
      </w:r>
    </w:p>
    <w:p>
      <w:pPr>
        <w:rPr>
          <w:sz w:val="28"/>
          <w:szCs w:val="30"/>
        </w:rPr>
      </w:pPr>
      <w:r>
        <w:rPr>
          <w:rFonts w:hint="eastAsia"/>
          <w:sz w:val="28"/>
          <w:szCs w:val="30"/>
        </w:rPr>
        <w:t>3</w:t>
      </w:r>
      <w:r>
        <w:rPr>
          <w:sz w:val="28"/>
          <w:szCs w:val="30"/>
        </w:rPr>
        <w:t xml:space="preserve">. </w:t>
      </w:r>
      <w:r>
        <w:rPr>
          <w:rFonts w:hint="eastAsia"/>
          <w:sz w:val="28"/>
          <w:szCs w:val="30"/>
        </w:rPr>
        <w:t>模拟退火算法(引自http://bubuko.com/infodetail-119970.html)</w:t>
      </w:r>
    </w:p>
    <w:p>
      <w:pPr>
        <w:rPr>
          <w:sz w:val="28"/>
          <w:szCs w:val="30"/>
        </w:rPr>
      </w:pPr>
      <w:r>
        <w:rPr>
          <w:rFonts w:hint="eastAsia"/>
          <w:sz w:val="28"/>
          <w:szCs w:val="30"/>
        </w:rPr>
        <w:t>（1）算法简介</w:t>
      </w:r>
    </w:p>
    <w:p>
      <w:pPr>
        <w:rPr>
          <w:sz w:val="28"/>
          <w:szCs w:val="30"/>
        </w:rPr>
      </w:pPr>
      <w:r>
        <w:rPr>
          <w:rFonts w:hint="eastAsia"/>
          <w:sz w:val="28"/>
          <w:szCs w:val="30"/>
        </w:rPr>
        <w:t>模拟退火算法来源于固体退火原理，将固体加温至充分高，再让其徐徐冷却，加温时，固体内部粒子随温升变为无序状，内能增大，而徐徐冷却时粒子渐趋有序，在每个温度都达到平衡态，最后在常温时达到基态，内能减为最小。需要注意的是一定要徐徐冷却，也就是物体和外界温度相差越低，退火时间越长退火的效果就越好。这也就是这算法名字的由来。</w:t>
      </w:r>
    </w:p>
    <w:p>
      <w:pPr>
        <w:rPr>
          <w:sz w:val="28"/>
          <w:szCs w:val="30"/>
        </w:rPr>
      </w:pPr>
      <w:r>
        <w:rPr>
          <w:rFonts w:hint="eastAsia"/>
          <w:sz w:val="28"/>
          <w:szCs w:val="30"/>
        </w:rPr>
        <w:t>（2）基本步骤</w:t>
      </w:r>
    </w:p>
    <w:p>
      <w:pPr>
        <w:pStyle w:val="15"/>
        <w:numPr>
          <w:ilvl w:val="0"/>
          <w:numId w:val="2"/>
        </w:numPr>
        <w:ind w:firstLineChars="0"/>
        <w:rPr>
          <w:sz w:val="28"/>
          <w:szCs w:val="30"/>
        </w:rPr>
      </w:pPr>
      <w:r>
        <w:rPr>
          <w:rFonts w:hint="eastAsia"/>
          <w:sz w:val="28"/>
          <w:szCs w:val="30"/>
        </w:rPr>
        <w:t>生成初始解T0</w:t>
      </w:r>
    </w:p>
    <w:p>
      <w:pPr>
        <w:pStyle w:val="15"/>
        <w:numPr>
          <w:ilvl w:val="0"/>
          <w:numId w:val="2"/>
        </w:numPr>
        <w:ind w:firstLineChars="0"/>
        <w:rPr>
          <w:sz w:val="28"/>
          <w:szCs w:val="30"/>
        </w:rPr>
      </w:pPr>
      <w:r>
        <w:rPr>
          <w:rFonts w:hint="eastAsia"/>
          <w:sz w:val="28"/>
          <w:szCs w:val="30"/>
        </w:rPr>
        <w:t>生成新解Tn+1</w:t>
      </w:r>
    </w:p>
    <w:p>
      <w:pPr>
        <w:pStyle w:val="15"/>
        <w:numPr>
          <w:ilvl w:val="0"/>
          <w:numId w:val="2"/>
        </w:numPr>
        <w:ind w:firstLineChars="0"/>
        <w:rPr>
          <w:sz w:val="28"/>
          <w:szCs w:val="30"/>
        </w:rPr>
      </w:pPr>
      <w:r>
        <w:rPr>
          <w:rFonts w:hint="eastAsia"/>
          <w:sz w:val="28"/>
          <w:szCs w:val="30"/>
        </w:rPr>
        <w:t>使用评价函数评价新解Tn+1，</w:t>
      </w:r>
    </w:p>
    <w:p>
      <w:pPr>
        <w:pStyle w:val="15"/>
        <w:numPr>
          <w:ilvl w:val="0"/>
          <w:numId w:val="2"/>
        </w:numPr>
        <w:ind w:firstLineChars="0"/>
        <w:rPr>
          <w:sz w:val="28"/>
          <w:szCs w:val="30"/>
        </w:rPr>
      </w:pPr>
      <w:r>
        <w:rPr>
          <w:rFonts w:hint="eastAsia"/>
          <w:sz w:val="28"/>
          <w:szCs w:val="30"/>
        </w:rPr>
        <w:t>如果新解Tn+1更优秀则接受新解。</w:t>
      </w:r>
    </w:p>
    <w:p>
      <w:pPr>
        <w:pStyle w:val="15"/>
        <w:numPr>
          <w:ilvl w:val="0"/>
          <w:numId w:val="2"/>
        </w:numPr>
        <w:ind w:firstLineChars="0"/>
        <w:rPr>
          <w:sz w:val="28"/>
          <w:szCs w:val="30"/>
        </w:rPr>
      </w:pPr>
      <w:r>
        <w:rPr>
          <w:rFonts w:hint="eastAsia"/>
          <w:sz w:val="28"/>
          <w:szCs w:val="30"/>
        </w:rPr>
        <w:t>否则以一定概率p接受Tn+1</w:t>
      </w:r>
    </w:p>
    <w:p>
      <w:pPr>
        <w:pStyle w:val="15"/>
        <w:numPr>
          <w:ilvl w:val="0"/>
          <w:numId w:val="2"/>
        </w:numPr>
        <w:ind w:firstLineChars="0"/>
        <w:rPr>
          <w:sz w:val="28"/>
          <w:szCs w:val="30"/>
        </w:rPr>
      </w:pPr>
      <w:r>
        <w:rPr>
          <w:rFonts w:hint="eastAsia"/>
          <w:sz w:val="28"/>
          <w:szCs w:val="30"/>
        </w:rPr>
        <w:t>重复2-5步骤，直到解足够优秀。</w:t>
      </w:r>
    </w:p>
    <w:p>
      <w:pPr>
        <w:rPr>
          <w:sz w:val="28"/>
          <w:szCs w:val="30"/>
        </w:rPr>
      </w:pPr>
      <w:r>
        <w:rPr>
          <w:rFonts w:hint="eastAsia"/>
          <w:sz w:val="28"/>
          <w:szCs w:val="30"/>
        </w:rPr>
        <w:t>（3）关键点</w:t>
      </w:r>
    </w:p>
    <w:p>
      <w:pPr>
        <w:rPr>
          <w:sz w:val="28"/>
          <w:szCs w:val="30"/>
        </w:rPr>
      </w:pPr>
      <w:r>
        <w:rPr>
          <w:rFonts w:hint="eastAsia"/>
          <w:sz w:val="28"/>
          <w:szCs w:val="30"/>
        </w:rPr>
        <w:t>算法中有4个部分是对算法质量有显著影响的。初始解，产生新解的方法，接受差解的概率p，以及评价函数。</w:t>
      </w:r>
    </w:p>
    <w:p>
      <w:pPr>
        <w:rPr>
          <w:sz w:val="28"/>
          <w:szCs w:val="30"/>
        </w:rPr>
      </w:pPr>
      <w:r>
        <w:rPr>
          <w:rFonts w:hint="eastAsia"/>
          <w:sz w:val="28"/>
          <w:szCs w:val="30"/>
        </w:rPr>
        <w:t>通常要求初始解比较差，也就是被加热的温度很高。如果初始解就比较好，很容易坠入局部最优解。</w:t>
      </w:r>
    </w:p>
    <w:p>
      <w:pPr>
        <w:rPr>
          <w:sz w:val="28"/>
          <w:szCs w:val="30"/>
        </w:rPr>
      </w:pPr>
      <w:r>
        <w:rPr>
          <w:rFonts w:hint="eastAsia"/>
          <w:sz w:val="28"/>
          <w:szCs w:val="30"/>
        </w:rPr>
        <w:t>产生的新解与原来的解差距比较要合理，也就是要徐徐的降温，降温过快就会成淬火了。</w:t>
      </w:r>
    </w:p>
    <w:p>
      <w:pPr>
        <w:rPr>
          <w:sz w:val="28"/>
          <w:szCs w:val="30"/>
        </w:rPr>
      </w:pPr>
      <w:r>
        <w:rPr>
          <w:rFonts w:hint="eastAsia"/>
          <w:sz w:val="28"/>
          <w:szCs w:val="30"/>
        </w:rPr>
        <w:t>接受差解的概率p，概率不能过高也不能过低，过低会导致很容易坠入局部最优解，过高会导致收敛速度大幅下降。</w:t>
      </w:r>
    </w:p>
    <w:p>
      <w:pPr>
        <w:rPr>
          <w:sz w:val="28"/>
          <w:szCs w:val="30"/>
        </w:rPr>
      </w:pPr>
      <w:r>
        <w:rPr>
          <w:rFonts w:hint="eastAsia"/>
          <w:sz w:val="28"/>
          <w:szCs w:val="30"/>
        </w:rPr>
        <w:t>通常取p=exp(-Δt′/T)。</w:t>
      </w:r>
    </w:p>
    <w:p>
      <w:pPr>
        <w:rPr>
          <w:sz w:val="28"/>
          <w:szCs w:val="30"/>
        </w:rPr>
      </w:pPr>
      <w:r>
        <w:rPr>
          <w:rFonts w:hint="eastAsia"/>
          <w:sz w:val="28"/>
          <w:szCs w:val="30"/>
        </w:rPr>
        <w:t>评价函数，显而易见的评价函数能否有效表示解的优秀程度直接关系解的质量。</w:t>
      </w:r>
    </w:p>
    <w:p>
      <w:pPr>
        <w:rPr>
          <w:sz w:val="28"/>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entury">
    <w:panose1 w:val="02040604050505020304"/>
    <w:charset w:val="00"/>
    <w:family w:val="roman"/>
    <w:pitch w:val="default"/>
    <w:sig w:usb0="00000287" w:usb1="00000000" w:usb2="00000000" w:usb3="00000000" w:csb0="2000009F" w:csb1="DFD7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Style w:val="7"/>
      </w:rPr>
      <w:fldChar w:fldCharType="begin"/>
    </w:r>
    <w:r>
      <w:rPr>
        <w:rStyle w:val="7"/>
      </w:rPr>
      <w:instrText xml:space="preserve"> PAGE </w:instrText>
    </w:r>
    <w:r>
      <w:rPr>
        <w:rStyle w:val="7"/>
      </w:rPr>
      <w:fldChar w:fldCharType="separate"/>
    </w:r>
    <w:r>
      <w:rPr>
        <w:rStyle w:val="7"/>
      </w:rPr>
      <w:t>8</w:t>
    </w:r>
    <w:r>
      <w:rPr>
        <w:rStyle w:val="7"/>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93746"/>
    <w:multiLevelType w:val="multilevel"/>
    <w:tmpl w:val="38C9374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E930AE4"/>
    <w:multiLevelType w:val="multilevel"/>
    <w:tmpl w:val="5E930AE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1A3"/>
    <w:rsid w:val="0002122A"/>
    <w:rsid w:val="000354FF"/>
    <w:rsid w:val="0004007B"/>
    <w:rsid w:val="00065FDA"/>
    <w:rsid w:val="00090252"/>
    <w:rsid w:val="00091655"/>
    <w:rsid w:val="000D19E0"/>
    <w:rsid w:val="000D2633"/>
    <w:rsid w:val="000D30BA"/>
    <w:rsid w:val="000E2F64"/>
    <w:rsid w:val="000E4E1D"/>
    <w:rsid w:val="00116CB8"/>
    <w:rsid w:val="001248BE"/>
    <w:rsid w:val="001277AA"/>
    <w:rsid w:val="00134B04"/>
    <w:rsid w:val="00145866"/>
    <w:rsid w:val="00165D57"/>
    <w:rsid w:val="00182D69"/>
    <w:rsid w:val="0019266C"/>
    <w:rsid w:val="001A665B"/>
    <w:rsid w:val="001B4231"/>
    <w:rsid w:val="001C47B6"/>
    <w:rsid w:val="001D3969"/>
    <w:rsid w:val="001D5383"/>
    <w:rsid w:val="001F205A"/>
    <w:rsid w:val="001F70EE"/>
    <w:rsid w:val="00206C7B"/>
    <w:rsid w:val="0021614F"/>
    <w:rsid w:val="00216C5E"/>
    <w:rsid w:val="00227276"/>
    <w:rsid w:val="002424CC"/>
    <w:rsid w:val="0024636E"/>
    <w:rsid w:val="00250F45"/>
    <w:rsid w:val="00256EAA"/>
    <w:rsid w:val="002973A5"/>
    <w:rsid w:val="002B66BC"/>
    <w:rsid w:val="002C7238"/>
    <w:rsid w:val="002E36C3"/>
    <w:rsid w:val="002F280A"/>
    <w:rsid w:val="002F3D3A"/>
    <w:rsid w:val="00332C5F"/>
    <w:rsid w:val="00342E92"/>
    <w:rsid w:val="00345BA4"/>
    <w:rsid w:val="0034659E"/>
    <w:rsid w:val="00361759"/>
    <w:rsid w:val="00393689"/>
    <w:rsid w:val="003A7565"/>
    <w:rsid w:val="003B327D"/>
    <w:rsid w:val="003D3381"/>
    <w:rsid w:val="00406188"/>
    <w:rsid w:val="00456B49"/>
    <w:rsid w:val="004912B8"/>
    <w:rsid w:val="00494E68"/>
    <w:rsid w:val="0049500D"/>
    <w:rsid w:val="004A216D"/>
    <w:rsid w:val="004A37BD"/>
    <w:rsid w:val="004A7F55"/>
    <w:rsid w:val="004B67F9"/>
    <w:rsid w:val="004D1D5E"/>
    <w:rsid w:val="004E79E5"/>
    <w:rsid w:val="004F3670"/>
    <w:rsid w:val="00504AD9"/>
    <w:rsid w:val="005353A4"/>
    <w:rsid w:val="00542874"/>
    <w:rsid w:val="00544EAE"/>
    <w:rsid w:val="005516B9"/>
    <w:rsid w:val="005811A5"/>
    <w:rsid w:val="0058131C"/>
    <w:rsid w:val="005909E6"/>
    <w:rsid w:val="005A26D7"/>
    <w:rsid w:val="005C3253"/>
    <w:rsid w:val="005C77C2"/>
    <w:rsid w:val="005D2C2F"/>
    <w:rsid w:val="005E58E8"/>
    <w:rsid w:val="005F2CC9"/>
    <w:rsid w:val="005F42D1"/>
    <w:rsid w:val="006217D3"/>
    <w:rsid w:val="006428A5"/>
    <w:rsid w:val="00656424"/>
    <w:rsid w:val="006603E5"/>
    <w:rsid w:val="00664EEE"/>
    <w:rsid w:val="0067363B"/>
    <w:rsid w:val="00675C8A"/>
    <w:rsid w:val="00687712"/>
    <w:rsid w:val="00697E5B"/>
    <w:rsid w:val="006A07E6"/>
    <w:rsid w:val="006A21EA"/>
    <w:rsid w:val="006A21F3"/>
    <w:rsid w:val="006A2908"/>
    <w:rsid w:val="006A7467"/>
    <w:rsid w:val="006B7EB1"/>
    <w:rsid w:val="006C19B7"/>
    <w:rsid w:val="006C2641"/>
    <w:rsid w:val="006C37F0"/>
    <w:rsid w:val="006C730E"/>
    <w:rsid w:val="006D3546"/>
    <w:rsid w:val="006E12E9"/>
    <w:rsid w:val="006E16D0"/>
    <w:rsid w:val="006E55AA"/>
    <w:rsid w:val="007348D9"/>
    <w:rsid w:val="00757365"/>
    <w:rsid w:val="00760EBB"/>
    <w:rsid w:val="007B32F4"/>
    <w:rsid w:val="007C5253"/>
    <w:rsid w:val="00800CA3"/>
    <w:rsid w:val="00823855"/>
    <w:rsid w:val="00830828"/>
    <w:rsid w:val="00857F98"/>
    <w:rsid w:val="0088591F"/>
    <w:rsid w:val="008B2F93"/>
    <w:rsid w:val="008B665A"/>
    <w:rsid w:val="008B6C41"/>
    <w:rsid w:val="008C263D"/>
    <w:rsid w:val="008D09E9"/>
    <w:rsid w:val="00922E4E"/>
    <w:rsid w:val="00937D53"/>
    <w:rsid w:val="00952CF2"/>
    <w:rsid w:val="00997874"/>
    <w:rsid w:val="00A11562"/>
    <w:rsid w:val="00A22CC5"/>
    <w:rsid w:val="00A3057B"/>
    <w:rsid w:val="00A36B89"/>
    <w:rsid w:val="00A42940"/>
    <w:rsid w:val="00A457A6"/>
    <w:rsid w:val="00A50F5F"/>
    <w:rsid w:val="00A62716"/>
    <w:rsid w:val="00A6342A"/>
    <w:rsid w:val="00A65955"/>
    <w:rsid w:val="00AA1B5D"/>
    <w:rsid w:val="00AB04A6"/>
    <w:rsid w:val="00AB34FB"/>
    <w:rsid w:val="00AB5FFD"/>
    <w:rsid w:val="00AB6A43"/>
    <w:rsid w:val="00AE60AA"/>
    <w:rsid w:val="00AF3F01"/>
    <w:rsid w:val="00B063D6"/>
    <w:rsid w:val="00B474E9"/>
    <w:rsid w:val="00B54335"/>
    <w:rsid w:val="00B63737"/>
    <w:rsid w:val="00B8262F"/>
    <w:rsid w:val="00BA305A"/>
    <w:rsid w:val="00BB34FD"/>
    <w:rsid w:val="00BC344B"/>
    <w:rsid w:val="00BC4038"/>
    <w:rsid w:val="00BC46A2"/>
    <w:rsid w:val="00BD5939"/>
    <w:rsid w:val="00BE489D"/>
    <w:rsid w:val="00BE6D71"/>
    <w:rsid w:val="00BF077E"/>
    <w:rsid w:val="00BF3990"/>
    <w:rsid w:val="00C241AC"/>
    <w:rsid w:val="00C37180"/>
    <w:rsid w:val="00C44FE4"/>
    <w:rsid w:val="00C45EB4"/>
    <w:rsid w:val="00C54DDE"/>
    <w:rsid w:val="00C6378B"/>
    <w:rsid w:val="00C8428E"/>
    <w:rsid w:val="00CA383A"/>
    <w:rsid w:val="00CA6213"/>
    <w:rsid w:val="00D22A67"/>
    <w:rsid w:val="00D25DFA"/>
    <w:rsid w:val="00D327E0"/>
    <w:rsid w:val="00D37266"/>
    <w:rsid w:val="00D4427B"/>
    <w:rsid w:val="00D5004A"/>
    <w:rsid w:val="00D623D9"/>
    <w:rsid w:val="00D65961"/>
    <w:rsid w:val="00D715B4"/>
    <w:rsid w:val="00D74FBE"/>
    <w:rsid w:val="00D924E3"/>
    <w:rsid w:val="00DB4480"/>
    <w:rsid w:val="00DC7C80"/>
    <w:rsid w:val="00DE37DB"/>
    <w:rsid w:val="00DF51A5"/>
    <w:rsid w:val="00DF6B9E"/>
    <w:rsid w:val="00E0650C"/>
    <w:rsid w:val="00E13E70"/>
    <w:rsid w:val="00E35F9F"/>
    <w:rsid w:val="00E416C8"/>
    <w:rsid w:val="00E47046"/>
    <w:rsid w:val="00E4757A"/>
    <w:rsid w:val="00E754D6"/>
    <w:rsid w:val="00E90136"/>
    <w:rsid w:val="00EA0119"/>
    <w:rsid w:val="00EB1B0E"/>
    <w:rsid w:val="00EB7312"/>
    <w:rsid w:val="00EC21A3"/>
    <w:rsid w:val="00F44271"/>
    <w:rsid w:val="00F52D3F"/>
    <w:rsid w:val="00F532FC"/>
    <w:rsid w:val="00F55534"/>
    <w:rsid w:val="00F5631A"/>
    <w:rsid w:val="00F67610"/>
    <w:rsid w:val="00F75B76"/>
    <w:rsid w:val="00FD084D"/>
    <w:rsid w:val="1C5317A8"/>
    <w:rsid w:val="2AF05635"/>
    <w:rsid w:val="351E2CD3"/>
    <w:rsid w:val="75F83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2"/>
    <w:uiPriority w:val="0"/>
    <w:rPr>
      <w:rFonts w:ascii="宋体" w:hAnsi="Courier New" w:cs="Century"/>
      <w:sz w:val="24"/>
      <w:szCs w:val="21"/>
    </w:rPr>
  </w:style>
  <w:style w:type="paragraph" w:styleId="3">
    <w:name w:val="footer"/>
    <w:basedOn w:val="1"/>
    <w:link w:val="11"/>
    <w:unhideWhenUsed/>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5">
    <w:name w:val="HTML Preformatted"/>
    <w:basedOn w:val="1"/>
    <w:link w:val="14"/>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7">
    <w:name w:val="page number"/>
    <w:basedOn w:val="6"/>
    <w:uiPriority w:val="0"/>
  </w:style>
  <w:style w:type="character" w:styleId="8">
    <w:name w:val="Hyperlink"/>
    <w:basedOn w:val="6"/>
    <w:unhideWhenUsed/>
    <w:qFormat/>
    <w:uiPriority w:val="99"/>
    <w:rPr>
      <w:color w:val="0563C1" w:themeColor="hyperlink"/>
      <w:u w:val="single"/>
      <w14:textFill>
        <w14:solidFill>
          <w14:schemeClr w14:val="hlink"/>
        </w14:solidFill>
      </w14:textFill>
    </w:rPr>
  </w:style>
  <w:style w:type="character" w:customStyle="1" w:styleId="10">
    <w:name w:val="页眉 字符"/>
    <w:basedOn w:val="6"/>
    <w:link w:val="4"/>
    <w:uiPriority w:val="99"/>
    <w:rPr>
      <w:sz w:val="18"/>
      <w:szCs w:val="18"/>
    </w:rPr>
  </w:style>
  <w:style w:type="character" w:customStyle="1" w:styleId="11">
    <w:name w:val="页脚 字符"/>
    <w:basedOn w:val="6"/>
    <w:link w:val="3"/>
    <w:uiPriority w:val="99"/>
    <w:rPr>
      <w:sz w:val="18"/>
      <w:szCs w:val="18"/>
    </w:rPr>
  </w:style>
  <w:style w:type="character" w:customStyle="1" w:styleId="12">
    <w:name w:val="纯文本 字符"/>
    <w:basedOn w:val="6"/>
    <w:link w:val="2"/>
    <w:uiPriority w:val="0"/>
    <w:rPr>
      <w:rFonts w:ascii="宋体" w:hAnsi="Courier New" w:eastAsia="宋体" w:cs="Century"/>
      <w:sz w:val="24"/>
      <w:szCs w:val="21"/>
    </w:rPr>
  </w:style>
  <w:style w:type="character" w:styleId="13">
    <w:name w:val="Placeholder Text"/>
    <w:basedOn w:val="6"/>
    <w:semiHidden/>
    <w:uiPriority w:val="99"/>
    <w:rPr>
      <w:color w:val="808080"/>
    </w:rPr>
  </w:style>
  <w:style w:type="character" w:customStyle="1" w:styleId="14">
    <w:name w:val="HTML 预设格式 字符"/>
    <w:basedOn w:val="6"/>
    <w:link w:val="5"/>
    <w:semiHidden/>
    <w:qFormat/>
    <w:uiPriority w:val="99"/>
    <w:rPr>
      <w:rFonts w:ascii="宋体" w:hAnsi="宋体" w:eastAsia="宋体" w:cs="宋体"/>
      <w:kern w:val="0"/>
      <w:sz w:val="24"/>
      <w:szCs w:val="24"/>
    </w:rPr>
  </w:style>
  <w:style w:type="paragraph" w:styleId="15">
    <w:name w:val="List Paragraph"/>
    <w:basedOn w:val="1"/>
    <w:qFormat/>
    <w:uiPriority w:val="34"/>
    <w:pPr>
      <w:ind w:firstLine="420" w:firstLineChars="200"/>
    </w:pPr>
  </w:style>
  <w:style w:type="character" w:customStyle="1" w:styleId="16">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538</Words>
  <Characters>3072</Characters>
  <Lines>25</Lines>
  <Paragraphs>7</Paragraphs>
  <TotalTime>5</TotalTime>
  <ScaleCrop>false</ScaleCrop>
  <LinksUpToDate>false</LinksUpToDate>
  <CharactersWithSpaces>3603</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2019-01-11T14:37:00Z</dcterms:created>
  <dc:creator>gl</dc:creator>
  <cp:lastModifiedBy>流影</cp:lastModifiedBy>
  <dcterms:modified xsi:type="dcterms:W3CDTF">2019-01-15T03:49:30Z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2052-11.1.0.8205</vt:lpwstr>
  </property>
</Properties>
</file>