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数据库第3次作业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201506021075 - 于鹄杰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both"/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1.对以下概念，分别给出1个例子，并解释理由，讨论范围限制在属性集合U以内，U={Sno,Sid,Sname,Sage,Ssex,Tno,Tname,Tage,Tsex,Cno,Cname,grade}（Sid表示学生的身份证号），假设一门课只有一位任课老师，一个老师可教多门课，存在姓名相同的情况，其它语义根据实际情况确定。（可使用课件中的例子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答：在关系T（Tno,Tname,Tage,Tsex）中，Tno→Tname是函数依赖，因为给定课程号可以唯一确定课程的名字。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平凡的函数依赖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答：在关系SC（Sno,Cno,grade）中，(Sno,Cno)→Sno是平凡的函数依赖，因为给定一个选课记录中的学生学号和课程号，可以唯一确定该学生的学号；并且{Sno}</w:t>
      </w:r>
      <w:r>
        <w:rPr>
          <w:rFonts w:hint="eastAsia" w:ascii="宋体" w:hAnsi="宋体" w:eastAsia="宋体" w:cs="宋体"/>
          <w:position w:val="-8"/>
          <w:sz w:val="24"/>
          <w:szCs w:val="36"/>
          <w:lang w:val="en-US" w:eastAsia="zh-CN"/>
        </w:rPr>
        <w:object>
          <v:shape id="_x0000_i1025" o:spt="75" type="#_x0000_t75" style="height:12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{Sno,Cno}。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非平凡的函数依赖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答：在关系SC（Sno,Cno,grade）中，(Sno,Cno)→grade是非平凡的函数依赖，因为给定一个选课记录中的学生学号和课程号，可以唯一确定该学生该门课的成绩；并且{grade}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26" o:spt="75" type="#_x0000_t75" style="height:12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{Sno,Cno}。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完全函数依赖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答：在关系SC（Sno,Cno,grade）中，(Sno,Cno)→grade是完全函数依赖，因为给定一个选课记录中的学生学号和课程号，可以唯一确定该学生该门课的成绩；但是(Sno,Cno)的真子集不能决定grade。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部分函数依赖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答：在关系SC（Sno,Cno,grade）中，(Sno,Cno)→Sno是部分函数依赖，因为给定一个选课记录中的学生学号和课程号，可以唯一确定该学生的学号；但是(Sno,Cno)的真子集Sno也能决定Sno。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传递函数依赖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47625</wp:posOffset>
                </wp:positionV>
                <wp:extent cx="699135" cy="354330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2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/>
                                    <w:color w:val="auto"/>
                                    <w:kern w:val="0"/>
                                    <w:sz w:val="36"/>
                                    <w:szCs w:val="36"/>
                                  </w:rPr>
                                  <m:t>↛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29pt;margin-top:3.75pt;height:27.9pt;width:55.05pt;mso-wrap-style:none;z-index:251658240;mso-width-relative:page;mso-height-relative:page;" filled="f" stroked="f" coordsize="21600,21600" o:gfxdata="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AHKNjLXAAAACAEAAA8AAAAAAAAAAQAgAAAAIgAAAGRycy9kb3ducmV2LnhtbFBLAQIU&#10;ABQAAAAIAIdO4kB1NnQUggEAAOsCAAAOAAAAAAAAAAEAIAAAACYBAABkcnMvZTJvRG9jLnhtbFBL&#10;BQYAAAAABgAGAFkBAAA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auto"/>
                          <w:sz w:val="15"/>
                          <w:szCs w:val="15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/>
                              <w:color w:val="auto"/>
                              <w:kern w:val="0"/>
                              <w:sz w:val="36"/>
                              <w:szCs w:val="36"/>
                            </w:rPr>
                            <m:t>↛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答：在关系C（Cno,Tno,Tname）中，Cno→Tname是传递函数依赖，因为Cno→Tno、Tno→Tname，且Tno   Cno，{Tname}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27" o:spt="75" type="#_x0000_t75" style="height:12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{Cno,Tno},所以Tname经Tno传递函数依赖于Cno。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直接函数依赖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答：在关系S（Sno，Sage，Sid）中，Sno→Sage是直接函数依赖，因为令X=Sno，Z=Sage，依次考虑Y：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-169545</wp:posOffset>
                </wp:positionV>
                <wp:extent cx="699135" cy="354330"/>
                <wp:effectExtent l="0" t="0" r="0" b="0"/>
                <wp:wrapNone/>
                <wp:docPr id="4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/>
                                    <w:color w:val="auto"/>
                                    <w:kern w:val="0"/>
                                    <w:sz w:val="36"/>
                                    <w:szCs w:val="36"/>
                                  </w:rPr>
                                  <m:t>↛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40.25pt;margin-top:-13.35pt;height:27.9pt;width:55.05pt;mso-wrap-style:none;z-index:251659264;mso-width-relative:page;mso-height-relative:page;" filled="f" stroked="f" coordsize="21600,21600" o:gfxdata="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EKsbaPZAAAACgEAAA8AAAAAAAAAAQAgAAAAIgAAAGRycy9kb3ducmV2LnhtbFBL&#10;AQIUABQAAAAIAIdO4kAheKTKgwEAAOo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auto"/>
                          <w:sz w:val="15"/>
                          <w:szCs w:val="15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/>
                              <w:color w:val="auto"/>
                              <w:kern w:val="0"/>
                              <w:sz w:val="36"/>
                              <w:szCs w:val="36"/>
                            </w:rPr>
                            <m:t>↛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若Y=Sno，不满足Y   X；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43815</wp:posOffset>
                </wp:positionV>
                <wp:extent cx="699135" cy="354330"/>
                <wp:effectExtent l="0" t="0" r="0" b="0"/>
                <wp:wrapNone/>
                <wp:docPr id="7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/>
                                    <w:color w:val="auto"/>
                                    <w:kern w:val="0"/>
                                    <w:sz w:val="36"/>
                                    <w:szCs w:val="36"/>
                                  </w:rPr>
                                  <m:t>↛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44pt;margin-top:3.45pt;height:27.9pt;width:55.05pt;mso-wrap-style:none;z-index:251665408;mso-width-relative:page;mso-height-relative:page;" filled="f" stroked="f" coordsize="21600,21600" o:gfxdata="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AQcOHbWAAAACAEAAA8AAAAAAAAAAQAgAAAAIgAAAGRycy9kb3ducmV2LnhtbFBLAQIU&#10;ABQAAAAIAIdO4kCiqfyPgwEAAOoCAAAOAAAAAAAAAAEAIAAAACUBAABkcnMvZTJvRG9jLnhtbFBL&#10;BQYAAAAABgAGAFkBAAA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auto"/>
                          <w:sz w:val="15"/>
                          <w:szCs w:val="15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/>
                              <w:color w:val="auto"/>
                              <w:kern w:val="0"/>
                              <w:sz w:val="36"/>
                              <w:szCs w:val="36"/>
                            </w:rPr>
                            <m:t>↛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若Y=Sage，不满足Z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28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X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29" o:spt="75" type="#_x0000_t75" style="height:10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Y；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若Y=Sid，不满足Y   X；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38100</wp:posOffset>
                </wp:positionV>
                <wp:extent cx="699135" cy="354330"/>
                <wp:effectExtent l="0" t="0" r="0" b="0"/>
                <wp:wrapNone/>
                <wp:docPr id="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/>
                                    <w:color w:val="auto"/>
                                    <w:kern w:val="0"/>
                                    <w:sz w:val="36"/>
                                    <w:szCs w:val="36"/>
                                  </w:rPr>
                                  <m:t>↛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82.25pt;margin-top:3pt;height:27.9pt;width:55.05pt;mso-wrap-style:none;z-index:251673600;mso-width-relative:page;mso-height-relative:page;" filled="f" stroked="f" coordsize="21600,21600" o:gfxdata="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M3zoktYAAAAIAQAADwAAAAAAAAABACAAAAAiAAAAZHJzL2Rvd25yZXYueG1sUEsBAhQA&#10;FAAAAAgAh07iQGw4tgSCAQAA6gIAAA4AAAAAAAAAAQAgAAAAJQEAAGRycy9lMm9Eb2MueG1sUEsF&#10;BgAAAAAGAAYAWQEAAB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auto"/>
                          <w:sz w:val="15"/>
                          <w:szCs w:val="15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/>
                              <w:color w:val="auto"/>
                              <w:kern w:val="0"/>
                              <w:sz w:val="36"/>
                              <w:szCs w:val="36"/>
                            </w:rPr>
                            <m:t>↛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若Y为</w: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(Sno,Sage)、(Sage,Sid)或(Sno,Sage,Sid)，不满足Z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0" o:spt="75" type="#_x0000_t75" style="height:12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X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31" o:spt="75" type="#_x0000_t75" style="height:10pt;width:1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Y；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若Y为</w: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(Sno,Sid),不满足Y   X。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所以Sno→Sage不是传递函数依赖，而且给定学号可以唯一确定的学生的年龄，所以Sno→Sage是直接函数依赖。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候选码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)→（Sno，Cno，grade）是完全函数依赖，给定一个选课记录中的学生学号和课程号，可以唯一确定一条选课记录（包括学号，课程号和成绩）：而且(Sno,Cno)的真子集不能决定（Sno，Cno，grade），所以（Sno，Cno）是关系SC（Sno,Cno,grade）的候选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超码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,grade）中，(Sno,Cno，grade)→（Sno，Cno，grade）是完全或部分函数依赖，给定一个选课记录中的学生学号和课程号，可以唯一确定一条选课记录（包括学号，课程号和成绩）：而且(Sno,Cno，grade)的真子集(Sno,Cno）能决定（Sno，Cno，grade），所以（Sno，Cno，grade）是关系SC（Sno,Cno,grade）的超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全码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答：在关系SC（Sno,Cno）中，(Sno,Cno）→(Sno,Cno）是完全函数依赖，所以(Sno,Cno）是关系SC（Sno,Cno）的候选码，并且（Sno,Cno）=（Sno,Cno），（Sno,Cno）又是关系SC（Sno,Cno）的全码。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对以下要求，各给出关系R的1个例子，并解释理由，讨论范围和相关语义与第1题相同。（可使用课件中的例子）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R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2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1NF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答：对于关系R(U)，U属性组为（学号，姓名，出生日期），而出生日期可再分年、月、日，所以U中存在属性不是原子的，所以R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3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1NF。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R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34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1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1NF，但R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5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2NF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答：在关系SCT（Sno，Cno，Tno）中，SCT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36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1NF，因为关系SCT中，属性Sno，Cno，Tno都是原子的（不可再分）；SCT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7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2NF，因为Cno→Tno，所以存在非主属性Tno部分函数依赖于候选码（Sno，Cno）。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R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38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2NF，但R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39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5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3NF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答：在关系CT（Cno,Tno,Tname）中，CT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40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2NF，因为所有非主属性{Tno，Tname}都完全函数依赖于候选码Cno；但CT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41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7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3NF，因为非主属性Tname经Tno传递依赖于候选码Cno。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R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42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3NF，但R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43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答：在关系SC（Sno，Sname,Cno,grade）（假设不存在姓名相同的情况）中，SC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44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3NF，因为候选码为（Sno，Cno）和（Sname，Cno），非主属性grade不传递函数依赖于任何一个候选码；SC</w:t>
      </w:r>
      <w:r>
        <w:rPr>
          <w:rFonts w:hint="eastAsia" w:ascii="宋体" w:hAnsi="宋体" w:eastAsia="宋体" w:cs="宋体"/>
          <w:position w:val="-6"/>
          <w:sz w:val="24"/>
          <w:szCs w:val="36"/>
          <w:lang w:val="en-US" w:eastAsia="zh-CN"/>
        </w:rPr>
        <w:object>
          <v:shape id="_x0000_i1045" o:spt="75" type="#_x0000_t75" style="height:12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BCNF，因为Sno→Sname，且Sno不包含候选码。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R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46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32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BCNF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答：在关系S（Sno，Sname）中，S</w:t>
      </w:r>
      <w:r>
        <w:rPr>
          <w:rFonts w:hint="eastAsia" w:ascii="宋体" w:hAnsi="宋体" w:eastAsia="宋体" w:cs="宋体"/>
          <w:position w:val="-4"/>
          <w:sz w:val="24"/>
          <w:szCs w:val="36"/>
          <w:lang w:val="en-US" w:eastAsia="zh-CN"/>
        </w:rPr>
        <w:object>
          <v:shape id="_x0000_i1047" o:spt="75" type="#_x0000_t75" style="height:10pt;width:1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3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36"/>
          <w:lang w:val="en-US" w:eastAsia="zh-CN"/>
        </w:rPr>
        <w:t>BCNF，因为Sno→Sname，且Sno包含候选码。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36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已知关系模式R&lt;U,F&gt;,其中U={A,B,C,D}，F={A</w:t>
      </w:r>
      <w:r>
        <w:rPr>
          <w:rFonts w:hint="default" w:ascii="Arial" w:hAnsi="Arial" w:eastAsia="宋体" w:cs="Arial"/>
          <w:b/>
          <w:bCs/>
          <w:sz w:val="24"/>
          <w:szCs w:val="36"/>
          <w:lang w:val="en-US" w:eastAsia="zh-CN"/>
        </w:rPr>
        <w:t>→</w:t>
      </w: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B,C</w:t>
      </w:r>
      <w:r>
        <w:rPr>
          <w:rFonts w:hint="default" w:ascii="Arial" w:hAnsi="Arial" w:eastAsia="宋体" w:cs="Arial"/>
          <w:b/>
          <w:bCs/>
          <w:sz w:val="24"/>
          <w:szCs w:val="36"/>
          <w:lang w:val="en-US" w:eastAsia="zh-CN"/>
        </w:rPr>
        <w:t>→</w:t>
      </w: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A,B</w:t>
      </w:r>
      <w:r>
        <w:rPr>
          <w:rFonts w:hint="default" w:ascii="Arial" w:hAnsi="Arial" w:eastAsia="宋体" w:cs="Arial"/>
          <w:b/>
          <w:bCs/>
          <w:sz w:val="24"/>
          <w:szCs w:val="36"/>
          <w:lang w:val="en-US" w:eastAsia="zh-CN"/>
        </w:rPr>
        <w:t>→</w:t>
      </w: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D,A</w:t>
      </w:r>
      <w:r>
        <w:rPr>
          <w:rFonts w:hint="default" w:ascii="Arial" w:hAnsi="Arial" w:eastAsia="宋体" w:cs="Arial"/>
          <w:b/>
          <w:bCs/>
          <w:sz w:val="24"/>
          <w:szCs w:val="36"/>
          <w:lang w:val="en-US" w:eastAsia="zh-CN"/>
        </w:rPr>
        <w:t>→</w:t>
      </w: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BD,BC</w:t>
      </w:r>
      <w:r>
        <w:rPr>
          <w:rFonts w:hint="default" w:ascii="Arial" w:hAnsi="Arial" w:eastAsia="宋体" w:cs="Arial"/>
          <w:b/>
          <w:bCs/>
          <w:sz w:val="24"/>
          <w:szCs w:val="36"/>
          <w:lang w:val="en-US" w:eastAsia="zh-CN"/>
        </w:rPr>
        <w:t>→</w:t>
      </w:r>
      <w:r>
        <w:rPr>
          <w:rFonts w:hint="eastAsia" w:ascii="宋体" w:hAnsi="宋体" w:eastAsia="宋体" w:cs="宋体"/>
          <w:b/>
          <w:bCs/>
          <w:sz w:val="24"/>
          <w:szCs w:val="36"/>
          <w:lang w:val="en-US" w:eastAsia="zh-CN"/>
        </w:rPr>
        <w:t>A},回答以下问题：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求F的最小函数依赖集</w:t>
      </w: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36"/>
          <w:lang w:val="en-US" w:eastAsia="zh-CN"/>
        </w:rPr>
        <w:t>Fm</w: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6"/>
          <w:lang w:val="en-US" w:eastAsia="zh-CN"/>
        </w:rPr>
        <w:object>
          <v:shape id="_x0000_i1048" o:spt="75" type="#_x0000_t75" style="height:18pt;width:2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3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6"/>
          <w:lang w:val="en-US" w:eastAsia="zh-CN"/>
        </w:rPr>
        <w:object>
          <v:shape id="_x0000_i1049" o:spt="75" type="#_x0000_t75" style="height:18pt;width:19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6"/>
          <w:lang w:val="en-US" w:eastAsia="zh-CN"/>
        </w:rPr>
        <w:object>
          <v:shape id="_x0000_i1050" o:spt="75" type="#_x0000_t75" style="height:18pt;width:15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3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36"/>
          <w:lang w:val="en-US" w:eastAsia="zh-CN"/>
        </w:rPr>
        <w:object>
          <v:shape id="_x0000_i1051" o:spt="75" type="#_x0000_t75" style="height:18pt;width:147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0">
            <o:LockedField>false</o:LockedField>
          </o:OLEObject>
        </w:objec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分别计算属性A、属性B、属性C、属性D的闭包；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6"/>
          <w:lang w:val="en-US" w:eastAsia="zh-CN"/>
        </w:rPr>
        <w:object>
          <v:shape id="_x0000_i1052" o:spt="75" type="#_x0000_t75" style="height:20pt;width:6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2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6"/>
          <w:lang w:val="en-US" w:eastAsia="zh-CN"/>
        </w:rPr>
        <w:object>
          <v:shape id="_x0000_i1053" o:spt="75" type="#_x0000_t75" style="height:20pt;width:60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6"/>
          <w:lang w:val="en-US" w:eastAsia="zh-CN"/>
        </w:rPr>
        <w:object>
          <v:shape id="_x0000_i1054" o:spt="75" type="#_x0000_t75" style="height:20pt;width:7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6"/>
          <w:lang w:val="en-US" w:eastAsia="zh-CN"/>
        </w:rPr>
        <w:object>
          <v:shape id="_x0000_i1055" o:spt="75" type="#_x0000_t75" style="height:20pt;width:5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4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计算R的所有候选码（参照课件中的例子，给出分析过程）；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position w:val="-12"/>
          <w:sz w:val="24"/>
          <w:szCs w:val="36"/>
          <w:lang w:val="en-US" w:eastAsia="zh-CN"/>
        </w:rPr>
        <w:object>
          <v:shape id="_x0000_i1056" o:spt="75" type="#_x0000_t75" style="height:18pt;width:16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中，C只出现在左部，故除C外再无属性能决定AB，因此任一候选码必包含C；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14"/>
          <w:sz w:val="24"/>
          <w:szCs w:val="36"/>
          <w:lang w:val="en-US" w:eastAsia="zh-CN"/>
        </w:rPr>
        <w:object>
          <v:shape id="_x0000_i1057" o:spt="75" type="#_x0000_t75" style="height:20pt;width:9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,故C为候选码；</w:t>
      </w:r>
    </w:p>
    <w:p>
      <w:pPr>
        <w:numPr>
          <w:ilvl w:val="0"/>
          <w:numId w:val="7"/>
        </w:numPr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任一候选码都包含C，故C是唯一候选码。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判断R属于第几范式（所属的最高范式，要给出理由）。</w:t>
      </w:r>
    </w:p>
    <w:p>
      <w:pPr>
        <w:numPr>
          <w:ilvl w:val="0"/>
          <w:numId w:val="8"/>
        </w:numPr>
        <w:ind w:left="0" w:leftChars="0" w:firstLine="42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327025</wp:posOffset>
                </wp:positionV>
                <wp:extent cx="699135" cy="354330"/>
                <wp:effectExtent l="0" t="0" r="0" b="0"/>
                <wp:wrapNone/>
                <wp:docPr id="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/>
                                    <w:color w:val="auto"/>
                                    <w:kern w:val="0"/>
                                    <w:sz w:val="36"/>
                                    <w:szCs w:val="36"/>
                                  </w:rPr>
                                  <m:t>↛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50pt;margin-top:25.75pt;height:27.9pt;width:55.05pt;mso-wrap-style:none;z-index:251675648;mso-width-relative:page;mso-height-relative:page;" filled="f" stroked="f" coordsize="21600,21600" o:gfxdata="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HbmRT7XAAAACgEAAA8AAAAAAAAAAQAgAAAAIgAAAGRycy9kb3ducmV2LnhtbFBLAQIU&#10;ABQAAAAIAIdO4kCkCk0FggEAAOoCAAAOAAAAAAAAAAEAIAAAACYBAABkcnMvZTJvRG9jLnhtbFBL&#10;BQYAAAAABgAGAFkBAAAa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color w:val="auto"/>
                          <w:sz w:val="15"/>
                          <w:szCs w:val="15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mbria Math"/>
                              <w:color w:val="auto"/>
                              <w:kern w:val="0"/>
                              <w:sz w:val="36"/>
                              <w:szCs w:val="36"/>
                            </w:rPr>
                            <m:t>↛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因为候选码只有一个属性，其他所有非主属性都完全函数依赖于候选码C，所以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6"/>
          <w:lang w:val="en-US" w:eastAsia="zh-CN"/>
        </w:rPr>
        <w:object>
          <v:shape id="_x0000_i1058" o:spt="75" type="#_x0000_t75" style="height:13.95pt;width:4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;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因为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6"/>
          <w:lang w:val="en-US" w:eastAsia="zh-CN"/>
        </w:rPr>
        <w:object>
          <v:shape id="_x0000_i1059" o:spt="75" type="#_x0000_t75" style="height:16pt;width:87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position w:val="-10"/>
          <w:sz w:val="24"/>
          <w:szCs w:val="36"/>
          <w:lang w:val="en-US" w:eastAsia="zh-CN"/>
        </w:rPr>
        <w:object>
          <v:shape id="_x0000_i1060" o:spt="75" type="#_x0000_t75" style="height:16pt;width:7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，所以</w:t>
      </w: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6"/>
          <w:lang w:val="en-US" w:eastAsia="zh-CN"/>
        </w:rPr>
        <w:object>
          <v:shape id="_x0000_i1061" o:spt="75" type="#_x0000_t75" style="height:13.95pt;width:46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;</w:t>
      </w:r>
    </w:p>
    <w:p>
      <w:pPr>
        <w:numPr>
          <w:ilvl w:val="0"/>
          <w:numId w:val="8"/>
        </w:numPr>
        <w:ind w:left="0" w:leftChars="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position w:val="-6"/>
          <w:sz w:val="24"/>
          <w:szCs w:val="36"/>
          <w:lang w:val="en-US" w:eastAsia="zh-CN"/>
        </w:rPr>
        <w:object>
          <v:shape id="_x0000_i1062" o:spt="75" type="#_x0000_t75" style="height:13.95pt;width:4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6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6"/>
          <w:lang w:val="en-US" w:eastAsia="zh-CN"/>
        </w:rPr>
        <w:drawing>
          <wp:inline distT="0" distB="0" distL="114300" distR="114300">
            <wp:extent cx="5151755" cy="7021830"/>
            <wp:effectExtent l="0" t="0" r="10795" b="7620"/>
            <wp:docPr id="2" name="图片 2" descr="572558958301308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2558958301308101"/>
                    <pic:cNvPicPr>
                      <a:picLocks noChangeAspect="1"/>
                    </pic:cNvPicPr>
                  </pic:nvPicPr>
                  <pic:blipFill>
                    <a:blip r:embed="rId63"/>
                    <a:srcRect r="2171"/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70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1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73D8"/>
    <w:multiLevelType w:val="singleLevel"/>
    <w:tmpl w:val="5AC373D8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AC37E72"/>
    <w:multiLevelType w:val="singleLevel"/>
    <w:tmpl w:val="5AC37E7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AC38489"/>
    <w:multiLevelType w:val="singleLevel"/>
    <w:tmpl w:val="5AC3848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384CE"/>
    <w:multiLevelType w:val="singleLevel"/>
    <w:tmpl w:val="5AC384C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CCAA21"/>
    <w:multiLevelType w:val="singleLevel"/>
    <w:tmpl w:val="5ACCAA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CCAA63"/>
    <w:multiLevelType w:val="singleLevel"/>
    <w:tmpl w:val="5ACCAA63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ACCAF1A"/>
    <w:multiLevelType w:val="singleLevel"/>
    <w:tmpl w:val="5ACCAF1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ACCB065"/>
    <w:multiLevelType w:val="singleLevel"/>
    <w:tmpl w:val="5ACCB06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216DD"/>
    <w:rsid w:val="1436412E"/>
    <w:rsid w:val="1C4E0CF0"/>
    <w:rsid w:val="23440ECC"/>
    <w:rsid w:val="25B24A3F"/>
    <w:rsid w:val="2F95358E"/>
    <w:rsid w:val="2FF87AE8"/>
    <w:rsid w:val="315A40FF"/>
    <w:rsid w:val="445C76EA"/>
    <w:rsid w:val="46DE6894"/>
    <w:rsid w:val="4AAE1B6E"/>
    <w:rsid w:val="50DE2897"/>
    <w:rsid w:val="571047A5"/>
    <w:rsid w:val="57F6384B"/>
    <w:rsid w:val="64C7526C"/>
    <w:rsid w:val="66A269D5"/>
    <w:rsid w:val="678F2535"/>
    <w:rsid w:val="7CED51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22.jpeg"/><Relationship Id="rId62" Type="http://schemas.openxmlformats.org/officeDocument/2006/relationships/oleObject" Target="embeddings/oleObject38.bin"/><Relationship Id="rId61" Type="http://schemas.openxmlformats.org/officeDocument/2006/relationships/image" Target="media/image21.wmf"/><Relationship Id="rId60" Type="http://schemas.openxmlformats.org/officeDocument/2006/relationships/oleObject" Target="embeddings/oleObject37.bin"/><Relationship Id="rId6" Type="http://schemas.openxmlformats.org/officeDocument/2006/relationships/oleObject" Target="embeddings/oleObject2.bin"/><Relationship Id="rId59" Type="http://schemas.openxmlformats.org/officeDocument/2006/relationships/image" Target="media/image20.wmf"/><Relationship Id="rId58" Type="http://schemas.openxmlformats.org/officeDocument/2006/relationships/oleObject" Target="embeddings/oleObject36.bin"/><Relationship Id="rId57" Type="http://schemas.openxmlformats.org/officeDocument/2006/relationships/image" Target="media/image19.wmf"/><Relationship Id="rId56" Type="http://schemas.openxmlformats.org/officeDocument/2006/relationships/oleObject" Target="embeddings/oleObject35.bin"/><Relationship Id="rId55" Type="http://schemas.openxmlformats.org/officeDocument/2006/relationships/image" Target="media/image18.wmf"/><Relationship Id="rId54" Type="http://schemas.openxmlformats.org/officeDocument/2006/relationships/oleObject" Target="embeddings/oleObject34.bin"/><Relationship Id="rId53" Type="http://schemas.openxmlformats.org/officeDocument/2006/relationships/image" Target="media/image17.wmf"/><Relationship Id="rId52" Type="http://schemas.openxmlformats.org/officeDocument/2006/relationships/oleObject" Target="embeddings/oleObject33.bin"/><Relationship Id="rId51" Type="http://schemas.openxmlformats.org/officeDocument/2006/relationships/image" Target="media/image16.wmf"/><Relationship Id="rId50" Type="http://schemas.openxmlformats.org/officeDocument/2006/relationships/oleObject" Target="embeddings/oleObject32.bin"/><Relationship Id="rId5" Type="http://schemas.openxmlformats.org/officeDocument/2006/relationships/image" Target="media/image1.wmf"/><Relationship Id="rId49" Type="http://schemas.openxmlformats.org/officeDocument/2006/relationships/image" Target="media/image15.wmf"/><Relationship Id="rId48" Type="http://schemas.openxmlformats.org/officeDocument/2006/relationships/oleObject" Target="embeddings/oleObject31.bin"/><Relationship Id="rId47" Type="http://schemas.openxmlformats.org/officeDocument/2006/relationships/image" Target="media/image14.wmf"/><Relationship Id="rId46" Type="http://schemas.openxmlformats.org/officeDocument/2006/relationships/oleObject" Target="embeddings/oleObject30.bin"/><Relationship Id="rId45" Type="http://schemas.openxmlformats.org/officeDocument/2006/relationships/image" Target="media/image13.wmf"/><Relationship Id="rId44" Type="http://schemas.openxmlformats.org/officeDocument/2006/relationships/oleObject" Target="embeddings/oleObject29.bin"/><Relationship Id="rId43" Type="http://schemas.openxmlformats.org/officeDocument/2006/relationships/image" Target="media/image12.wmf"/><Relationship Id="rId42" Type="http://schemas.openxmlformats.org/officeDocument/2006/relationships/oleObject" Target="embeddings/oleObject28.bin"/><Relationship Id="rId41" Type="http://schemas.openxmlformats.org/officeDocument/2006/relationships/image" Target="media/image11.wmf"/><Relationship Id="rId40" Type="http://schemas.openxmlformats.org/officeDocument/2006/relationships/oleObject" Target="embeddings/oleObject27.bin"/><Relationship Id="rId4" Type="http://schemas.openxmlformats.org/officeDocument/2006/relationships/oleObject" Target="embeddings/oleObject1.bin"/><Relationship Id="rId39" Type="http://schemas.openxmlformats.org/officeDocument/2006/relationships/image" Target="media/image10.wmf"/><Relationship Id="rId38" Type="http://schemas.openxmlformats.org/officeDocument/2006/relationships/oleObject" Target="embeddings/oleObject26.bin"/><Relationship Id="rId37" Type="http://schemas.openxmlformats.org/officeDocument/2006/relationships/image" Target="media/image9.wmf"/><Relationship Id="rId36" Type="http://schemas.openxmlformats.org/officeDocument/2006/relationships/oleObject" Target="embeddings/oleObject25.bin"/><Relationship Id="rId35" Type="http://schemas.openxmlformats.org/officeDocument/2006/relationships/image" Target="media/image8.wmf"/><Relationship Id="rId34" Type="http://schemas.openxmlformats.org/officeDocument/2006/relationships/oleObject" Target="embeddings/oleObject24.bin"/><Relationship Id="rId33" Type="http://schemas.openxmlformats.org/officeDocument/2006/relationships/oleObject" Target="embeddings/oleObject23.bin"/><Relationship Id="rId32" Type="http://schemas.openxmlformats.org/officeDocument/2006/relationships/oleObject" Target="embeddings/oleObject22.bin"/><Relationship Id="rId31" Type="http://schemas.openxmlformats.org/officeDocument/2006/relationships/oleObject" Target="embeddings/oleObject21.bin"/><Relationship Id="rId30" Type="http://schemas.openxmlformats.org/officeDocument/2006/relationships/oleObject" Target="embeddings/oleObject20.bin"/><Relationship Id="rId3" Type="http://schemas.openxmlformats.org/officeDocument/2006/relationships/theme" Target="theme/theme1.xml"/><Relationship Id="rId29" Type="http://schemas.openxmlformats.org/officeDocument/2006/relationships/oleObject" Target="embeddings/oleObject19.bin"/><Relationship Id="rId28" Type="http://schemas.openxmlformats.org/officeDocument/2006/relationships/oleObject" Target="embeddings/oleObject18.bin"/><Relationship Id="rId27" Type="http://schemas.openxmlformats.org/officeDocument/2006/relationships/oleObject" Target="embeddings/oleObject17.bin"/><Relationship Id="rId26" Type="http://schemas.openxmlformats.org/officeDocument/2006/relationships/oleObject" Target="embeddings/oleObject16.bin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oleObject" Target="embeddings/oleObject13.bin"/><Relationship Id="rId22" Type="http://schemas.openxmlformats.org/officeDocument/2006/relationships/oleObject" Target="embeddings/oleObject12.bin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2018-04-16T12:12:56Z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