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page" w:tblpX="1346" w:tblpY="-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74"/>
        <w:gridCol w:w="4409"/>
      </w:tblGrid>
      <w:tr w:rsidR="00CD5CB0" w:rsidRPr="00297D9D" w14:paraId="4A4A7E9B" w14:textId="77777777" w:rsidTr="001F3CFB">
        <w:trPr>
          <w:trHeight w:val="836"/>
        </w:trPr>
        <w:tc>
          <w:tcPr>
            <w:tcW w:w="4774" w:type="dxa"/>
            <w:vMerge w:val="restart"/>
            <w:shd w:val="clear" w:color="auto" w:fill="FFFFFF"/>
          </w:tcPr>
          <w:p w14:paraId="501EB513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45157803" w14:textId="3477A20F" w:rsidR="00CD5CB0" w:rsidRPr="00297D9D" w:rsidRDefault="00CD5CB0" w:rsidP="00CD5CB0">
            <w:pPr>
              <w:rPr>
                <w:lang w:val="de-CH"/>
              </w:rPr>
            </w:pPr>
          </w:p>
          <w:p w14:paraId="63A9EA52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088F46D3" w14:textId="77777777" w:rsidR="00CD5CB0" w:rsidRPr="00297D9D" w:rsidRDefault="00CD5CB0" w:rsidP="00CD5CB0">
            <w:pPr>
              <w:rPr>
                <w:lang w:val="de-CH"/>
              </w:rPr>
            </w:pPr>
          </w:p>
          <w:p w14:paraId="7B9CC9DE" w14:textId="77777777" w:rsidR="00CD5CB0" w:rsidRPr="00297D9D" w:rsidRDefault="00CD5CB0" w:rsidP="00CD5CB0">
            <w:pPr>
              <w:rPr>
                <w:rFonts w:ascii="Yanone Kaffeesatz Light" w:hAnsi="Yanone Kaffeesatz Light"/>
                <w:sz w:val="32"/>
                <w:szCs w:val="32"/>
                <w:u w:val="single"/>
                <w:lang w:val="de-CH"/>
              </w:rPr>
            </w:pPr>
            <w:r w:rsidRPr="00297D9D">
              <w:rPr>
                <w:rFonts w:ascii="Yanone Kaffeesatz Light" w:hAnsi="Yanone Kaffeesatz Light"/>
                <w:sz w:val="32"/>
                <w:szCs w:val="32"/>
                <w:u w:val="single"/>
                <w:lang w:val="de-CH"/>
              </w:rPr>
              <w:t xml:space="preserve">Teilprojektleiter: </w:t>
            </w:r>
          </w:p>
          <w:p w14:paraId="48F932D9" w14:textId="5B38B42C" w:rsidR="00CD5CB0" w:rsidRPr="00297D9D" w:rsidRDefault="009759F9" w:rsidP="00CD5CB0">
            <w:pPr>
              <w:rPr>
                <w:lang w:val="de-CH"/>
              </w:rPr>
            </w:pPr>
            <w:r>
              <w:rPr>
                <w:rFonts w:ascii="Yanone Kaffeesatz Light" w:hAnsi="Yanone Kaffeesatz Light"/>
                <w:sz w:val="32"/>
                <w:szCs w:val="32"/>
                <w:lang w:val="de-CH"/>
              </w:rPr>
              <w:t>Sandro Dallo</w:t>
            </w:r>
          </w:p>
        </w:tc>
        <w:tc>
          <w:tcPr>
            <w:tcW w:w="4409" w:type="dxa"/>
            <w:shd w:val="clear" w:color="auto" w:fill="FFFFFF"/>
          </w:tcPr>
          <w:p w14:paraId="1B208993" w14:textId="77777777" w:rsidR="00CD5CB0" w:rsidRPr="00297D9D" w:rsidRDefault="00CD5CB0" w:rsidP="00CD5CB0">
            <w:pPr>
              <w:rPr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 wp14:anchorId="52470263" wp14:editId="093380E3">
                  <wp:simplePos x="0" y="0"/>
                  <wp:positionH relativeFrom="column">
                    <wp:posOffset>1761490</wp:posOffset>
                  </wp:positionH>
                  <wp:positionV relativeFrom="paragraph">
                    <wp:posOffset>342900</wp:posOffset>
                  </wp:positionV>
                  <wp:extent cx="845185" cy="570865"/>
                  <wp:effectExtent l="0" t="0" r="0" b="0"/>
                  <wp:wrapNone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ve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85" cy="57086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CB0" w:rsidRPr="00297D9D" w14:paraId="37EB2F8C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26E7CE9C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25EE0965" w14:textId="50151D93" w:rsidR="00CD5CB0" w:rsidRPr="00297D9D" w:rsidRDefault="00E53AAE" w:rsidP="00CD5CB0">
            <w:pPr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>
              <w:rPr>
                <w:rFonts w:ascii="Yanone Kaffeesatz Regular" w:hAnsi="Yanone Kaffeesatz Regular"/>
                <w:color w:val="1F497D" w:themeColor="text2"/>
                <w:sz w:val="32"/>
                <w:szCs w:val="32"/>
                <w:lang w:val="de-CH"/>
              </w:rPr>
              <w:t>5.</w:t>
            </w:r>
            <w:bookmarkStart w:id="0" w:name="_GoBack"/>
            <w:bookmarkEnd w:id="0"/>
            <w:r w:rsidR="00CD5CB0" w:rsidRPr="00297D9D">
              <w:rPr>
                <w:rFonts w:ascii="Yanone Kaffeesatz Regular" w:hAnsi="Yanone Kaffeesatz Regular"/>
                <w:color w:val="1F497D" w:themeColor="text2"/>
                <w:sz w:val="32"/>
                <w:szCs w:val="32"/>
                <w:lang w:val="de-CH"/>
              </w:rPr>
              <w:t xml:space="preserve"> Ampelbericht</w:t>
            </w:r>
          </w:p>
        </w:tc>
      </w:tr>
      <w:tr w:rsidR="00CD5CB0" w:rsidRPr="00297D9D" w14:paraId="04849299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548BEF1E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176122E6" w14:textId="50BAEF19" w:rsidR="00CD5CB0" w:rsidRPr="00297D9D" w:rsidRDefault="00CD5CB0" w:rsidP="0010022F">
            <w:pPr>
              <w:rPr>
                <w:rFonts w:ascii="Yanone Kaffeesatz Regular" w:hAnsi="Yanone Kaffeesatz Regular"/>
                <w:sz w:val="28"/>
                <w:szCs w:val="28"/>
                <w:lang w:val="de-CH"/>
              </w:rPr>
            </w:pP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 xml:space="preserve">Datum:                  </w:t>
            </w:r>
            <w:r w:rsidR="0010022F">
              <w:rPr>
                <w:rFonts w:ascii="Yanone Kaffeesatz Regular" w:hAnsi="Yanone Kaffeesatz Regular"/>
                <w:sz w:val="28"/>
                <w:szCs w:val="28"/>
                <w:lang w:val="de-CH"/>
              </w:rPr>
              <w:t>02</w:t>
            </w: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.</w:t>
            </w:r>
            <w:r w:rsidR="0010022F">
              <w:rPr>
                <w:rFonts w:ascii="Yanone Kaffeesatz Regular" w:hAnsi="Yanone Kaffeesatz Regular"/>
                <w:sz w:val="28"/>
                <w:szCs w:val="28"/>
                <w:lang w:val="de-CH"/>
              </w:rPr>
              <w:t>12</w:t>
            </w: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.</w:t>
            </w:r>
            <w:r w:rsidR="00297D9D"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2013</w:t>
            </w:r>
          </w:p>
        </w:tc>
      </w:tr>
      <w:tr w:rsidR="00CD5CB0" w:rsidRPr="00297D9D" w14:paraId="4F3EC99B" w14:textId="77777777" w:rsidTr="001F3CFB">
        <w:trPr>
          <w:trHeight w:val="144"/>
        </w:trPr>
        <w:tc>
          <w:tcPr>
            <w:tcW w:w="4774" w:type="dxa"/>
            <w:vMerge/>
            <w:shd w:val="clear" w:color="auto" w:fill="FFFFFF"/>
          </w:tcPr>
          <w:p w14:paraId="6CF89E2B" w14:textId="77777777" w:rsidR="00CD5CB0" w:rsidRPr="00297D9D" w:rsidRDefault="00CD5CB0" w:rsidP="00CD5CB0">
            <w:pPr>
              <w:rPr>
                <w:lang w:val="de-CH"/>
              </w:rPr>
            </w:pPr>
          </w:p>
        </w:tc>
        <w:tc>
          <w:tcPr>
            <w:tcW w:w="4409" w:type="dxa"/>
            <w:shd w:val="clear" w:color="auto" w:fill="FFFFFF"/>
          </w:tcPr>
          <w:p w14:paraId="18D8C65E" w14:textId="0371BB14" w:rsidR="00CD5CB0" w:rsidRPr="00297D9D" w:rsidRDefault="00CD5CB0" w:rsidP="00CD5CB0">
            <w:pPr>
              <w:rPr>
                <w:rFonts w:ascii="Yanone Kaffeesatz Regular" w:hAnsi="Yanone Kaffeesatz Regular"/>
                <w:sz w:val="28"/>
                <w:szCs w:val="28"/>
                <w:lang w:val="de-CH"/>
              </w:rPr>
            </w:pPr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 xml:space="preserve">Auftraggeber:    Prof. Dr. Norbert </w:t>
            </w:r>
            <w:proofErr w:type="spellStart"/>
            <w:r w:rsidRPr="00297D9D">
              <w:rPr>
                <w:rFonts w:ascii="Yanone Kaffeesatz Regular" w:hAnsi="Yanone Kaffeesatz Regular"/>
                <w:sz w:val="28"/>
                <w:szCs w:val="28"/>
                <w:lang w:val="de-CH"/>
              </w:rPr>
              <w:t>Gülke</w:t>
            </w:r>
            <w:proofErr w:type="spellEnd"/>
          </w:p>
        </w:tc>
      </w:tr>
    </w:tbl>
    <w:p w14:paraId="275DCA78" w14:textId="1D487FA4" w:rsidR="00A37347" w:rsidRPr="00297D9D" w:rsidRDefault="0059407B" w:rsidP="00275568">
      <w:pPr>
        <w:rPr>
          <w:lang w:val="de-CH"/>
        </w:rPr>
      </w:pPr>
      <w:r w:rsidRPr="00297D9D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927C2" wp14:editId="4553248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4686300" cy="571500"/>
                <wp:effectExtent l="0" t="0" r="0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7D763" w14:textId="3F87B853" w:rsidR="00297D9D" w:rsidRPr="00CD5CB0" w:rsidRDefault="00297D9D" w:rsidP="00CD5CB0">
                            <w:pPr>
                              <w:rPr>
                                <w:rFonts w:ascii="Yanone Kaffeesatz Regular" w:hAnsi="Yanone Kaffeesatz Regular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Yanone Kaffeesatz Regular" w:hAnsi="Yanone Kaffeesatz Regular"/>
                                <w:sz w:val="56"/>
                                <w:szCs w:val="56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927C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7pt;margin-top:0;width:36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" filled="f" stroked="f">
                <v:textbox>
                  <w:txbxContent>
                    <w:p w14:paraId="2547D763" w14:textId="3F87B853" w:rsidR="00297D9D" w:rsidRPr="00CD5CB0" w:rsidRDefault="00297D9D" w:rsidP="00CD5CB0">
                      <w:pPr>
                        <w:rPr>
                          <w:rFonts w:ascii="Yanone Kaffeesatz Regular" w:hAnsi="Yanone Kaffeesatz Regular"/>
                          <w:sz w:val="56"/>
                          <w:szCs w:val="56"/>
                        </w:rPr>
                      </w:pPr>
                      <w:r>
                        <w:rPr>
                          <w:rFonts w:ascii="Yanone Kaffeesatz Regular" w:hAnsi="Yanone Kaffeesatz Regular"/>
                          <w:sz w:val="56"/>
                          <w:szCs w:val="56"/>
                        </w:rPr>
                        <w:t>E-Shop</w:t>
                      </w:r>
                    </w:p>
                  </w:txbxContent>
                </v:textbox>
              </v:shape>
            </w:pict>
          </mc:Fallback>
        </mc:AlternateContent>
      </w:r>
      <w:r w:rsidRPr="00297D9D">
        <w:rPr>
          <w:rFonts w:ascii="Tahoma" w:hAnsi="Tahoma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61312" behindDoc="0" locked="0" layoutInCell="1" allowOverlap="1" wp14:anchorId="78013E04" wp14:editId="0155779F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405" cy="386506"/>
            <wp:effectExtent l="0" t="0" r="0" b="0"/>
            <wp:wrapNone/>
            <wp:docPr id="2" name="Bild 2" descr="Macintosh HD:Users:vany:Documents:Fachhochschule:Projekt:Marketing:mav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ny:Documents:Fachhochschule:Projekt:Marketing:mave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38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822481" w:rsidRPr="00297D9D" w14:paraId="1F6F5FEC" w14:textId="77777777" w:rsidTr="00822481">
        <w:tc>
          <w:tcPr>
            <w:tcW w:w="9206" w:type="dxa"/>
            <w:shd w:val="clear" w:color="auto" w:fill="89B0E0"/>
          </w:tcPr>
          <w:p w14:paraId="0C4A74CC" w14:textId="6305115F" w:rsidR="00822481" w:rsidRPr="00297D9D" w:rsidRDefault="00822481" w:rsidP="00275568">
            <w:pPr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Projektbeschreibung / Ziel</w:t>
            </w:r>
          </w:p>
        </w:tc>
      </w:tr>
      <w:tr w:rsidR="00822481" w:rsidRPr="00297D9D" w14:paraId="68B0D5C0" w14:textId="77777777" w:rsidTr="00297D9D">
        <w:trPr>
          <w:trHeight w:val="915"/>
        </w:trPr>
        <w:tc>
          <w:tcPr>
            <w:tcW w:w="9206" w:type="dxa"/>
            <w:shd w:val="clear" w:color="auto" w:fill="auto"/>
          </w:tcPr>
          <w:p w14:paraId="0EBFA1DA" w14:textId="100EEA76" w:rsidR="00822481" w:rsidRPr="00297D9D" w:rsidRDefault="00297D9D" w:rsidP="00297D9D">
            <w:pPr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sz w:val="24"/>
                <w:szCs w:val="24"/>
                <w:lang w:val="de-CH"/>
              </w:rPr>
              <w:t>Der Webshop soll als Modul innerhalb des Projektes MAVE dafür zuständig sein Verkäufe über eine Onlineplattform zu simulieren. Dazu wird ein E-Shop implementiert, welcher über Schnittstellen mit dem Überprojekt kommunizieren kann. Der E-Shop soll aber vom Projekt MAVE unabhängig lauffähig sein.</w:t>
            </w:r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Die im Pflichtenheft beschriebenen Anforderungen an das Produkt müssen bis zum 23.12.2013 umgesetzt sein.</w:t>
            </w:r>
          </w:p>
        </w:tc>
      </w:tr>
    </w:tbl>
    <w:p w14:paraId="542D2ED1" w14:textId="77777777" w:rsidR="00400ED2" w:rsidRPr="00297D9D" w:rsidRDefault="00400ED2" w:rsidP="00275568">
      <w:pPr>
        <w:rPr>
          <w:lang w:val="de-CH"/>
        </w:rPr>
      </w:pPr>
    </w:p>
    <w:tbl>
      <w:tblPr>
        <w:tblStyle w:val="Tabellenraster"/>
        <w:tblW w:w="9104" w:type="dxa"/>
        <w:tblLook w:val="04A0" w:firstRow="1" w:lastRow="0" w:firstColumn="1" w:lastColumn="0" w:noHBand="0" w:noVBand="1"/>
      </w:tblPr>
      <w:tblGrid>
        <w:gridCol w:w="590"/>
        <w:gridCol w:w="7177"/>
        <w:gridCol w:w="1337"/>
      </w:tblGrid>
      <w:tr w:rsidR="00696E4D" w:rsidRPr="00297D9D" w14:paraId="343463AE" w14:textId="77777777" w:rsidTr="00696E4D">
        <w:trPr>
          <w:cantSplit/>
          <w:trHeight w:val="2504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76BCD5F1" w14:textId="06A39BAA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Fortschritt / Ergebnis</w:t>
            </w:r>
          </w:p>
        </w:tc>
        <w:tc>
          <w:tcPr>
            <w:tcW w:w="7229" w:type="dxa"/>
          </w:tcPr>
          <w:p w14:paraId="14718758" w14:textId="55018218" w:rsidR="0010022F" w:rsidRPr="0010022F" w:rsidRDefault="0010022F" w:rsidP="00902DBD">
            <w:pPr>
              <w:pStyle w:val="Listenabsatz"/>
              <w:numPr>
                <w:ilvl w:val="0"/>
                <w:numId w:val="2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proofErr w:type="spellStart"/>
            <w:r w:rsidRPr="0010022F">
              <w:rPr>
                <w:rFonts w:ascii="Tahoma" w:hAnsi="Tahoma"/>
                <w:b/>
                <w:sz w:val="24"/>
                <w:szCs w:val="24"/>
                <w:lang w:val="de-CH"/>
              </w:rPr>
              <w:t>Entwickung</w:t>
            </w:r>
            <w:proofErr w:type="spellEnd"/>
            <w:r>
              <w:rPr>
                <w:rFonts w:ascii="Tahoma" w:hAnsi="Tahoma"/>
                <w:b/>
                <w:sz w:val="24"/>
                <w:szCs w:val="24"/>
                <w:lang w:val="de-CH"/>
              </w:rPr>
              <w:t xml:space="preserve"> Backend</w:t>
            </w:r>
          </w:p>
          <w:p w14:paraId="3F030B3F" w14:textId="3C80E0FB" w:rsidR="0010022F" w:rsidRDefault="0010022F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Testdaten erfasst</w:t>
            </w:r>
          </w:p>
          <w:p w14:paraId="1163BDF6" w14:textId="0ABDDA88" w:rsidR="0010022F" w:rsidRDefault="0010022F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 xml:space="preserve">Data Access </w:t>
            </w:r>
            <w:proofErr w:type="spellStart"/>
            <w:r>
              <w:rPr>
                <w:rFonts w:ascii="Tahoma" w:hAnsi="Tahoma"/>
                <w:sz w:val="24"/>
                <w:szCs w:val="24"/>
                <w:lang w:val="de-CH"/>
              </w:rPr>
              <w:t>Db</w:t>
            </w:r>
            <w:proofErr w:type="spellEnd"/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Layer abgeschlossen</w:t>
            </w:r>
          </w:p>
          <w:p w14:paraId="0DF32282" w14:textId="675FFD8B" w:rsidR="0010022F" w:rsidRDefault="0010022F" w:rsidP="0010022F">
            <w:pPr>
              <w:pStyle w:val="Listenabsatz"/>
              <w:numPr>
                <w:ilvl w:val="0"/>
                <w:numId w:val="6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10022F">
              <w:rPr>
                <w:rFonts w:ascii="Tahoma" w:hAnsi="Tahoma"/>
                <w:b/>
                <w:sz w:val="24"/>
                <w:szCs w:val="24"/>
                <w:lang w:val="de-CH"/>
              </w:rPr>
              <w:t>Entwicklung Frontend</w:t>
            </w:r>
          </w:p>
          <w:p w14:paraId="52B22165" w14:textId="5126ED8A" w:rsidR="0010022F" w:rsidRPr="009759F9" w:rsidRDefault="0010022F" w:rsidP="0010022F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10022F">
              <w:rPr>
                <w:rFonts w:ascii="Tahoma" w:hAnsi="Tahoma"/>
                <w:sz w:val="24"/>
                <w:szCs w:val="24"/>
                <w:lang w:val="de-CH"/>
              </w:rPr>
              <w:t>Benutzer</w:t>
            </w:r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Registration</w:t>
            </w:r>
            <w:r w:rsidR="009759F9">
              <w:rPr>
                <w:rFonts w:ascii="Tahoma" w:hAnsi="Tahoma"/>
                <w:sz w:val="24"/>
                <w:szCs w:val="24"/>
                <w:lang w:val="de-CH"/>
              </w:rPr>
              <w:t xml:space="preserve"> abgeschlossen</w:t>
            </w:r>
          </w:p>
          <w:p w14:paraId="63A5226F" w14:textId="77777777" w:rsidR="009759F9" w:rsidRPr="009759F9" w:rsidRDefault="009759F9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Login implementiert</w:t>
            </w:r>
          </w:p>
          <w:p w14:paraId="5D73B294" w14:textId="44DFF9AF" w:rsidR="009759F9" w:rsidRPr="009759F9" w:rsidRDefault="009759F9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Profildaten implementiert</w:t>
            </w:r>
          </w:p>
          <w:p w14:paraId="5F7A881D" w14:textId="5BB466DD" w:rsidR="009759F9" w:rsidRDefault="009759F9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Transaktion</w:t>
            </w:r>
            <w:r w:rsidR="007712D0">
              <w:rPr>
                <w:rFonts w:ascii="Tahoma" w:hAnsi="Tahoma"/>
                <w:sz w:val="24"/>
                <w:szCs w:val="24"/>
                <w:lang w:val="de-CH"/>
              </w:rPr>
              <w:t>sv</w:t>
            </w: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erlauf implementiert</w:t>
            </w:r>
          </w:p>
          <w:p w14:paraId="1CDFF4EA" w14:textId="1DB6EA5D" w:rsidR="007C7ADF" w:rsidRDefault="007C7ADF" w:rsidP="0010022F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Produkteansicht implementiert</w:t>
            </w:r>
          </w:p>
          <w:p w14:paraId="66236924" w14:textId="591CBE13" w:rsidR="009759F9" w:rsidRDefault="009759F9" w:rsidP="009759F9">
            <w:pPr>
              <w:pStyle w:val="Listenabsatz"/>
              <w:numPr>
                <w:ilvl w:val="0"/>
                <w:numId w:val="7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b/>
                <w:sz w:val="24"/>
                <w:szCs w:val="24"/>
                <w:lang w:val="de-CH"/>
              </w:rPr>
              <w:t>Entwicklung Schnittstelle</w:t>
            </w:r>
          </w:p>
          <w:p w14:paraId="3EB4C840" w14:textId="4272CA13" w:rsidR="009759F9" w:rsidRPr="009759F9" w:rsidRDefault="009759F9" w:rsidP="009759F9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9759F9">
              <w:rPr>
                <w:rFonts w:ascii="Tahoma" w:hAnsi="Tahoma"/>
                <w:sz w:val="24"/>
                <w:szCs w:val="24"/>
                <w:lang w:val="de-CH"/>
              </w:rPr>
              <w:t>Schnittstelle teilweise implementiert</w:t>
            </w:r>
          </w:p>
          <w:p w14:paraId="77FFD5A1" w14:textId="38891E93" w:rsidR="009759F9" w:rsidRDefault="003765A5" w:rsidP="003765A5">
            <w:pPr>
              <w:pStyle w:val="Listenabsatz"/>
              <w:numPr>
                <w:ilvl w:val="0"/>
                <w:numId w:val="8"/>
              </w:numPr>
              <w:ind w:left="686"/>
              <w:rPr>
                <w:rFonts w:ascii="Tahoma" w:hAnsi="Tahoma"/>
                <w:b/>
                <w:sz w:val="24"/>
                <w:szCs w:val="24"/>
                <w:lang w:val="de-CH"/>
              </w:rPr>
            </w:pPr>
            <w:r w:rsidRPr="003765A5">
              <w:rPr>
                <w:rFonts w:ascii="Tahoma" w:hAnsi="Tahoma"/>
                <w:b/>
                <w:sz w:val="24"/>
                <w:szCs w:val="24"/>
                <w:lang w:val="de-CH"/>
              </w:rPr>
              <w:t>Entwicklung Test</w:t>
            </w:r>
          </w:p>
          <w:p w14:paraId="4EC9A0F4" w14:textId="32DB1064" w:rsidR="003765A5" w:rsidRPr="003765A5" w:rsidRDefault="003765A5" w:rsidP="003765A5">
            <w:pPr>
              <w:pStyle w:val="Listenabsatz"/>
              <w:numPr>
                <w:ilvl w:val="0"/>
                <w:numId w:val="5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 w:rsidRPr="003765A5">
              <w:rPr>
                <w:rFonts w:ascii="Tahoma" w:hAnsi="Tahoma"/>
                <w:sz w:val="24"/>
                <w:szCs w:val="24"/>
                <w:lang w:val="de-CH"/>
              </w:rPr>
              <w:t>Test</w:t>
            </w:r>
            <w:r w:rsidR="007712D0">
              <w:rPr>
                <w:rFonts w:ascii="Tahoma" w:hAnsi="Tahoma"/>
                <w:sz w:val="24"/>
                <w:szCs w:val="24"/>
                <w:lang w:val="de-CH"/>
              </w:rPr>
              <w:t>s</w:t>
            </w:r>
            <w:r w:rsidRPr="003765A5">
              <w:rPr>
                <w:rFonts w:ascii="Tahoma" w:hAnsi="Tahoma"/>
                <w:sz w:val="24"/>
                <w:szCs w:val="24"/>
                <w:lang w:val="de-CH"/>
              </w:rPr>
              <w:t xml:space="preserve"> werden erstellt</w:t>
            </w:r>
          </w:p>
          <w:p w14:paraId="166471CB" w14:textId="77777777" w:rsidR="0010022F" w:rsidRPr="0010022F" w:rsidRDefault="0010022F" w:rsidP="0010022F">
            <w:pPr>
              <w:rPr>
                <w:rFonts w:ascii="Tahoma" w:hAnsi="Tahoma"/>
                <w:b/>
                <w:sz w:val="24"/>
                <w:szCs w:val="24"/>
                <w:lang w:val="de-CH"/>
              </w:rPr>
            </w:pPr>
          </w:p>
          <w:p w14:paraId="45687384" w14:textId="7F7879FA" w:rsidR="00890A3A" w:rsidRPr="0010022F" w:rsidRDefault="00890A3A" w:rsidP="0010022F">
            <w:pPr>
              <w:ind w:left="720"/>
              <w:rPr>
                <w:rFonts w:ascii="Tahoma" w:hAnsi="Tahoma"/>
                <w:sz w:val="24"/>
                <w:szCs w:val="24"/>
                <w:lang w:val="de-CH"/>
              </w:rPr>
            </w:pPr>
          </w:p>
        </w:tc>
        <w:tc>
          <w:tcPr>
            <w:tcW w:w="1341" w:type="dxa"/>
            <w:vAlign w:val="center"/>
          </w:tcPr>
          <w:p w14:paraId="53245742" w14:textId="7E5011B5" w:rsidR="00696E4D" w:rsidRPr="00297D9D" w:rsidRDefault="00696E4D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60C45A24" wp14:editId="40FC86DD">
                  <wp:extent cx="520700" cy="1155700"/>
                  <wp:effectExtent l="0" t="0" r="12700" b="1270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E4D" w:rsidRPr="00297D9D" w14:paraId="2A86E4D5" w14:textId="77777777" w:rsidTr="00696E4D">
        <w:trPr>
          <w:cantSplit/>
          <w:trHeight w:val="2179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58E0E8D8" w14:textId="7AC49CB2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Termineinhaltung</w:t>
            </w:r>
          </w:p>
        </w:tc>
        <w:tc>
          <w:tcPr>
            <w:tcW w:w="7229" w:type="dxa"/>
          </w:tcPr>
          <w:p w14:paraId="6D08417C" w14:textId="77777777" w:rsidR="00890A3A" w:rsidRDefault="009759F9" w:rsidP="00297D9D">
            <w:pPr>
              <w:pStyle w:val="Listenabsatz"/>
              <w:numPr>
                <w:ilvl w:val="0"/>
                <w:numId w:val="3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Entwicklung schreitet gut voran</w:t>
            </w:r>
          </w:p>
          <w:p w14:paraId="4751901E" w14:textId="550956E5" w:rsidR="009759F9" w:rsidRPr="00297D9D" w:rsidRDefault="009759F9" w:rsidP="00297D9D">
            <w:pPr>
              <w:pStyle w:val="Listenabsatz"/>
              <w:numPr>
                <w:ilvl w:val="0"/>
                <w:numId w:val="3"/>
              </w:num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Abgabe Termin 20.12.2013 realistisch</w:t>
            </w:r>
          </w:p>
        </w:tc>
        <w:tc>
          <w:tcPr>
            <w:tcW w:w="1341" w:type="dxa"/>
            <w:vAlign w:val="center"/>
          </w:tcPr>
          <w:p w14:paraId="1F12AD16" w14:textId="3E8E16DD" w:rsidR="00696E4D" w:rsidRPr="00297D9D" w:rsidRDefault="00696E4D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6C0FF6B9" wp14:editId="2B25BB47">
                  <wp:extent cx="558800" cy="1181100"/>
                  <wp:effectExtent l="0" t="0" r="0" b="1270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l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E4D" w:rsidRPr="00297D9D" w14:paraId="6A2E208C" w14:textId="77777777" w:rsidTr="00696E4D">
        <w:trPr>
          <w:cantSplit/>
          <w:trHeight w:val="2179"/>
        </w:trPr>
        <w:tc>
          <w:tcPr>
            <w:tcW w:w="534" w:type="dxa"/>
            <w:shd w:val="clear" w:color="auto" w:fill="88AFDE"/>
            <w:textDirection w:val="btLr"/>
            <w:vAlign w:val="center"/>
          </w:tcPr>
          <w:p w14:paraId="14058FEE" w14:textId="70C51D7E" w:rsidR="00696E4D" w:rsidRPr="00297D9D" w:rsidRDefault="00696E4D" w:rsidP="00696E4D">
            <w:pPr>
              <w:ind w:left="113" w:right="113"/>
              <w:jc w:val="center"/>
              <w:rPr>
                <w:rFonts w:ascii="Yanone Kaffeesatz Regular" w:hAnsi="Yanone Kaffeesatz Regular"/>
                <w:sz w:val="32"/>
                <w:szCs w:val="32"/>
                <w:lang w:val="de-CH"/>
              </w:rPr>
            </w:pPr>
            <w:r w:rsidRPr="00297D9D">
              <w:rPr>
                <w:rFonts w:ascii="Yanone Kaffeesatz Regular" w:hAnsi="Yanone Kaffeesatz Regular"/>
                <w:sz w:val="32"/>
                <w:szCs w:val="32"/>
                <w:lang w:val="de-CH"/>
              </w:rPr>
              <w:t>Kapazitäten</w:t>
            </w:r>
          </w:p>
        </w:tc>
        <w:tc>
          <w:tcPr>
            <w:tcW w:w="7229" w:type="dxa"/>
          </w:tcPr>
          <w:p w14:paraId="346F5B0E" w14:textId="23C853AD" w:rsidR="00696E4D" w:rsidRPr="00297D9D" w:rsidRDefault="00F87392" w:rsidP="009759F9">
            <w:pPr>
              <w:rPr>
                <w:rFonts w:ascii="Tahoma" w:hAnsi="Tahoma"/>
                <w:sz w:val="24"/>
                <w:szCs w:val="24"/>
                <w:lang w:val="de-CH"/>
              </w:rPr>
            </w:pPr>
            <w:r>
              <w:rPr>
                <w:rFonts w:ascii="Tahoma" w:hAnsi="Tahoma"/>
                <w:sz w:val="24"/>
                <w:szCs w:val="24"/>
                <w:lang w:val="de-CH"/>
              </w:rPr>
              <w:t>Die Kapazitä</w:t>
            </w:r>
            <w:r w:rsidR="009759F9">
              <w:rPr>
                <w:rFonts w:ascii="Tahoma" w:hAnsi="Tahoma"/>
                <w:sz w:val="24"/>
                <w:szCs w:val="24"/>
                <w:lang w:val="de-CH"/>
              </w:rPr>
              <w:t xml:space="preserve">ten der Team-Mitglieder sind </w:t>
            </w:r>
            <w:proofErr w:type="gramStart"/>
            <w:r w:rsidR="009759F9">
              <w:rPr>
                <w:rFonts w:ascii="Tahoma" w:hAnsi="Tahoma"/>
                <w:sz w:val="24"/>
                <w:szCs w:val="24"/>
                <w:lang w:val="de-CH"/>
              </w:rPr>
              <w:t xml:space="preserve">im </w:t>
            </w:r>
            <w:r w:rsidR="002E606C">
              <w:rPr>
                <w:rFonts w:ascii="Tahoma" w:hAnsi="Tahoma"/>
                <w:sz w:val="24"/>
                <w:szCs w:val="24"/>
                <w:lang w:val="de-CH"/>
              </w:rPr>
              <w:t>folgendem</w:t>
            </w:r>
            <w:proofErr w:type="gramEnd"/>
            <w:r>
              <w:rPr>
                <w:rFonts w:ascii="Tahoma" w:hAnsi="Tahoma"/>
                <w:sz w:val="24"/>
                <w:szCs w:val="24"/>
                <w:lang w:val="de-CH"/>
              </w:rPr>
              <w:t xml:space="preserve"> Monaten gut.</w:t>
            </w:r>
          </w:p>
        </w:tc>
        <w:tc>
          <w:tcPr>
            <w:tcW w:w="1341" w:type="dxa"/>
            <w:vAlign w:val="center"/>
          </w:tcPr>
          <w:p w14:paraId="2F04E767" w14:textId="1E7F0C93" w:rsidR="00696E4D" w:rsidRPr="00297D9D" w:rsidRDefault="00297D9D" w:rsidP="00696E4D">
            <w:pPr>
              <w:jc w:val="center"/>
              <w:rPr>
                <w:rFonts w:ascii="Tahoma" w:hAnsi="Tahoma"/>
                <w:sz w:val="24"/>
                <w:szCs w:val="24"/>
                <w:lang w:val="de-CH"/>
              </w:rPr>
            </w:pPr>
            <w:r w:rsidRPr="00297D9D">
              <w:rPr>
                <w:rFonts w:ascii="Tahoma" w:hAnsi="Tahoma"/>
                <w:noProof/>
                <w:sz w:val="24"/>
                <w:szCs w:val="24"/>
                <w:lang w:val="de-CH" w:eastAsia="de-CH"/>
              </w:rPr>
              <w:drawing>
                <wp:inline distT="0" distB="0" distL="0" distR="0" wp14:anchorId="0B12377A" wp14:editId="54E6EF27">
                  <wp:extent cx="520700" cy="1155700"/>
                  <wp:effectExtent l="0" t="0" r="12700" b="1270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u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9F45B" w14:textId="77777777" w:rsidR="00822481" w:rsidRPr="00297D9D" w:rsidRDefault="00822481" w:rsidP="00275568">
      <w:pPr>
        <w:rPr>
          <w:rFonts w:ascii="Tahoma" w:hAnsi="Tahoma"/>
          <w:sz w:val="24"/>
          <w:szCs w:val="24"/>
          <w:lang w:val="de-CH"/>
        </w:rPr>
      </w:pPr>
    </w:p>
    <w:p w14:paraId="13F56C09" w14:textId="77777777" w:rsidR="003A6CA7" w:rsidRPr="00297D9D" w:rsidRDefault="003A6CA7" w:rsidP="00275568">
      <w:pPr>
        <w:rPr>
          <w:rFonts w:ascii="Tahoma" w:hAnsi="Tahoma"/>
          <w:sz w:val="24"/>
          <w:szCs w:val="24"/>
          <w:lang w:val="de-CH"/>
        </w:rPr>
      </w:pPr>
    </w:p>
    <w:tbl>
      <w:tblPr>
        <w:tblStyle w:val="Finanztabelle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54"/>
      </w:tblGrid>
      <w:tr w:rsidR="00ED5BAD" w14:paraId="5355A1CD" w14:textId="77777777" w:rsidTr="00ED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8DB3E2" w:themeFill="text2" w:themeFillTint="66"/>
            <w:vAlign w:val="top"/>
            <w:hideMark/>
          </w:tcPr>
          <w:p w14:paraId="4188F6AD" w14:textId="77777777" w:rsidR="00ED5BAD" w:rsidRPr="00ED5BAD" w:rsidRDefault="00ED5BAD">
            <w:pPr>
              <w:rPr>
                <w:rFonts w:asciiTheme="majorHAnsi" w:eastAsiaTheme="minorHAnsi" w:hAnsiTheme="majorHAnsi"/>
                <w:sz w:val="24"/>
                <w:szCs w:val="24"/>
              </w:rPr>
            </w:pPr>
            <w:r w:rsidRPr="00ED5BAD">
              <w:rPr>
                <w:color w:val="auto"/>
                <w:sz w:val="24"/>
                <w:szCs w:val="24"/>
              </w:rPr>
              <w:lastRenderedPageBreak/>
              <w:t>Risiko</w:t>
            </w:r>
          </w:p>
        </w:tc>
        <w:tc>
          <w:tcPr>
            <w:tcW w:w="5354" w:type="dxa"/>
            <w:shd w:val="clear" w:color="auto" w:fill="8DB3E2" w:themeFill="text2" w:themeFillTint="66"/>
            <w:vAlign w:val="top"/>
            <w:hideMark/>
          </w:tcPr>
          <w:p w14:paraId="3E6C145A" w14:textId="77777777" w:rsidR="00ED5BAD" w:rsidRPr="00ED5BAD" w:rsidRDefault="00ED5BA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BAD"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  <w:t>Schnittstellenbeschreibung wird nicht geliefert.</w:t>
            </w:r>
          </w:p>
        </w:tc>
      </w:tr>
      <w:tr w:rsidR="00ED5BAD" w14:paraId="6269ABF1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172D1EE6" w14:textId="77777777" w:rsidR="00ED5BAD" w:rsidRDefault="00ED5BAD">
            <w:pPr>
              <w:jc w:val="right"/>
            </w:pPr>
            <w:r>
              <w:t xml:space="preserve">Wahrscheinlichkeit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90726D6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D5BAD" w14:paraId="74C83E9B" w14:textId="77777777" w:rsidTr="00ED5BA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AF63257" w14:textId="77777777" w:rsidR="00ED5BAD" w:rsidRDefault="00ED5BAD">
            <w:pPr>
              <w:jc w:val="right"/>
            </w:pPr>
            <w:r>
              <w:t xml:space="preserve">Auswirkungen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21F5FBC3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D5BAD" w14:paraId="549A7B8E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116A72F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1D189F0D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ED5BAD" w14:paraId="3285D3BD" w14:textId="77777777" w:rsidTr="00ED5BA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582DB84" w14:textId="77777777" w:rsidR="00ED5BAD" w:rsidRDefault="00ED5BAD">
            <w:pPr>
              <w:jc w:val="right"/>
            </w:pP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vAlign w:val="top"/>
            <w:hideMark/>
          </w:tcPr>
          <w:p w14:paraId="482C2421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Eskalation an Dozenten FFHS</w:t>
            </w:r>
          </w:p>
          <w:p w14:paraId="6072E346" w14:textId="0DB5755D" w:rsidR="00ED5BAD" w:rsidRDefault="00ED5BAD" w:rsidP="00ED5BAD">
            <w:pPr>
              <w:pStyle w:val="Listenabsatz"/>
              <w:ind w:left="50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5BAD" w14:paraId="0B9209C1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318D54C" w14:textId="77777777" w:rsidR="00ED5BAD" w:rsidRDefault="00ED5BAD">
            <w:pPr>
              <w:jc w:val="right"/>
            </w:pPr>
            <w:r>
              <w:t xml:space="preserve">Wahrscheinlichkeit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7ABBA411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D5BAD" w14:paraId="7F867225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7C8CE20A" w14:textId="77777777" w:rsidR="00ED5BAD" w:rsidRDefault="00ED5BAD">
            <w:pPr>
              <w:jc w:val="right"/>
            </w:pPr>
            <w:r>
              <w:t xml:space="preserve">Auswirkungen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43C88AED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D5BAD" w14:paraId="3BBD55B8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3D603A7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24571495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D5BAD" w14:paraId="35F01900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98E5985" w14:textId="77777777" w:rsidR="00ED5BAD" w:rsidRDefault="00ED5BAD">
            <w:pPr>
              <w:jc w:val="right"/>
            </w:pPr>
            <w:r>
              <w:t>Entscheid</w:t>
            </w:r>
          </w:p>
        </w:tc>
        <w:tc>
          <w:tcPr>
            <w:tcW w:w="5354" w:type="dxa"/>
            <w:hideMark/>
          </w:tcPr>
          <w:p w14:paraId="150D2FD1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1EC2479E" w14:textId="77777777" w:rsidR="00ED5BAD" w:rsidRDefault="00ED5BAD" w:rsidP="00ED5BAD"/>
    <w:tbl>
      <w:tblPr>
        <w:tblStyle w:val="Finanztabelle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54"/>
      </w:tblGrid>
      <w:tr w:rsidR="00ED5BAD" w14:paraId="64C83004" w14:textId="77777777" w:rsidTr="00ED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8DB3E2" w:themeFill="text2" w:themeFillTint="66"/>
            <w:vAlign w:val="top"/>
            <w:hideMark/>
          </w:tcPr>
          <w:p w14:paraId="1E42328C" w14:textId="77777777" w:rsidR="00ED5BAD" w:rsidRDefault="00ED5BAD">
            <w:r w:rsidRPr="00ED5BAD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5354" w:type="dxa"/>
            <w:shd w:val="clear" w:color="auto" w:fill="8DB3E2" w:themeFill="text2" w:themeFillTint="66"/>
            <w:vAlign w:val="top"/>
            <w:hideMark/>
          </w:tcPr>
          <w:p w14:paraId="6C99D689" w14:textId="77777777" w:rsidR="00ED5BAD" w:rsidRDefault="00ED5BAD" w:rsidP="00ED5BA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5BAD"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  <w:t>Allgemeine Kommunikation mit Auftraggeber funktioniert nicht</w:t>
            </w:r>
          </w:p>
        </w:tc>
      </w:tr>
      <w:tr w:rsidR="00ED5BAD" w14:paraId="333129FC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EE6F92B" w14:textId="77777777" w:rsidR="00ED5BAD" w:rsidRDefault="00ED5BAD">
            <w:pPr>
              <w:jc w:val="right"/>
            </w:pPr>
            <w:r>
              <w:t xml:space="preserve">Wahrscheinlichkeit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2DF1E028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5BAD" w14:paraId="3B3E6687" w14:textId="77777777" w:rsidTr="00ED5BA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0247F05" w14:textId="77777777" w:rsidR="00ED5BAD" w:rsidRDefault="00ED5BAD">
            <w:pPr>
              <w:jc w:val="right"/>
            </w:pPr>
            <w:r>
              <w:t xml:space="preserve">Auswirkungen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13298776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ED5BAD" w14:paraId="7078245E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3F014C6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0C59EA24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ED5BAD" w14:paraId="0065BDDC" w14:textId="77777777" w:rsidTr="00ED5BA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C181A51" w14:textId="77777777" w:rsidR="00ED5BAD" w:rsidRDefault="00ED5BAD">
            <w:pPr>
              <w:jc w:val="right"/>
            </w:pP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vAlign w:val="top"/>
            <w:hideMark/>
          </w:tcPr>
          <w:p w14:paraId="53B66C1E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Eskalation an Dozenten FFHS</w:t>
            </w:r>
          </w:p>
          <w:p w14:paraId="185E9ACF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Entscheidungen selber fällen, dokumentieren und begründen.</w:t>
            </w:r>
          </w:p>
        </w:tc>
      </w:tr>
      <w:tr w:rsidR="00ED5BAD" w14:paraId="5A67FB46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A315F69" w14:textId="77777777" w:rsidR="00ED5BAD" w:rsidRDefault="00ED5BAD">
            <w:pPr>
              <w:jc w:val="right"/>
            </w:pPr>
            <w:r>
              <w:t xml:space="preserve">Wahrscheinlichkeit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3262BB8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5BAD" w14:paraId="664A919C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21F8691" w14:textId="77777777" w:rsidR="00ED5BAD" w:rsidRDefault="00ED5BAD">
            <w:pPr>
              <w:jc w:val="right"/>
            </w:pPr>
            <w:r>
              <w:t xml:space="preserve">Auswirkungen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6E7A5638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D5BAD" w14:paraId="32EB6467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5C103D5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68BCED60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D5BAD" w14:paraId="6FFF47EA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B7785CF" w14:textId="77777777" w:rsidR="00ED5BAD" w:rsidRDefault="00ED5BAD">
            <w:pPr>
              <w:jc w:val="right"/>
            </w:pPr>
            <w:r>
              <w:t>Entscheid</w:t>
            </w:r>
          </w:p>
        </w:tc>
        <w:tc>
          <w:tcPr>
            <w:tcW w:w="5354" w:type="dxa"/>
            <w:hideMark/>
          </w:tcPr>
          <w:p w14:paraId="03550722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15A13337" w14:textId="77777777" w:rsidR="00ED5BAD" w:rsidRDefault="00ED5BAD" w:rsidP="00ED5BAD"/>
    <w:tbl>
      <w:tblPr>
        <w:tblStyle w:val="Finanztabelle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54"/>
      </w:tblGrid>
      <w:tr w:rsidR="00ED5BAD" w14:paraId="578F5D9B" w14:textId="77777777" w:rsidTr="00ED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8DB3E2" w:themeFill="text2" w:themeFillTint="66"/>
            <w:vAlign w:val="top"/>
            <w:hideMark/>
          </w:tcPr>
          <w:p w14:paraId="64368A5D" w14:textId="77777777" w:rsidR="00ED5BAD" w:rsidRDefault="00ED5BAD">
            <w:r w:rsidRPr="00ED5BAD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5354" w:type="dxa"/>
            <w:shd w:val="clear" w:color="auto" w:fill="8DB3E2" w:themeFill="text2" w:themeFillTint="66"/>
            <w:vAlign w:val="top"/>
            <w:hideMark/>
          </w:tcPr>
          <w:p w14:paraId="1B66F345" w14:textId="77777777" w:rsidR="00ED5BAD" w:rsidRDefault="00ED5BAD" w:rsidP="00ED5BA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5BAD"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  <w:t>Ausfall von Projektteam Mitarbeitern</w:t>
            </w:r>
          </w:p>
        </w:tc>
      </w:tr>
      <w:tr w:rsidR="00ED5BAD" w14:paraId="503DDBF6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3206DE59" w14:textId="77777777" w:rsidR="00ED5BAD" w:rsidRDefault="00ED5BAD">
            <w:pPr>
              <w:jc w:val="right"/>
            </w:pPr>
            <w:r>
              <w:t xml:space="preserve">Wahrscheinlichkeit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4C8CCA68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D5BAD" w14:paraId="3456C7C3" w14:textId="77777777" w:rsidTr="00ED5BA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702C4095" w14:textId="77777777" w:rsidR="00ED5BAD" w:rsidRDefault="00ED5BAD">
            <w:pPr>
              <w:jc w:val="right"/>
            </w:pPr>
            <w:r>
              <w:t xml:space="preserve">Auswirkungen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6CB69A9F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D5BAD" w14:paraId="228B002F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03A6361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5B03240D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D5BAD" w14:paraId="7D9FBEFC" w14:textId="77777777" w:rsidTr="00ED5BA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992DDCB" w14:textId="77777777" w:rsidR="00ED5BAD" w:rsidRDefault="00ED5BAD">
            <w:pPr>
              <w:jc w:val="right"/>
            </w:pP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vAlign w:val="top"/>
            <w:hideMark/>
          </w:tcPr>
          <w:p w14:paraId="2253A2F8" w14:textId="77777777" w:rsidR="00ED5BAD" w:rsidRDefault="00ED5BAD" w:rsidP="00BF72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aktuelle Projektteam ist sehr solide und ein Ausfall von einzelnen Mitgliedern ist eher unwahrscheinlich. Offene Kommunikation und Streitkultur, persönlicher Umgang pflegen.</w:t>
            </w:r>
          </w:p>
        </w:tc>
      </w:tr>
      <w:tr w:rsidR="00ED5BAD" w14:paraId="7D91C578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746EC0E8" w14:textId="77777777" w:rsidR="00ED5BAD" w:rsidRDefault="00ED5BAD">
            <w:pPr>
              <w:jc w:val="right"/>
            </w:pPr>
            <w:r>
              <w:t xml:space="preserve">Wahrscheinlichkeit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57EB6BC2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D5BAD" w14:paraId="0F600C5F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C517E2F" w14:textId="77777777" w:rsidR="00ED5BAD" w:rsidRDefault="00ED5BAD">
            <w:pPr>
              <w:jc w:val="right"/>
            </w:pPr>
            <w:r>
              <w:t xml:space="preserve">Auswirkungen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D62B900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D5BAD" w14:paraId="1104271C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72C7440B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618A484A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D5BAD" w14:paraId="64496625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75D2A0C" w14:textId="77777777" w:rsidR="00ED5BAD" w:rsidRDefault="00ED5BAD">
            <w:pPr>
              <w:jc w:val="right"/>
            </w:pPr>
            <w:r>
              <w:t>Entscheid</w:t>
            </w:r>
          </w:p>
        </w:tc>
        <w:tc>
          <w:tcPr>
            <w:tcW w:w="5354" w:type="dxa"/>
            <w:hideMark/>
          </w:tcPr>
          <w:p w14:paraId="7C22F622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2F13AB2" w14:textId="77777777" w:rsidR="00ED5BAD" w:rsidRDefault="00ED5BAD" w:rsidP="00ED5BAD"/>
    <w:tbl>
      <w:tblPr>
        <w:tblStyle w:val="Finanztabelle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54"/>
      </w:tblGrid>
      <w:tr w:rsidR="00ED5BAD" w14:paraId="2E1D1C35" w14:textId="77777777" w:rsidTr="00ED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8DB3E2" w:themeFill="text2" w:themeFillTint="66"/>
            <w:vAlign w:val="top"/>
            <w:hideMark/>
          </w:tcPr>
          <w:p w14:paraId="1B6579A3" w14:textId="77777777" w:rsidR="00ED5BAD" w:rsidRDefault="00ED5BAD">
            <w:r w:rsidRPr="00ED5BAD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5354" w:type="dxa"/>
            <w:shd w:val="clear" w:color="auto" w:fill="8DB3E2" w:themeFill="text2" w:themeFillTint="66"/>
            <w:vAlign w:val="top"/>
            <w:hideMark/>
          </w:tcPr>
          <w:p w14:paraId="1EF813D2" w14:textId="77777777" w:rsidR="00ED5BAD" w:rsidRPr="00ED5BAD" w:rsidRDefault="00ED5BAD" w:rsidP="00ED5BA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</w:pPr>
            <w:r w:rsidRPr="00ED5BAD"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  <w:t>Zwischenmenschliche Probleme im Team</w:t>
            </w:r>
          </w:p>
        </w:tc>
      </w:tr>
      <w:tr w:rsidR="00ED5BAD" w14:paraId="3A8332FA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2DCFEA95" w14:textId="77777777" w:rsidR="00ED5BAD" w:rsidRDefault="00ED5BAD">
            <w:pPr>
              <w:jc w:val="right"/>
            </w:pPr>
            <w:r>
              <w:lastRenderedPageBreak/>
              <w:t xml:space="preserve">Wahrscheinlichkeit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1C671AFE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D5BAD" w14:paraId="4FF3B0D9" w14:textId="77777777" w:rsidTr="00ED5BA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6477D35" w14:textId="77777777" w:rsidR="00ED5BAD" w:rsidRDefault="00ED5BAD">
            <w:pPr>
              <w:jc w:val="right"/>
            </w:pPr>
            <w:r>
              <w:t xml:space="preserve">Auswirkungen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0F9B32AC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D5BAD" w14:paraId="210F8248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2D44FCB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6060C38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D5BAD" w14:paraId="49C775F8" w14:textId="77777777" w:rsidTr="00ED5BA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B05D800" w14:textId="77777777" w:rsidR="00ED5BAD" w:rsidRDefault="00ED5BAD">
            <w:pPr>
              <w:jc w:val="right"/>
            </w:pP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vAlign w:val="top"/>
            <w:hideMark/>
          </w:tcPr>
          <w:p w14:paraId="5A3C5BA7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Offene  und ehrliche Kommunikation</w:t>
            </w:r>
          </w:p>
          <w:p w14:paraId="589505FC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Frühzeitig Probleme erkennen und im Team aussprechen</w:t>
            </w:r>
          </w:p>
          <w:p w14:paraId="68137919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Projektbezogene Probleme sachlich diskutieren</w:t>
            </w:r>
          </w:p>
          <w:p w14:paraId="4E19AB24" w14:textId="77777777" w:rsidR="00ED5BAD" w:rsidRDefault="00ED5BAD" w:rsidP="00ED5BAD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Rücksicht nehmen auf unterschiedliches </w:t>
            </w:r>
            <w:proofErr w:type="spellStart"/>
            <w:r>
              <w:t>Know-How</w:t>
            </w:r>
            <w:proofErr w:type="spellEnd"/>
            <w:r>
              <w:t xml:space="preserve"> der Projektmitarbeiter</w:t>
            </w:r>
          </w:p>
        </w:tc>
      </w:tr>
      <w:tr w:rsidR="00ED5BAD" w14:paraId="17D33A48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4058889" w14:textId="77777777" w:rsidR="00ED5BAD" w:rsidRDefault="00ED5BAD">
            <w:pPr>
              <w:jc w:val="right"/>
            </w:pPr>
            <w:r>
              <w:t xml:space="preserve">Wahrscheinlichkeit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63539049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D5BAD" w14:paraId="40B615C7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1D6F9601" w14:textId="77777777" w:rsidR="00ED5BAD" w:rsidRDefault="00ED5BAD">
            <w:pPr>
              <w:jc w:val="right"/>
            </w:pPr>
            <w:r>
              <w:t xml:space="preserve">Auswirkungen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5CDA6087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D5BAD" w14:paraId="572F1D07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246E3B00" w14:textId="77777777" w:rsidR="00ED5BAD" w:rsidRDefault="00ED5BAD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3DA4252" w14:textId="77777777" w:rsidR="00ED5BAD" w:rsidRDefault="00ED5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D5BAD" w14:paraId="368F1620" w14:textId="77777777" w:rsidTr="00ED5BA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5797C32" w14:textId="77777777" w:rsidR="00ED5BAD" w:rsidRDefault="00ED5BAD">
            <w:pPr>
              <w:jc w:val="right"/>
            </w:pPr>
            <w:r>
              <w:t>Entscheid</w:t>
            </w:r>
          </w:p>
        </w:tc>
        <w:tc>
          <w:tcPr>
            <w:tcW w:w="5354" w:type="dxa"/>
            <w:hideMark/>
          </w:tcPr>
          <w:p w14:paraId="609E5E28" w14:textId="77777777" w:rsidR="00ED5BAD" w:rsidRDefault="00ED5BA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68D3A1C1" w14:textId="77777777" w:rsidR="007D776A" w:rsidRDefault="007D776A" w:rsidP="00275568">
      <w:pPr>
        <w:rPr>
          <w:rFonts w:ascii="Tahoma" w:hAnsi="Tahoma"/>
          <w:sz w:val="24"/>
          <w:szCs w:val="24"/>
          <w:lang w:val="de-CH"/>
        </w:rPr>
      </w:pPr>
    </w:p>
    <w:tbl>
      <w:tblPr>
        <w:tblStyle w:val="Finanztabelle"/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354"/>
      </w:tblGrid>
      <w:tr w:rsidR="00E31512" w14:paraId="79B1DE31" w14:textId="77777777" w:rsidTr="0092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8DB3E2" w:themeFill="text2" w:themeFillTint="66"/>
            <w:vAlign w:val="top"/>
            <w:hideMark/>
          </w:tcPr>
          <w:p w14:paraId="3E58A8DA" w14:textId="77777777" w:rsidR="00E31512" w:rsidRDefault="00E31512" w:rsidP="00925AB4">
            <w:r w:rsidRPr="00ED5BAD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5354" w:type="dxa"/>
            <w:shd w:val="clear" w:color="auto" w:fill="8DB3E2" w:themeFill="text2" w:themeFillTint="66"/>
            <w:vAlign w:val="top"/>
            <w:hideMark/>
          </w:tcPr>
          <w:p w14:paraId="6A527DD2" w14:textId="4C2C41F2" w:rsidR="00E31512" w:rsidRPr="00ED5BAD" w:rsidRDefault="00E31512" w:rsidP="00925AB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</w:pPr>
            <w:r>
              <w:rPr>
                <w:rFonts w:asciiTheme="minorHAnsi" w:hAnsiTheme="minorHAnsi"/>
                <w:caps w:val="0"/>
                <w:color w:val="595959" w:themeColor="text1" w:themeTint="A6"/>
                <w:sz w:val="24"/>
                <w:szCs w:val="24"/>
              </w:rPr>
              <w:t>Technologische Probleme</w:t>
            </w:r>
          </w:p>
        </w:tc>
      </w:tr>
      <w:tr w:rsidR="00E31512" w14:paraId="609309E1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37A5F623" w14:textId="77777777" w:rsidR="00E31512" w:rsidRDefault="00E31512" w:rsidP="00925AB4">
            <w:pPr>
              <w:jc w:val="right"/>
            </w:pPr>
            <w:r>
              <w:t xml:space="preserve">Wahrscheinlichkeit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74E06BC3" w14:textId="4141C1D1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1512" w14:paraId="661BE945" w14:textId="77777777" w:rsidTr="00925AB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3EEE844" w14:textId="77777777" w:rsidR="00E31512" w:rsidRDefault="00E31512" w:rsidP="00925AB4">
            <w:pPr>
              <w:jc w:val="right"/>
            </w:pPr>
            <w:r>
              <w:t xml:space="preserve">Auswirkungen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7F511EEA" w14:textId="51EE7F45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1512" w14:paraId="003163D6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57D0FC6B" w14:textId="77777777" w:rsidR="00E31512" w:rsidRDefault="00E31512" w:rsidP="00925AB4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0770747C" w14:textId="0B22CF94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1512" w14:paraId="3534DD20" w14:textId="77777777" w:rsidTr="00925AB4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01CFB15C" w14:textId="77777777" w:rsidR="00E31512" w:rsidRDefault="00E31512" w:rsidP="00925AB4">
            <w:pPr>
              <w:jc w:val="right"/>
            </w:pP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vAlign w:val="top"/>
            <w:hideMark/>
          </w:tcPr>
          <w:p w14:paraId="7522055E" w14:textId="08F001F0" w:rsidR="00E31512" w:rsidRDefault="00E31512" w:rsidP="00925AB4">
            <w:pPr>
              <w:pStyle w:val="Listenabsatz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Keine speziellen </w:t>
            </w:r>
            <w:proofErr w:type="spellStart"/>
            <w:r>
              <w:t>Massnahmen</w:t>
            </w:r>
            <w:proofErr w:type="spellEnd"/>
            <w:r>
              <w:t xml:space="preserve"> erforderlich</w:t>
            </w:r>
          </w:p>
        </w:tc>
      </w:tr>
      <w:tr w:rsidR="00E31512" w14:paraId="3F5AEB84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4813DB22" w14:textId="77777777" w:rsidR="00E31512" w:rsidRDefault="00E31512" w:rsidP="00925AB4">
            <w:pPr>
              <w:jc w:val="right"/>
            </w:pPr>
            <w:r>
              <w:t xml:space="preserve">Wahrscheinlichkeit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3CCA7E45" w14:textId="77777777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1512" w14:paraId="0FC1AF50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1E0A079D" w14:textId="77777777" w:rsidR="00E31512" w:rsidRDefault="00E31512" w:rsidP="00925AB4">
            <w:pPr>
              <w:jc w:val="right"/>
            </w:pPr>
            <w:r>
              <w:t xml:space="preserve">Auswirkungen nach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01D2D1A7" w14:textId="77777777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1512" w14:paraId="59FA05B8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146F5A06" w14:textId="77777777" w:rsidR="00E31512" w:rsidRDefault="00E31512" w:rsidP="00925AB4">
            <w:pPr>
              <w:jc w:val="right"/>
            </w:pPr>
            <w:r>
              <w:t xml:space="preserve">Bewertung vor </w:t>
            </w:r>
            <w:proofErr w:type="spellStart"/>
            <w:r>
              <w:t>Massnahmen</w:t>
            </w:r>
            <w:proofErr w:type="spellEnd"/>
          </w:p>
        </w:tc>
        <w:tc>
          <w:tcPr>
            <w:tcW w:w="5354" w:type="dxa"/>
            <w:hideMark/>
          </w:tcPr>
          <w:p w14:paraId="0EDD4703" w14:textId="77777777" w:rsidR="00E31512" w:rsidRDefault="00E31512" w:rsidP="00925A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1512" w14:paraId="3A7B81FA" w14:textId="77777777" w:rsidTr="00925AB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top"/>
            <w:hideMark/>
          </w:tcPr>
          <w:p w14:paraId="67BA568F" w14:textId="77777777" w:rsidR="00E31512" w:rsidRDefault="00E31512" w:rsidP="00925AB4">
            <w:pPr>
              <w:jc w:val="right"/>
            </w:pPr>
            <w:r>
              <w:t>Entscheid</w:t>
            </w:r>
          </w:p>
        </w:tc>
        <w:tc>
          <w:tcPr>
            <w:tcW w:w="5354" w:type="dxa"/>
            <w:hideMark/>
          </w:tcPr>
          <w:p w14:paraId="7297894F" w14:textId="77777777" w:rsidR="00E31512" w:rsidRDefault="00E31512" w:rsidP="00925AB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3A7F3D1F" w14:textId="77777777" w:rsidR="00E31512" w:rsidRPr="00297D9D" w:rsidRDefault="00E31512" w:rsidP="00275568">
      <w:pPr>
        <w:rPr>
          <w:rFonts w:ascii="Tahoma" w:hAnsi="Tahoma"/>
          <w:sz w:val="24"/>
          <w:szCs w:val="24"/>
          <w:lang w:val="de-CH"/>
        </w:rPr>
      </w:pPr>
    </w:p>
    <w:p w14:paraId="493E4D3E" w14:textId="77777777" w:rsidR="003A6CA7" w:rsidRDefault="003A6CA7" w:rsidP="00275568">
      <w:pPr>
        <w:rPr>
          <w:rFonts w:ascii="Tahoma" w:hAnsi="Tahoma"/>
          <w:sz w:val="24"/>
          <w:szCs w:val="24"/>
          <w:lang w:val="de-CH"/>
        </w:rPr>
      </w:pPr>
    </w:p>
    <w:p w14:paraId="5DC7A8E7" w14:textId="77777777" w:rsidR="00491BB3" w:rsidRPr="00297D9D" w:rsidRDefault="00491BB3" w:rsidP="00275568">
      <w:pPr>
        <w:rPr>
          <w:rFonts w:ascii="Tahoma" w:hAnsi="Tahoma"/>
          <w:sz w:val="24"/>
          <w:szCs w:val="24"/>
          <w:lang w:val="de-CH"/>
        </w:rPr>
      </w:pPr>
    </w:p>
    <w:p w14:paraId="4DF72A38" w14:textId="2D321B52" w:rsidR="00E60E7F" w:rsidRPr="00297D9D" w:rsidRDefault="00E60E7F" w:rsidP="00275568">
      <w:pPr>
        <w:pBdr>
          <w:bottom w:val="single" w:sz="12" w:space="1" w:color="auto"/>
        </w:pBdr>
        <w:rPr>
          <w:rFonts w:ascii="Tahoma" w:hAnsi="Tahoma"/>
          <w:sz w:val="24"/>
          <w:szCs w:val="24"/>
          <w:lang w:val="de-CH"/>
        </w:rPr>
      </w:pPr>
    </w:p>
    <w:p w14:paraId="29506EC8" w14:textId="2D727F48" w:rsidR="003A6CA7" w:rsidRPr="00297D9D" w:rsidRDefault="003A6CA7" w:rsidP="00275568">
      <w:pPr>
        <w:rPr>
          <w:rFonts w:ascii="Tahoma" w:hAnsi="Tahoma"/>
          <w:sz w:val="24"/>
          <w:szCs w:val="24"/>
          <w:lang w:val="de-CH"/>
        </w:rPr>
      </w:pPr>
      <w:r w:rsidRPr="00297D9D">
        <w:rPr>
          <w:rFonts w:ascii="Tahoma" w:hAnsi="Tahoma"/>
          <w:sz w:val="24"/>
          <w:szCs w:val="24"/>
          <w:lang w:val="de-CH"/>
        </w:rPr>
        <w:t>Unterschrift R. Heimberg</w:t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</w:r>
      <w:r w:rsidRPr="00297D9D">
        <w:rPr>
          <w:rFonts w:ascii="Tahoma" w:hAnsi="Tahoma"/>
          <w:sz w:val="24"/>
          <w:szCs w:val="24"/>
          <w:lang w:val="de-CH"/>
        </w:rPr>
        <w:tab/>
        <w:t>Unterschrift M. Claes</w:t>
      </w:r>
    </w:p>
    <w:sectPr w:rsidR="003A6CA7" w:rsidRPr="00297D9D" w:rsidSect="001F3CF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36AF"/>
    <w:multiLevelType w:val="hybridMultilevel"/>
    <w:tmpl w:val="3E0EF2F0"/>
    <w:lvl w:ilvl="0" w:tplc="EF7C06E0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807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1494171F"/>
    <w:multiLevelType w:val="hybridMultilevel"/>
    <w:tmpl w:val="C78E16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BE3B77"/>
    <w:multiLevelType w:val="hybridMultilevel"/>
    <w:tmpl w:val="EDF0A1AA"/>
    <w:lvl w:ilvl="0" w:tplc="85C423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D4E63"/>
    <w:multiLevelType w:val="hybridMultilevel"/>
    <w:tmpl w:val="E4FC2A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5F2951"/>
    <w:multiLevelType w:val="hybridMultilevel"/>
    <w:tmpl w:val="E550DA4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433FCD"/>
    <w:multiLevelType w:val="hybridMultilevel"/>
    <w:tmpl w:val="FECA47DA"/>
    <w:lvl w:ilvl="0" w:tplc="417A50C6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713186"/>
    <w:multiLevelType w:val="hybridMultilevel"/>
    <w:tmpl w:val="32763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25260"/>
    <w:multiLevelType w:val="hybridMultilevel"/>
    <w:tmpl w:val="D44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40"/>
    <w:rsid w:val="0010022F"/>
    <w:rsid w:val="001F3CFB"/>
    <w:rsid w:val="00275568"/>
    <w:rsid w:val="00297D9D"/>
    <w:rsid w:val="002E5992"/>
    <w:rsid w:val="002E606C"/>
    <w:rsid w:val="003313D7"/>
    <w:rsid w:val="003765A5"/>
    <w:rsid w:val="00386B1F"/>
    <w:rsid w:val="003A6CA7"/>
    <w:rsid w:val="00400ED2"/>
    <w:rsid w:val="004014BB"/>
    <w:rsid w:val="00435836"/>
    <w:rsid w:val="00466AB6"/>
    <w:rsid w:val="00491BB3"/>
    <w:rsid w:val="004B0C8C"/>
    <w:rsid w:val="004C6175"/>
    <w:rsid w:val="004F3940"/>
    <w:rsid w:val="00542BEA"/>
    <w:rsid w:val="0059407B"/>
    <w:rsid w:val="0064209E"/>
    <w:rsid w:val="006475A3"/>
    <w:rsid w:val="00696E4D"/>
    <w:rsid w:val="00741C71"/>
    <w:rsid w:val="007712D0"/>
    <w:rsid w:val="007C4C65"/>
    <w:rsid w:val="007C7ADF"/>
    <w:rsid w:val="007D776A"/>
    <w:rsid w:val="00822481"/>
    <w:rsid w:val="008728EF"/>
    <w:rsid w:val="00890A3A"/>
    <w:rsid w:val="008A46EB"/>
    <w:rsid w:val="008B5495"/>
    <w:rsid w:val="009759F9"/>
    <w:rsid w:val="00A37347"/>
    <w:rsid w:val="00B60CDE"/>
    <w:rsid w:val="00BF72DF"/>
    <w:rsid w:val="00C147BD"/>
    <w:rsid w:val="00C40C02"/>
    <w:rsid w:val="00CD5CB0"/>
    <w:rsid w:val="00DE31AC"/>
    <w:rsid w:val="00E31512"/>
    <w:rsid w:val="00E53AAE"/>
    <w:rsid w:val="00E60E7F"/>
    <w:rsid w:val="00ED5BAD"/>
    <w:rsid w:val="00F16108"/>
    <w:rsid w:val="00F549E6"/>
    <w:rsid w:val="00F86730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A05053"/>
  <w14:defaultImageDpi w14:val="300"/>
  <w15:docId w15:val="{393F7244-3EB0-40BD-B8FD-068F67E5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F3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0ED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0ED2"/>
    <w:rPr>
      <w:rFonts w:ascii="Lucida Grande" w:eastAsia="Calibri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248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D5BAD"/>
    <w:pPr>
      <w:spacing w:before="40" w:after="160"/>
      <w:jc w:val="both"/>
    </w:pPr>
    <w:rPr>
      <w:rFonts w:asciiTheme="minorHAnsi" w:eastAsiaTheme="minorHAnsi" w:hAnsiTheme="minorHAnsi" w:cstheme="minorBidi"/>
      <w:b/>
      <w:bCs/>
      <w:color w:val="4F81BD" w:themeColor="accent1"/>
      <w:kern w:val="20"/>
      <w:sz w:val="18"/>
      <w:lang w:val="de-CH" w:eastAsia="de-CH"/>
    </w:rPr>
  </w:style>
  <w:style w:type="table" w:customStyle="1" w:styleId="Finanztabelle">
    <w:name w:val="Finanztabelle"/>
    <w:basedOn w:val="NormaleTabelle"/>
    <w:uiPriority w:val="99"/>
    <w:rsid w:val="00ED5BAD"/>
    <w:pPr>
      <w:spacing w:before="40"/>
      <w:ind w:left="144" w:right="144"/>
      <w:jc w:val="right"/>
    </w:pPr>
    <w:rPr>
      <w:rFonts w:asciiTheme="minorHAnsi" w:eastAsiaTheme="minorHAnsi" w:hAnsiTheme="minorHAnsi" w:cstheme="minorBidi"/>
      <w:color w:val="595959" w:themeColor="text1" w:themeTint="A6"/>
      <w:sz w:val="20"/>
      <w:szCs w:val="20"/>
      <w:lang w:eastAsia="de-CH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 w:hint="default"/>
        <w:b w:val="0"/>
        <w:caps/>
        <w:smallCaps w:val="0"/>
        <w:color w:val="4F81BD" w:themeColor="accent1"/>
        <w:sz w:val="22"/>
        <w:szCs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F168A-963B-4027-9A9C-1505F66F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Postbank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Andler</dc:creator>
  <cp:keywords/>
  <dc:description/>
  <cp:lastModifiedBy>Sandro Dallo</cp:lastModifiedBy>
  <cp:revision>16</cp:revision>
  <dcterms:created xsi:type="dcterms:W3CDTF">2013-10-21T22:01:00Z</dcterms:created>
  <dcterms:modified xsi:type="dcterms:W3CDTF">2013-12-02T23:03:00Z</dcterms:modified>
</cp:coreProperties>
</file>